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28C3" w:rsidRPr="005528C3" w:rsidRDefault="005528C3" w:rsidP="005528C3">
      <w:pPr>
        <w:spacing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60"/>
          <w:szCs w:val="60"/>
          <w:lang w:eastAsia="ru-RU"/>
        </w:rPr>
      </w:pPr>
      <w:r w:rsidRPr="005528C3">
        <w:rPr>
          <w:rFonts w:ascii="Times New Roman" w:eastAsia="Times New Roman" w:hAnsi="Times New Roman" w:cs="Times New Roman"/>
          <w:b/>
          <w:bCs/>
          <w:kern w:val="36"/>
          <w:sz w:val="60"/>
          <w:szCs w:val="60"/>
          <w:lang w:eastAsia="ru-RU"/>
        </w:rPr>
        <w:t>Срочный трудовой договор: что это такое, когда его можно заключить и как оформить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4"/>
          <w:szCs w:val="24"/>
          <w:lang w:eastAsia="ru-RU"/>
        </w:rPr>
        <w:t>11 января 2023</w:t>
      </w:r>
      <w:r w:rsidR="000B76CE">
        <w:rPr>
          <w:rFonts w:ascii="Arial" w:eastAsia="Times New Roman" w:hAnsi="Arial" w:cs="Arial"/>
          <w:color w:val="222222"/>
          <w:sz w:val="24"/>
          <w:szCs w:val="24"/>
          <w:lang w:eastAsia="ru-RU"/>
        </w:rPr>
        <w:t xml:space="preserve"> </w:t>
      </w:r>
    </w:p>
    <w:p w:rsidR="005528C3" w:rsidRPr="005528C3" w:rsidRDefault="005528C3" w:rsidP="005528C3">
      <w:pPr>
        <w:spacing w:after="360" w:line="240" w:lineRule="auto"/>
        <w:rPr>
          <w:rFonts w:ascii="Arial" w:eastAsia="Times New Roman" w:hAnsi="Arial" w:cs="Arial"/>
          <w:color w:val="222222"/>
          <w:sz w:val="33"/>
          <w:szCs w:val="33"/>
          <w:lang w:eastAsia="ru-RU"/>
        </w:rPr>
      </w:pPr>
      <w:r w:rsidRPr="005528C3">
        <w:rPr>
          <w:rFonts w:ascii="Arial" w:eastAsia="Times New Roman" w:hAnsi="Arial" w:cs="Arial"/>
          <w:color w:val="222222"/>
          <w:sz w:val="33"/>
          <w:szCs w:val="33"/>
          <w:lang w:eastAsia="ru-RU"/>
        </w:rPr>
        <w:t xml:space="preserve">По умолчанию, трудовой договор заключается на неопределенный срок. Но если работника нужно принять </w:t>
      </w:r>
      <w:bookmarkStart w:id="0" w:name="_GoBack"/>
      <w:bookmarkEnd w:id="0"/>
      <w:r w:rsidRPr="005528C3">
        <w:rPr>
          <w:rFonts w:ascii="Arial" w:eastAsia="Times New Roman" w:hAnsi="Arial" w:cs="Arial"/>
          <w:color w:val="222222"/>
          <w:sz w:val="33"/>
          <w:szCs w:val="33"/>
          <w:lang w:eastAsia="ru-RU"/>
        </w:rPr>
        <w:t>на время, с ним подписывают срочный договор. Работодатель должен обосновать причину такой «срочности» и четко определить сроки, иначе договор переквалифицируют в бессрочный. Есть и другие нюансы.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Содержание</w:t>
      </w:r>
    </w:p>
    <w:p w:rsidR="005528C3" w:rsidRPr="005528C3" w:rsidRDefault="005528C3" w:rsidP="005528C3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5" w:anchor="header_37621_1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На каком основании заключают срочный договор</w:t>
        </w:r>
      </w:hyperlink>
    </w:p>
    <w:p w:rsidR="005528C3" w:rsidRPr="005528C3" w:rsidRDefault="005528C3" w:rsidP="005528C3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6" w:anchor="header_37621_2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Что указать в срочном договоре </w:t>
        </w:r>
      </w:hyperlink>
    </w:p>
    <w:p w:rsidR="005528C3" w:rsidRPr="005528C3" w:rsidRDefault="005528C3" w:rsidP="005528C3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7" w:anchor="header_37621_3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Как оформить срочный трудовой договор</w:t>
        </w:r>
      </w:hyperlink>
    </w:p>
    <w:p w:rsidR="005528C3" w:rsidRPr="005528C3" w:rsidRDefault="005528C3" w:rsidP="005528C3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8" w:anchor="header_37621_4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Больничный при срочном договоре </w:t>
        </w:r>
      </w:hyperlink>
    </w:p>
    <w:p w:rsidR="005528C3" w:rsidRPr="005528C3" w:rsidRDefault="005528C3" w:rsidP="005528C3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9" w:anchor="header_37621_5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Отпуск в срочном трудовом договоре</w:t>
        </w:r>
      </w:hyperlink>
    </w:p>
    <w:p w:rsidR="005528C3" w:rsidRPr="005528C3" w:rsidRDefault="005528C3" w:rsidP="005528C3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10" w:anchor="header_37621_6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Как расторгнуть срочный договор</w:t>
        </w:r>
      </w:hyperlink>
    </w:p>
    <w:p w:rsidR="005528C3" w:rsidRPr="005528C3" w:rsidRDefault="005528C3" w:rsidP="005528C3">
      <w:pPr>
        <w:numPr>
          <w:ilvl w:val="0"/>
          <w:numId w:val="1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11" w:anchor="header_37621_7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Какие ошибки допускают в срочном договоре</w:t>
        </w:r>
      </w:hyperlink>
    </w:p>
    <w:p w:rsidR="005528C3" w:rsidRPr="005528C3" w:rsidRDefault="005528C3" w:rsidP="005528C3">
      <w:pPr>
        <w:spacing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На каком основании заключают срочный договор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Любой трудовой договор регулирует взаимоотношения работодателя и работника. Срочный договор стороны заключают на конкретный период. Это главное отличие от бессрочного: в нем срок окончания не прописывают. Максимальный срок действия договора — пять лет (п. </w:t>
      </w:r>
      <w:hyperlink r:id="rId12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58 ТК РФ).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398A7C3F" wp14:editId="0B461045">
                <wp:extent cx="612140" cy="612140"/>
                <wp:effectExtent l="0" t="0" r="0" b="0"/>
                <wp:docPr id="21" name="AutoShape 8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32A515" id="AutoShape 8" o:spid="_x0000_s1026" alt="https://s.kontur.ru/common-v2/icons-ui/black/lightbulb-on/lightbulb-on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Работодатель не может выбирать, какой договор заключить с работником. По умолчанию — на неопределенный срок. Закрытый </w:t>
      </w: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перечень оснований для заключения срочного договора приведен в ст. </w:t>
      </w:r>
      <w:hyperlink r:id="rId13" w:anchor="h505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59 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Случаи заключения срочного договора разделены на:</w:t>
      </w:r>
    </w:p>
    <w:p w:rsidR="005528C3" w:rsidRPr="005528C3" w:rsidRDefault="005528C3" w:rsidP="005528C3">
      <w:pPr>
        <w:numPr>
          <w:ilvl w:val="0"/>
          <w:numId w:val="2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обязательные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;</w:t>
      </w:r>
    </w:p>
    <w:p w:rsidR="005528C3" w:rsidRPr="005528C3" w:rsidRDefault="005528C3" w:rsidP="005528C3">
      <w:pPr>
        <w:numPr>
          <w:ilvl w:val="0"/>
          <w:numId w:val="2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соглашению сторон.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А в 2022 году появилось два новых основания — перевод к другому работодателю и мобилизация основного работника. 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В обязательном порядке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из-за характера и условий работы нельзя заключить обычный трудовой договор с неопределенным сроком действия, заключайте срочный (п. </w:t>
      </w:r>
      <w:hyperlink r:id="rId14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13 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Постановления Пленума ВС от 17.03.2004 № 2). Это </w:t>
      </w: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не рекомендация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а прямая обязанность работодателя.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Срочный договор понадобится (ч. </w:t>
      </w:r>
      <w:hyperlink r:id="rId1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59 ТК РФ):</w:t>
      </w:r>
    </w:p>
    <w:p w:rsidR="005528C3" w:rsidRPr="005528C3" w:rsidRDefault="005528C3" w:rsidP="005528C3">
      <w:pPr>
        <w:numPr>
          <w:ilvl w:val="0"/>
          <w:numId w:val="3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Для замены основного работника, который временно отсутствует, но за ним сохранили место работы. К примеру, в случае призыва по мобилизации или отпуска по уходу за ребенком.</w:t>
      </w:r>
    </w:p>
    <w:p w:rsidR="005528C3" w:rsidRPr="005528C3" w:rsidRDefault="005528C3" w:rsidP="005528C3">
      <w:pPr>
        <w:numPr>
          <w:ilvl w:val="0"/>
          <w:numId w:val="3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Для выполнения временных работ. Временных работников привлекают максимум на два месяца. </w:t>
      </w:r>
    </w:p>
    <w:p w:rsidR="005528C3" w:rsidRPr="005528C3" w:rsidRDefault="005528C3" w:rsidP="005528C3">
      <w:pPr>
        <w:numPr>
          <w:ilvl w:val="0"/>
          <w:numId w:val="3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Для выполнения сезонных работ. Продолжительность сезона, как правило, не превышает шесть месяцев, но ТК РФ его продолжительность не </w:t>
      </w: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ограничивает  (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ст. 293 ТК РФ).</w:t>
      </w:r>
    </w:p>
    <w:p w:rsidR="005528C3" w:rsidRPr="005528C3" w:rsidRDefault="005528C3" w:rsidP="005528C3">
      <w:pPr>
        <w:numPr>
          <w:ilvl w:val="0"/>
          <w:numId w:val="3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Для выполнения работы, дата завершения которой неизвестна.</w:t>
      </w:r>
    </w:p>
    <w:p w:rsidR="005528C3" w:rsidRPr="005528C3" w:rsidRDefault="005528C3" w:rsidP="005528C3">
      <w:pPr>
        <w:numPr>
          <w:ilvl w:val="0"/>
          <w:numId w:val="3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 сотрудником, которого отправляют на работу за границу.</w:t>
      </w:r>
    </w:p>
    <w:p w:rsidR="005528C3" w:rsidRPr="005528C3" w:rsidRDefault="005528C3" w:rsidP="005528C3">
      <w:pPr>
        <w:numPr>
          <w:ilvl w:val="0"/>
          <w:numId w:val="3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 практикантами, стажерами или работниками на профессиональном обучении.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 ч. 1 ст. 59 ТК РФ есть и другие ситуации, когда срочный трудовой договор необходим. 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По соглашению между работником и работодателем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В этом случае не важны условия и характер работы (п. </w:t>
      </w:r>
      <w:hyperlink r:id="rId16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58 ТК РФ, п. </w:t>
      </w:r>
      <w:hyperlink r:id="rId17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13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Постановления № 2). Главное — обосновать необходимость срочного контракта.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Срочный договор по соглашению сторон заключают, если (ч. </w:t>
      </w:r>
      <w:hyperlink r:id="rId1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59 ТК РФ):</w:t>
      </w:r>
    </w:p>
    <w:p w:rsidR="005528C3" w:rsidRPr="005528C3" w:rsidRDefault="005528C3" w:rsidP="005528C3">
      <w:pPr>
        <w:numPr>
          <w:ilvl w:val="0"/>
          <w:numId w:val="4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принимают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на работу совместителя, пенсионера или студента-очника;</w:t>
      </w:r>
    </w:p>
    <w:p w:rsidR="005528C3" w:rsidRPr="005528C3" w:rsidRDefault="005528C3" w:rsidP="005528C3">
      <w:pPr>
        <w:numPr>
          <w:ilvl w:val="0"/>
          <w:numId w:val="4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нанимают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руководителя, его заместителя или главбуха;</w:t>
      </w:r>
    </w:p>
    <w:p w:rsidR="005528C3" w:rsidRPr="005528C3" w:rsidRDefault="005528C3" w:rsidP="005528C3">
      <w:pPr>
        <w:numPr>
          <w:ilvl w:val="0"/>
          <w:numId w:val="4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работник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трудоустраивается в НКО или СМП с штатной численностью до 35 человек, а если деятельность СМП связана с розничной торговлей и бытовым обслуживанием — до 20 человек;</w:t>
      </w:r>
    </w:p>
    <w:p w:rsidR="005528C3" w:rsidRPr="005528C3" w:rsidRDefault="005528C3" w:rsidP="005528C3">
      <w:pPr>
        <w:numPr>
          <w:ilvl w:val="0"/>
          <w:numId w:val="4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нужны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работники для предотвращения или устранения последствий чрезвычайных ситуаций;</w:t>
      </w:r>
    </w:p>
    <w:p w:rsidR="005528C3" w:rsidRPr="005528C3" w:rsidRDefault="005528C3" w:rsidP="005528C3">
      <w:pPr>
        <w:numPr>
          <w:ilvl w:val="0"/>
          <w:numId w:val="4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других случаях.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Найти нормативную базу по срочному договору можно на портале 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begin"/>
      </w: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instrText xml:space="preserve"> HYPERLINK "https://rostrud.gov.ru/" \t "_blank" </w:instrText>
      </w: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separate"/>
      </w:r>
      <w:r w:rsidRPr="005528C3">
        <w:rPr>
          <w:rFonts w:ascii="Arial" w:eastAsia="Times New Roman" w:hAnsi="Arial" w:cs="Arial"/>
          <w:color w:val="0000FF"/>
          <w:sz w:val="27"/>
          <w:szCs w:val="27"/>
          <w:u w:val="single"/>
          <w:lang w:eastAsia="ru-RU"/>
        </w:rPr>
        <w:t>Роструда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fldChar w:fldCharType="end"/>
      </w: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 А сдать обязательную отчетность по работникам-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срочникам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помогут сервисы </w:t>
      </w:r>
      <w:hyperlink r:id="rId1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Контур Экстерн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Мобилизация работника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И-за частичной мобилизации ввели изменения в трудовое законодательство (Указ </w:t>
      </w:r>
      <w:hyperlink r:id="rId20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21.09.2022 № 647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Федеральный закон </w:t>
      </w:r>
      <w:hyperlink r:id="rId21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07.10.2022 № 376-ФЗ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Мобилизованных работников, а также добровольцев и контрактников увольнять нельзя.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На время военной службы действие трудового договора с работником приостанавливается (ст. </w:t>
      </w:r>
      <w:hyperlink r:id="rId22" w:anchor="h963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351.7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РФ). Но вместо него можно нанять другого сотрудника по срочному трудовому договору (ст. </w:t>
      </w:r>
      <w:hyperlink r:id="rId23" w:anchor="h505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59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ст. </w:t>
      </w:r>
      <w:hyperlink r:id="rId24" w:anchor="h963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351.7 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РФ, Письмо Минтруда </w:t>
      </w:r>
      <w:hyperlink r:id="rId2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27.09.2022 № 14-6/10/В-13042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После окончания службы основной работник возвращается на свое рабочее место на прежних условиях, предупреждая о выходе за три рабочих дня.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Работники, принятые на время отсутствия мобилизованных, </w:t>
      </w:r>
      <w:hyperlink r:id="rId26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включаются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и в списочную, и в среднесписочную численность, а также отражаются в отчетности. Их зарплата учитывается в фонде зарплаты списочного состава.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действие срочного трудового договора с закончилось во время военной службы сотрудника, </w:t>
      </w:r>
      <w:hyperlink r:id="rId27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его можно уволить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не дожидаясь окончания мобилизации (ч. </w:t>
      </w:r>
      <w:hyperlink r:id="rId2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10 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ст. 351.7 ТК РФ).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w:lastRenderedPageBreak/>
        <mc:AlternateContent>
          <mc:Choice Requires="wps">
            <w:drawing>
              <wp:inline distT="0" distB="0" distL="0" distR="0" wp14:anchorId="2E7F8686" wp14:editId="770E2A0B">
                <wp:extent cx="612140" cy="612140"/>
                <wp:effectExtent l="0" t="0" r="0" b="0"/>
                <wp:docPr id="19" name="AutoShape 10" descr="https://s.kontur.ru/common-v2/icons-ui/black/calculator/calculator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4D59065" id="AutoShape 10" o:spid="_x0000_s1026" alt="https://s.kontur.ru/common-v2/icons-ui/black/calculator/calculator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Пример</w:t>
      </w: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 Работник принят по срочному договору, который оканчивается 30 ноября 2022 года, а 22 ноября он призван по частичной мобилизации. </w: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Работодатель может расторгнуть договор 30 ноября, а не ждать, когда он вернется со службы.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6D588297" wp14:editId="5DFC8A69">
                <wp:extent cx="612140" cy="612140"/>
                <wp:effectExtent l="0" t="0" r="0" b="0"/>
                <wp:docPr id="18" name="AutoShape 11" descr="https://s.kontur.ru/common-v2/icons-ui/black/bookmark/bookmark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0CFC47" id="AutoShape 11" o:spid="_x0000_s1026" alt="https://s.kontur.ru/common-v2/icons-ui/black/bookmark/bookmark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 том, как прекратить срочный трудовой договор с мобилизованным сотрудником, читайте в </w:t>
      </w:r>
      <w:hyperlink r:id="rId2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консультации эксперта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Перевод к другому работодателю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Работника можно перевести на работу к другому работодателю — по его письменной просьбе или с его письменного согласия (ст. </w:t>
      </w:r>
      <w:hyperlink r:id="rId30" w:anchor="h510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72.1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РФ). Обычно такой перевод оформляется через увольнение от прежнего работодателя и заключение трудового договора с новым работодателем.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 2022-2023 годах качестве антикризисной меры ввели особые условия временного перевода при простое (Постановление Правительства </w:t>
      </w:r>
      <w:hyperlink r:id="rId31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30.03.2022 № 511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Вот как это работает</w:t>
      </w:r>
    </w:p>
    <w:p w:rsidR="005528C3" w:rsidRPr="005528C3" w:rsidRDefault="005528C3" w:rsidP="005528C3">
      <w:pPr>
        <w:numPr>
          <w:ilvl w:val="0"/>
          <w:numId w:val="5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</w:p>
    <w:p w:rsidR="005528C3" w:rsidRPr="005528C3" w:rsidRDefault="005528C3" w:rsidP="005528C3">
      <w:pPr>
        <w:numPr>
          <w:ilvl w:val="0"/>
          <w:numId w:val="5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Условия временного перевода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Срок временного перевода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Что написать в срочном договоре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На время перевода действие основного трудового договора приостанавливается, но течение его срока не прерывается. Первоначальному работодателю нужно определить порядок взаимодействия с работником в локальных НПА и учесть мнение представительного органа.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Если другой работодатель откажется заключать срочный договор, основное трудовое соглашение продолжает действовать. А если временный договор досрочно расторгнут или истечет его срок, основной </w:t>
      </w: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трудовой договор возобновится. Можно выходить на основную работу уже на следующий день после прекращения срочного договора. 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7796D8BB" wp14:editId="1264A00D">
                <wp:extent cx="612140" cy="612140"/>
                <wp:effectExtent l="0" t="0" r="0" b="0"/>
                <wp:docPr id="17" name="AutoShape 12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21DDB888" id="AutoShape 12" o:spid="_x0000_s1026" alt="https://s.kontur.ru/common-v2/icons-ui/black/lightbulb-on/lightbulb-on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 СЗВ-ТД временно переведенного сотрудника не включает, так как в этой форме отражают сведения о приеме, увольнении, переводе на «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постоянку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», а также о приостановке и возобновлении трудового договора с мобилизованными. Информацию о временных переводах других работников основной работодатель в СВЗ-ТД не заполняет (письма ПФР </w:t>
      </w:r>
      <w:hyperlink r:id="rId32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16.11.2022 № В-102523-19/135490-22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 </w:t>
      </w:r>
      <w:hyperlink r:id="rId33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№ Р-101917-19/135804-22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</w:t>
      </w:r>
    </w:p>
    <w:p w:rsidR="005528C3" w:rsidRPr="005528C3" w:rsidRDefault="005528C3" w:rsidP="005528C3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Что указать в срочном договоре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 срочном договоре нужно прописать те же положения, что и в бессрочном — место работы, условия труда, требование об обязательном социальном страховании и другие обязательные условия (ст. </w:t>
      </w:r>
      <w:hyperlink r:id="rId34" w:anchor="h504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57 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 Но есть ряд особенностей — условия об обстоятельствах заключения срочного договора, о сроке действия и об испытании.</w:t>
      </w:r>
    </w:p>
    <w:p w:rsidR="005528C3" w:rsidRPr="005528C3" w:rsidRDefault="005528C3" w:rsidP="005528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71058421" wp14:editId="5E553AAA">
                <wp:extent cx="341630" cy="341630"/>
                <wp:effectExtent l="0" t="0" r="0" b="0"/>
                <wp:docPr id="16" name="AutoShape 13" descr="normativ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163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5B76EC5" id="AutoShape 13" o:spid="_x0000_s1026" alt="normativ" style="width:26.9pt;height:2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hyperlink r:id="rId35" w:history="1">
        <w:r w:rsidRPr="005528C3">
          <w:rPr>
            <w:rFonts w:ascii="Arial" w:eastAsia="Times New Roman" w:hAnsi="Arial" w:cs="Arial"/>
            <w:b/>
            <w:bCs/>
            <w:color w:val="FC7630"/>
            <w:sz w:val="27"/>
            <w:szCs w:val="27"/>
            <w:u w:val="single"/>
            <w:lang w:eastAsia="ru-RU"/>
          </w:rPr>
          <w:t>Скачать образец срочного трудового договора</w:t>
        </w:r>
      </w:hyperlink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Условие об обстоятельствах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Поскольку срочный договор заключают только в случаях, указанных в ст. </w:t>
      </w:r>
      <w:hyperlink r:id="rId36" w:anchor="h505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59 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ТК РФ, выберите из этой статьи основание, которое подходит для вашей ситуации. Например, если вы заключаете срочный договор по соглашению с работником-пенсионером, то основанием будет 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абз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 </w:t>
      </w:r>
      <w:hyperlink r:id="rId37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ч. 2 ст. 59 ТК РФ.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Условие о сроке действия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lastRenderedPageBreak/>
        <w:t>Максимальный срок действия срочного договора — пять лет (п. </w:t>
      </w:r>
      <w:hyperlink r:id="rId3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58 ТК РФ). Некоторые договоры заключаются на два месяца — на период выполнения временных работ (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абз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 </w:t>
      </w:r>
      <w:hyperlink r:id="rId3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ч. 1 ст. 59 ТК РФ). Если срок действия в трудовом договоре не установлен, он считается заключенным на неопределенный срок (ч. 3 ст. </w:t>
      </w:r>
      <w:hyperlink r:id="rId40" w:anchor="h5056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58 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Момент окончания договора можно определить датой, наступлением конкретного события или же указать общую продолжительность (ст. </w:t>
      </w:r>
      <w:hyperlink r:id="rId41" w:anchor="h4901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14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ст. </w:t>
      </w:r>
      <w:hyperlink r:id="rId42" w:anchor="h513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79 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ТК РФ, Письмо 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Роструда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</w:t>
      </w:r>
      <w:hyperlink r:id="rId43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28.12.2006 № 2264-6-1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Но есть случаи, когда определить дату окончания трудового договора невозможно: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временный работник исполняет обязанности отсутствующего постоянного сотрудника.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завершение работы нельзя определить конкретной датой.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работодатель нанимает сотрудника для выполнения конкретных работ по имеющемуся договору ГПХ с заказчиком, он не может указывать в трудовом договоре неизвестную дату окончания (Постановление КС РФ </w:t>
      </w:r>
      <w:hyperlink r:id="rId44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19.05.2020 № 25-П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 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7BAACC1D" wp14:editId="065977B6">
                <wp:extent cx="612140" cy="612140"/>
                <wp:effectExtent l="0" t="0" r="0" b="0"/>
                <wp:docPr id="15" name="AutoShape 14" descr="https://s.kontur.ru/common-v2/icons-ui/black/calculator/calculator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C757252" id="AutoShape 14" o:spid="_x0000_s1026" alt="https://s.kontur.ru/common-v2/icons-ui/black/calculator/calculator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27"/>
          <w:szCs w:val="27"/>
          <w:lang w:eastAsia="ru-RU"/>
        </w:rPr>
        <w:t>Пример</w:t>
      </w: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 Частная охранная компания заключила с клиентом договор об оказании охранных услуг на год. ЧОП не может в срочных договорах с охранниками ссылаться на неизвестный срок окончания работ. Работа охранников напрямую связана с исполнением обязательств по договору с заказчиком. 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Условие об испытании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срок договора — не больше двух месяцев, работодатель не устанавливает испытание и не указывает такое условие в договоре (ч. </w:t>
      </w:r>
      <w:hyperlink r:id="rId4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4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70 ТК РФ). А если заключаете договор на срок не больше шести месяцев, испытание не должно превышать двух недель.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Во всех остальных случаях требования к испытательному сроку такие же, как и для бессрочных договоров: испытание не может превышать трех месяцев (ч. </w:t>
      </w:r>
      <w:hyperlink r:id="rId46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5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70 ТК РФ). </w:t>
      </w:r>
    </w:p>
    <w:p w:rsidR="005528C3" w:rsidRPr="005528C3" w:rsidRDefault="005528C3" w:rsidP="005528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6265648D" wp14:editId="7D945A66">
                <wp:extent cx="612140" cy="612140"/>
                <wp:effectExtent l="0" t="0" r="0" b="0"/>
                <wp:docPr id="14" name="AutoShape 15" descr="ex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51A32A0" id="AutoShape 15" o:spid="_x0000_s1026" alt="extern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22222"/>
          <w:sz w:val="30"/>
          <w:szCs w:val="30"/>
          <w:lang w:eastAsia="ru-RU"/>
        </w:rPr>
      </w:pPr>
      <w:r w:rsidRPr="005528C3">
        <w:rPr>
          <w:rFonts w:ascii="Arial" w:eastAsia="Times New Roman" w:hAnsi="Arial" w:cs="Arial"/>
          <w:color w:val="222222"/>
          <w:sz w:val="30"/>
          <w:szCs w:val="30"/>
          <w:lang w:eastAsia="ru-RU"/>
        </w:rPr>
        <w:lastRenderedPageBreak/>
        <w:t>Сдавайте ЕФС-1 через Экстерн. В сервисе всегда актуальные формы и встроенные проверки</w:t>
      </w:r>
    </w:p>
    <w:p w:rsidR="005528C3" w:rsidRPr="005528C3" w:rsidRDefault="005528C3" w:rsidP="005528C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hyperlink r:id="rId47" w:anchor="reporting-auto-calculations" w:history="1">
        <w:r w:rsidRPr="005528C3">
          <w:rPr>
            <w:rFonts w:ascii="Arial" w:eastAsia="Times New Roman" w:hAnsi="Arial" w:cs="Arial"/>
            <w:b/>
            <w:bCs/>
            <w:color w:val="0000FF"/>
            <w:sz w:val="30"/>
            <w:szCs w:val="30"/>
            <w:u w:val="single"/>
            <w:lang w:eastAsia="ru-RU"/>
          </w:rPr>
          <w:t>Попробовать</w:t>
        </w:r>
      </w:hyperlink>
    </w:p>
    <w:p w:rsidR="005528C3" w:rsidRPr="005528C3" w:rsidRDefault="005528C3" w:rsidP="005528C3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Как оформить срочный трудовой договор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Для срочных договоров действуют стандартные правила:</w:t>
      </w:r>
    </w:p>
    <w:p w:rsidR="005528C3" w:rsidRPr="005528C3" w:rsidRDefault="005528C3" w:rsidP="005528C3">
      <w:pPr>
        <w:numPr>
          <w:ilvl w:val="0"/>
          <w:numId w:val="6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Составьте его в произвольной письменной форме. </w:t>
      </w:r>
    </w:p>
    <w:p w:rsidR="005528C3" w:rsidRPr="005528C3" w:rsidRDefault="005528C3" w:rsidP="005528C3">
      <w:pPr>
        <w:numPr>
          <w:ilvl w:val="0"/>
          <w:numId w:val="6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Подготовьте два экземпляра: один для работодателя, другой — для работника. На каждом должны стоять подписи сторон. Попросите работника подтвердить получение его экземпляра распиской на договоре работодателя (ст. </w:t>
      </w:r>
      <w:hyperlink r:id="rId48" w:anchor="h5092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67 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Особые правила действуют, если работодатель — 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микропредприятие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или НКО, которые полностью или частично отказались от правил внутреннего трудового распорядка и других ЛНА (ст. </w:t>
      </w:r>
      <w:hyperlink r:id="rId49" w:anchor="h8900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309.1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РФ). Все условия, которые регламентируют такие акты, надо включить в специальный типовой договор (ст. </w:t>
      </w:r>
      <w:hyperlink r:id="rId50" w:anchor="h8907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309.2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ТК РФ, Постановление Правительства </w:t>
      </w:r>
      <w:hyperlink r:id="rId51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27.08.2016 № 858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</w:t>
      </w:r>
    </w:p>
    <w:p w:rsidR="005528C3" w:rsidRPr="005528C3" w:rsidRDefault="005528C3" w:rsidP="005528C3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Больничный при срочном договоре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Временным работникам предоставляют те же страховые гарантии, что и основным. Если такой сотрудник заболел, первые три дня болезни ему оплатит работодатель, остальные дни — ФСС (подп. </w:t>
      </w:r>
      <w:hyperlink r:id="rId52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п. 2 ст. 3 Федерального закона от 29.12.2006 № 255-ФЗ).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Однако если трудовой договор заключен на срок до шести месяцев, пособие выплатят не максимум за 75 календарных дней болезни. Но под это ограничение не попадают работники, заболевшие туберкулезом (п. </w:t>
      </w:r>
      <w:hyperlink r:id="rId53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4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6 255-ФЗ).</w:t>
      </w:r>
    </w:p>
    <w:p w:rsidR="005528C3" w:rsidRPr="005528C3" w:rsidRDefault="005528C3" w:rsidP="005528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w:lastRenderedPageBreak/>
        <mc:AlternateContent>
          <mc:Choice Requires="wps">
            <w:drawing>
              <wp:inline distT="0" distB="0" distL="0" distR="0" wp14:anchorId="66CF6457" wp14:editId="4B0DF55A">
                <wp:extent cx="341630" cy="341630"/>
                <wp:effectExtent l="0" t="0" r="0" b="0"/>
                <wp:docPr id="13" name="AutoShape 16" descr="ex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41630" cy="341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6BFFEE1" id="AutoShape 16" o:spid="_x0000_s1026" alt="extern" style="width:26.9pt;height:2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hyperlink r:id="rId54" w:history="1">
        <w:r w:rsidRPr="005528C3">
          <w:rPr>
            <w:rFonts w:ascii="Arial" w:eastAsia="Times New Roman" w:hAnsi="Arial" w:cs="Arial"/>
            <w:b/>
            <w:bCs/>
            <w:color w:val="FC7630"/>
            <w:sz w:val="27"/>
            <w:szCs w:val="27"/>
            <w:u w:val="single"/>
            <w:lang w:eastAsia="ru-RU"/>
          </w:rPr>
          <w:t>Работайте с электронными больничными по новым правилам в Экстерне</w:t>
        </w:r>
      </w:hyperlink>
    </w:p>
    <w:p w:rsidR="005528C3" w:rsidRPr="005528C3" w:rsidRDefault="005528C3" w:rsidP="005528C3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Отпуск в срочном трудовом договоре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Условие об отпуске в срочном договоре указывают так же, как и в бессрочном: работники отдыхают 28 календарных дней (ст. </w:t>
      </w:r>
      <w:hyperlink r:id="rId5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115 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Но если срочный договор заключают для выполнения временных или сезонных работ, отпуск рассчитывают так: два рабочих дня за месяц работы (ст. </w:t>
      </w:r>
      <w:hyperlink r:id="rId56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291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ст. </w:t>
      </w:r>
      <w:hyperlink r:id="rId57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295 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 Опишите порядок в трудовом договоре.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3D4945C2" wp14:editId="4BC7BC31">
                <wp:extent cx="612140" cy="612140"/>
                <wp:effectExtent l="0" t="0" r="0" b="0"/>
                <wp:docPr id="12" name="AutoShape 17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F687988" id="AutoShape 17" o:spid="_x0000_s1026" alt="https://s.kontur.ru/common-v2/icons-ui/black/lightbulb-on/lightbulb-on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длительность отпуска рассчитывается в рабочих днях, то нерабочие праздники в отпуск не включают и не оплачивают (ст. </w:t>
      </w:r>
      <w:hyperlink r:id="rId5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120 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ТК РФ). То есть действует то же </w:t>
      </w:r>
      <w:proofErr w:type="spellStart"/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правило,что</w:t>
      </w:r>
      <w:proofErr w:type="spellEnd"/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и для отпуска в календарных днях.</w:t>
      </w:r>
    </w:p>
    <w:p w:rsidR="005528C3" w:rsidRPr="005528C3" w:rsidRDefault="005528C3" w:rsidP="005528C3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Как расторгнуть срочный договор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Срочный договор расторгается по истечении его срока (п. </w:t>
      </w:r>
      <w:hyperlink r:id="rId5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ч. 1 ст. 77 ТК РФ) или досрочно — по инициативе работника, работодателя или по соглашению сторон. Основания для увольнения по инициативе работодателя те же, что и для обычных трудовых отношений (ст. </w:t>
      </w:r>
      <w:hyperlink r:id="rId60" w:anchor="h514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81 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Рассмотрим процедуру пошагово.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lastRenderedPageBreak/>
        <w:t>Шаг 1. Проверьте условие о срочности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Прежде чем уволить работника в связи с окончанием действия договора по п. </w:t>
      </w:r>
      <w:hyperlink r:id="rId61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ч. 1 ст. 77 ТК РФ, убедитесь, что в соглашении с ним есть условие о срочности. Если условия нет, договор считается заключенным на неопределенный срок, и уволить сотрудника как «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срочника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 нельзя (п. </w:t>
      </w:r>
      <w:hyperlink r:id="rId62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58 ТК РФ).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Шаг 2. Определите дату, когда истекает договор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Правильно определите дату истечения договора. Такую дату прямо указывают в трудовом договоре или же определяют конкретным событием. Почему это важно? Если продолжите трудовые отношения после даты истечения — договор станет бессрочным, и уволить работника по п. </w:t>
      </w:r>
      <w:hyperlink r:id="rId63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ч. 1 ст. 77 ТК РФ не получится.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срок договора истекает в выходной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срок трудового договора истек во время больничного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Шаг 3. Разберитесь с отработкой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Временному работнику не нужно отрабатывать при увольнении. Исключение — если он увольняется по собственному желанию до истечения срока договора. В таком случае он отрабатывает минимум две недели.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Срок отработки в других случаях:</w:t>
      </w:r>
    </w:p>
    <w:p w:rsidR="005528C3" w:rsidRPr="005528C3" w:rsidRDefault="005528C3" w:rsidP="005528C3">
      <w:pPr>
        <w:numPr>
          <w:ilvl w:val="0"/>
          <w:numId w:val="7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Сезонные работники и те, которых приняли на срок до двух месяцев, отрабатывают только три дня (ст. </w:t>
      </w:r>
      <w:hyperlink r:id="rId64" w:anchor="h579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292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 </w:t>
      </w:r>
      <w:hyperlink r:id="rId65" w:anchor="h5806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296 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 </w:t>
      </w:r>
    </w:p>
    <w:p w:rsidR="005528C3" w:rsidRPr="005528C3" w:rsidRDefault="005528C3" w:rsidP="005528C3">
      <w:pPr>
        <w:numPr>
          <w:ilvl w:val="0"/>
          <w:numId w:val="7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Руководитель должен отработать минимум месяц (ст. </w:t>
      </w:r>
      <w:hyperlink r:id="rId66" w:anchor="h5773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280 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 </w:t>
      </w:r>
    </w:p>
    <w:p w:rsidR="005528C3" w:rsidRPr="005528C3" w:rsidRDefault="005528C3" w:rsidP="005528C3">
      <w:pPr>
        <w:numPr>
          <w:ilvl w:val="0"/>
          <w:numId w:val="7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Временную работницу, которая увольняется из-за перевода мужа на работу в другую местность, нужно отпустить без отработки (ч. </w:t>
      </w:r>
      <w:hyperlink r:id="rId67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3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80 ТК РФ, подп. «</w:t>
      </w:r>
      <w:hyperlink r:id="rId6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б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» п. 22 Постановления Пленума ВС от 17.03.2004 № 2).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w:lastRenderedPageBreak/>
        <mc:AlternateContent>
          <mc:Choice Requires="wps">
            <w:drawing>
              <wp:inline distT="0" distB="0" distL="0" distR="0" wp14:anchorId="3F05E963" wp14:editId="03330984">
                <wp:extent cx="612140" cy="612140"/>
                <wp:effectExtent l="0" t="0" r="0" b="0"/>
                <wp:docPr id="11" name="AutoShape 18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1BFD38D" id="AutoShape 18" o:spid="_x0000_s1026" alt="https://s.kontur.ru/common-v2/icons-ui/black/lightbulb-on/lightbulb-on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трудовой договор истекает во время отработки, нужно уволить работника в день окончания срока его действия. Иначе договор станет бессрочным (ч. </w:t>
      </w:r>
      <w:hyperlink r:id="rId6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4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58 ТК РФ).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Шаг 4. Уведомите работника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Заявление об увольнении от работника не требуется (ст. </w:t>
      </w:r>
      <w:hyperlink r:id="rId70" w:anchor="h513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79 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 А вот что нужно сделать обязательно — за три календарных дня до увольнения вручить работнику письменное уведомление о расторжении договора, подписанное руководителем. Способы вручения — лично, по почте заказным письмом с описью вложений и уведомлением о вручении.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Уведомлять временного работника, взятого на место отсутствующего, об окончании договора не нужно (ст. </w:t>
      </w:r>
      <w:hyperlink r:id="rId71" w:anchor="h513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79 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Шаг 5. Оформите увольнение, рассчитайтесь с работником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Издайте приказ об увольнении. В качестве основания напишите пункт договора, в котором определен срок его действия. Укажите реквизиты уведомления.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 день увольнения полностью рассчитайтесь с временным сотрудником, выдайте ему нужные документы: трудовую книжку, расчетный листок и т.д. На следующий день после приказа отправьте СЗВ-ТД.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60D7407F" wp14:editId="64904382">
                <wp:extent cx="612140" cy="612140"/>
                <wp:effectExtent l="0" t="0" r="0" b="0"/>
                <wp:docPr id="10" name="AutoShape 19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3A3C567" id="AutoShape 19" o:spid="_x0000_s1026" alt="https://s.kontur.ru/common-v2/icons-ui/black/lightbulb-on/lightbulb-on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 2023 года работодатель может не выдавать увольняющемуся работнику справку о сумме заработка: все сведения о заработке будут в едином Социальном фонде.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А теперь рассмотрим некоторые случаи увольнения.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lastRenderedPageBreak/>
        <w:t>Как уволить беременную работницу по срочному трудовому договору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Уволить беременную работницу можно только в двух случаях (ст. </w:t>
      </w:r>
      <w:hyperlink r:id="rId72" w:anchor="h572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261 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РФ, п. 27 Постановления Пленума ВС </w:t>
      </w:r>
      <w:hyperlink r:id="rId73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28.01.2014 № 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):</w:t>
      </w:r>
    </w:p>
    <w:p w:rsidR="005528C3" w:rsidRPr="005528C3" w:rsidRDefault="005528C3" w:rsidP="005528C3">
      <w:pPr>
        <w:numPr>
          <w:ilvl w:val="0"/>
          <w:numId w:val="8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ее взяли на время отсутствия основного работника, он вышел на работу, и вы не можете предложить ей подходящую должность. Или же она сама отказалась от перевода.</w:t>
      </w:r>
    </w:p>
    <w:p w:rsidR="005528C3" w:rsidRPr="005528C3" w:rsidRDefault="005528C3" w:rsidP="005528C3">
      <w:pPr>
        <w:numPr>
          <w:ilvl w:val="0"/>
          <w:numId w:val="8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Срок договора истек, а сотрудница не подала заявление о продлении соглашения до окончания беременности и не предоставила справку о беременности.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Основания для увольнения временной 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декретницы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 xml:space="preserve"> те же: возможность продления трудового договора связана с фактом беременности, а не нахождения в отпуске по 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БиР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срок договора истекает во время отпуска по беременности и родам, продлите договор до окончания отпуска и увольте сотрудницу в последний день. Отпуск по уходу за ребенком предоставлять не нужно (ст. </w:t>
      </w:r>
      <w:hyperlink r:id="rId74" w:anchor="h572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261 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Как расторгнуть срочный договор в период отпуска по уходу за ребенком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 не запрещает расторгать срочный договор во время отпуска по уходу за ребенком. Никаких особенностей в этом случае нет.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Действуйте по стандартным правилам — отправьте уведомление за три дня, издайте приказ, рассчитайтесь с работницей, выдайте необходимые документы, включите в СЗВ-ТД.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3CD2378E" wp14:editId="7AE62F64">
                <wp:extent cx="612140" cy="612140"/>
                <wp:effectExtent l="0" t="0" r="0" b="0"/>
                <wp:docPr id="9" name="AutoShape 20" descr="https://s.kontur.ru/common-v2/icons-ui/black/bookmark/bookmark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CE57A6" id="AutoShape 20" o:spid="_x0000_s1026" alt="https://s.kontur.ru/common-v2/icons-ui/black/bookmark/bookmark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 2023 года отчетность в фонды объединят в новой форме ЕФС-1. </w:t>
      </w:r>
      <w:hyperlink r:id="rId7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Узнайте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как она выглядит и заполняется.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lastRenderedPageBreak/>
        <w:t>Как уволить сезонника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Срочный договор с сезонным работником прекращают, как только закончится сезон — период, на который его брали (ч. </w:t>
      </w:r>
      <w:hyperlink r:id="rId76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4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79 ТК РФ). Увольте работника в стандартном порядке.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«Сезонник», который увольняется досрочно по собственному желанию, должен предупредить об этом работодателя за три дня. 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67AA203F" wp14:editId="60D612EE">
                <wp:extent cx="612140" cy="612140"/>
                <wp:effectExtent l="0" t="0" r="0" b="0"/>
                <wp:docPr id="8" name="AutoShape 21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97B8176" id="AutoShape 21" o:spid="_x0000_s1026" alt="https://s.kontur.ru/common-v2/icons-ui/black/lightbulb-on/lightbulb-on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организация ликвидируется или сокращает штат, сезонного работника уведомляют об увольнении минимум за семь календарных дней (ст. </w:t>
      </w:r>
      <w:hyperlink r:id="rId77" w:anchor="h5806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296 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ТК РФ). Заплатите ему выходное пособие в размере двухнедельного среднего заработка. Меньше нельзя, а больше можно — если в коллективном договоре и локальных актах это допускается (ч. </w:t>
      </w:r>
      <w:hyperlink r:id="rId78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8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178 ТК РФ). </w:t>
      </w:r>
    </w:p>
    <w:p w:rsidR="005528C3" w:rsidRPr="005528C3" w:rsidRDefault="005528C3" w:rsidP="005528C3">
      <w:pPr>
        <w:spacing w:before="840" w:after="480" w:line="240" w:lineRule="auto"/>
        <w:outlineLvl w:val="1"/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60"/>
          <w:szCs w:val="60"/>
          <w:lang w:eastAsia="ru-RU"/>
        </w:rPr>
        <w:t>Какие ошибки допускают в срочном договоре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Ошибки в срочном трудовом договоре могут обернуться судебными разбирательствами. Рассмотрим некоторые случаи.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Не указали, почему договор срочный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Работодатель заключил с работником срочный договор, ссылаясь на ч. </w:t>
      </w:r>
      <w:hyperlink r:id="rId79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ст. 59 ТК РФ. Но конкретное основание для срочности не указал.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Позже временного сотрудника уведомили, что хотят его уволить, поскольку выходит отсутствующий работник. Он не согласился с этим и подал в суд. Кассационный суд поддержал работника и признал договор бессрочным. Работодатель не прописал в договоре условие о конкретных обстоятельствах и не обосновал срочность (Определение 2-го КСОЮ от 08.02.2022 № 88-1463/2022 по делу № 2-0714/2021). 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lastRenderedPageBreak/>
        <w:t>Указали несколько оснований срочности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Компания заключила срочный договор с временным сотрудником. В тексте прописали, что договор заключен:</w:t>
      </w:r>
    </w:p>
    <w:p w:rsidR="005528C3" w:rsidRPr="005528C3" w:rsidRDefault="005528C3" w:rsidP="005528C3">
      <w:pPr>
        <w:numPr>
          <w:ilvl w:val="0"/>
          <w:numId w:val="9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творческим работником по соглашению сторон;</w:t>
      </w:r>
    </w:p>
    <w:p w:rsidR="005528C3" w:rsidRPr="005528C3" w:rsidRDefault="005528C3" w:rsidP="005528C3">
      <w:pPr>
        <w:numPr>
          <w:ilvl w:val="0"/>
          <w:numId w:val="9"/>
        </w:numPr>
        <w:spacing w:before="100" w:beforeAutospacing="1" w:after="133" w:line="240" w:lineRule="auto"/>
        <w:ind w:left="333" w:hanging="312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proofErr w:type="gram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на</w:t>
      </w:r>
      <w:proofErr w:type="gram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время отсутствия основного работника.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Суды указали, что работодатель не определил сроки договора и нарушил трудовые права временного сотрудника (Определение 7-го КСОЮ от 31.08.2021 по делу № 88-12681/2021). Расторжение договора в связи с выходом основного работника признано незаконным.</w:t>
      </w:r>
    </w:p>
    <w:p w:rsidR="005528C3" w:rsidRPr="005528C3" w:rsidRDefault="005528C3" w:rsidP="005528C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04A3ECAE" wp14:editId="35A3D6D1">
                <wp:extent cx="612140" cy="612140"/>
                <wp:effectExtent l="0" t="0" r="0" b="0"/>
                <wp:docPr id="7" name="AutoShape 22" descr="extern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D46B9AB" id="AutoShape 22" o:spid="_x0000_s1026" alt="extern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hd w:val="clear" w:color="auto" w:fill="FFFFFF"/>
        <w:spacing w:after="360" w:line="240" w:lineRule="auto"/>
        <w:rPr>
          <w:rFonts w:ascii="Arial" w:eastAsia="Times New Roman" w:hAnsi="Arial" w:cs="Arial"/>
          <w:color w:val="222222"/>
          <w:sz w:val="30"/>
          <w:szCs w:val="30"/>
          <w:lang w:eastAsia="ru-RU"/>
        </w:rPr>
      </w:pPr>
      <w:r w:rsidRPr="005528C3">
        <w:rPr>
          <w:rFonts w:ascii="Arial" w:eastAsia="Times New Roman" w:hAnsi="Arial" w:cs="Arial"/>
          <w:color w:val="222222"/>
          <w:sz w:val="30"/>
          <w:szCs w:val="30"/>
          <w:lang w:eastAsia="ru-RU"/>
        </w:rPr>
        <w:t>Отчитывайтесь по сотрудникам через Экстерн. В сервисе всегда актуальные формы и встроенные проверки</w:t>
      </w:r>
    </w:p>
    <w:p w:rsidR="005528C3" w:rsidRPr="005528C3" w:rsidRDefault="005528C3" w:rsidP="005528C3">
      <w:pPr>
        <w:shd w:val="clear" w:color="auto" w:fill="FFFFFF"/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hyperlink r:id="rId80" w:history="1">
        <w:r w:rsidRPr="005528C3">
          <w:rPr>
            <w:rFonts w:ascii="Arial" w:eastAsia="Times New Roman" w:hAnsi="Arial" w:cs="Arial"/>
            <w:b/>
            <w:bCs/>
            <w:color w:val="0000FF"/>
            <w:sz w:val="30"/>
            <w:szCs w:val="30"/>
            <w:u w:val="single"/>
            <w:lang w:eastAsia="ru-RU"/>
          </w:rPr>
          <w:t>Отчитаться</w:t>
        </w:r>
      </w:hyperlink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Привязали срок договора к конкретному отпуску отсутствующего сотрудника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Работника приняли на время отпуска по беременности и родам основной сотрудницы. Затем она взяла еще один отпуск — по уходу за ребенком. Срок договора с временным работником истек, когда закончился отпуск по </w:t>
      </w:r>
      <w:proofErr w:type="spellStart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БиР</w:t>
      </w:r>
      <w:proofErr w:type="spellEnd"/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, но сотрудника не уволили и не изменили основание срочности.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Когда сотрудница вышла из отпуска по уходу за ребенком, договор с временным работником расторгли. Суд признал такое увольнение незаконным: работодатель не прекратил отношения, когда срок договора фактически истек. Условие о срочности утратило силу, и трудовой договор посчитали заключенным на неопределенный срок.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Аналогичная ситуация возникла и у другой организации, когда работника взяли на время декрета сотрудницы, а она сразу ушла во второй декретный отпуск (Определение 3-го КСОЮ от 21.02.2022 по делу № 88-1708/2022). 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w:lastRenderedPageBreak/>
        <mc:AlternateContent>
          <mc:Choice Requires="wps">
            <w:drawing>
              <wp:inline distT="0" distB="0" distL="0" distR="0" wp14:anchorId="1FBB6FE2" wp14:editId="489B64EF">
                <wp:extent cx="612140" cy="612140"/>
                <wp:effectExtent l="0" t="0" r="0" b="0"/>
                <wp:docPr id="5" name="AutoShape 23" descr="https://s.kontur.ru/common-v2/icons-ui/black/lightbulb-on/lightbulb-on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616287C" id="AutoShape 23" o:spid="_x0000_s1026" alt="https://s.kontur.ru/common-v2/icons-ui/black/lightbulb-on/lightbulb-on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Не привязывайте срок соглашения к конкретному отпуску. Лучше заключите договор с формулировкой «на время исполнения обязанностей отсутствующего работника».</w:t>
      </w:r>
    </w:p>
    <w:p w:rsidR="005528C3" w:rsidRPr="005528C3" w:rsidRDefault="005528C3" w:rsidP="005528C3">
      <w:pPr>
        <w:spacing w:before="720" w:after="360" w:line="240" w:lineRule="auto"/>
        <w:outlineLvl w:val="2"/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</w:pPr>
      <w:r w:rsidRPr="005528C3">
        <w:rPr>
          <w:rFonts w:ascii="Arial" w:eastAsia="Times New Roman" w:hAnsi="Arial" w:cs="Arial"/>
          <w:b/>
          <w:bCs/>
          <w:color w:val="222222"/>
          <w:sz w:val="48"/>
          <w:szCs w:val="48"/>
          <w:lang w:eastAsia="ru-RU"/>
        </w:rPr>
        <w:t>Многократно перезаключали срочный договор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Если работодатель много раз перезаключает срочный трудовой договор для выполнения одной и той же работы на короткий срок, суд может признать его заключенным на неопределенный срок (п. </w:t>
      </w:r>
      <w:hyperlink r:id="rId81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14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ПП № 2, Письмо Минтруда </w:t>
      </w:r>
      <w:hyperlink r:id="rId82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10.10.2022 № 14-6/ООГ-6398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 Чтобы этого избежать, заключите один договор по определенной функции на нужный период (Письмо Минтруда </w:t>
      </w:r>
      <w:hyperlink r:id="rId83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от 17.11.2017 № 14-2/В-1012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). </w: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Другой вариант — дождаться окончания срока первого соглашения и сразу же заключить новый срочный договор (п. </w:t>
      </w:r>
      <w:hyperlink r:id="rId84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13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 ПП № 2). Процедуры увольнения и приема нужно провести от начала и до конца.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noProof/>
          <w:color w:val="222222"/>
          <w:sz w:val="27"/>
          <w:szCs w:val="27"/>
          <w:lang w:eastAsia="ru-RU"/>
        </w:rPr>
        <mc:AlternateContent>
          <mc:Choice Requires="wps">
            <w:drawing>
              <wp:inline distT="0" distB="0" distL="0" distR="0" wp14:anchorId="74BFEC11" wp14:editId="6B7C1CED">
                <wp:extent cx="612140" cy="612140"/>
                <wp:effectExtent l="0" t="0" r="0" b="0"/>
                <wp:docPr id="4" name="AutoShape 24" descr="https://s.kontur.ru/common-v2/icons-ui/black/bookmark/bookmark-64-regular.sv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12140" cy="6121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0897B9" id="AutoShape 24" o:spid="_x0000_s1026" alt="https://s.kontur.ru/common-v2/icons-ui/black/bookmark/bookmark-64-regular.svg" style="width:48.2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</w:p>
    <w:p w:rsidR="005528C3" w:rsidRPr="005528C3" w:rsidRDefault="005528C3" w:rsidP="005528C3">
      <w:pPr>
        <w:spacing w:after="30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Временные сотрудники по срочным договорам — такие же работники, как и основной персонал. Работодатели учитывают их в табеле, им нужно платить зарплату, предоставлять отпуск и обеспечивать страховые гарантии. Кроме того, их включают в зарплатные отчеты для ФНС и фондов.</w:t>
      </w:r>
    </w:p>
    <w:p w:rsidR="005528C3" w:rsidRPr="005528C3" w:rsidRDefault="005528C3" w:rsidP="005528C3">
      <w:pPr>
        <w:spacing w:after="0" w:line="240" w:lineRule="auto"/>
        <w:rPr>
          <w:rFonts w:ascii="Arial" w:eastAsia="Times New Roman" w:hAnsi="Arial" w:cs="Arial"/>
          <w:color w:val="222222"/>
          <w:sz w:val="27"/>
          <w:szCs w:val="27"/>
          <w:lang w:eastAsia="ru-RU"/>
        </w:rPr>
      </w:pPr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Заполняйте и отправляйте отчетность через </w:t>
      </w:r>
      <w:hyperlink r:id="rId85" w:tgtFrame="_blank" w:history="1">
        <w:r w:rsidRPr="005528C3">
          <w:rPr>
            <w:rFonts w:ascii="Arial" w:eastAsia="Times New Roman" w:hAnsi="Arial" w:cs="Arial"/>
            <w:color w:val="0000FF"/>
            <w:sz w:val="27"/>
            <w:szCs w:val="27"/>
            <w:u w:val="single"/>
            <w:lang w:eastAsia="ru-RU"/>
          </w:rPr>
          <w:t>Контур Экстерн</w:t>
        </w:r>
      </w:hyperlink>
      <w:r w:rsidRPr="005528C3">
        <w:rPr>
          <w:rFonts w:ascii="Arial" w:eastAsia="Times New Roman" w:hAnsi="Arial" w:cs="Arial"/>
          <w:color w:val="222222"/>
          <w:sz w:val="27"/>
          <w:szCs w:val="27"/>
          <w:lang w:eastAsia="ru-RU"/>
        </w:rPr>
        <w:t>. Система поможет отчитаться без ошибок и учесть обязательные кадровые мероприятия.</w:t>
      </w:r>
    </w:p>
    <w:p w:rsidR="00C23221" w:rsidRDefault="00C23221"/>
    <w:sectPr w:rsidR="00C23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1785D1E"/>
    <w:multiLevelType w:val="multilevel"/>
    <w:tmpl w:val="364ED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2D01E14"/>
    <w:multiLevelType w:val="multilevel"/>
    <w:tmpl w:val="4274C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9F747C2"/>
    <w:multiLevelType w:val="multilevel"/>
    <w:tmpl w:val="223821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1462A9F"/>
    <w:multiLevelType w:val="multilevel"/>
    <w:tmpl w:val="949C90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43C59AF"/>
    <w:multiLevelType w:val="multilevel"/>
    <w:tmpl w:val="D28016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F660647"/>
    <w:multiLevelType w:val="multilevel"/>
    <w:tmpl w:val="0276D8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7296263"/>
    <w:multiLevelType w:val="multilevel"/>
    <w:tmpl w:val="88325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0B77866"/>
    <w:multiLevelType w:val="multilevel"/>
    <w:tmpl w:val="58C05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A5141D9"/>
    <w:multiLevelType w:val="multilevel"/>
    <w:tmpl w:val="B4B4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1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28C3"/>
    <w:rsid w:val="000B76CE"/>
    <w:rsid w:val="003321EB"/>
    <w:rsid w:val="005528C3"/>
    <w:rsid w:val="00BF596C"/>
    <w:rsid w:val="00C2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60C291-95AE-4C98-B489-0E158E2A1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672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15987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93495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22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644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1432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13035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96976224">
                  <w:marLeft w:val="0"/>
                  <w:marRight w:val="0"/>
                  <w:marTop w:val="96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13330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64866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6512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6068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434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6212262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9283535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590877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89634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367824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071638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51939326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2976462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66237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39083010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3129798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77843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72392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47551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6984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47430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75865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05845288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0024184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972934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3302053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795769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197234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12375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5503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04759536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775996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163737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27436680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4345848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916826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93361800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3928296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430617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43051565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58424877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9659581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854832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57777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94517155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3740244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15838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55377770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889472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9001686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8242586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9473309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334646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8848203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2533416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6336035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90911869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31148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5124521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15042187">
                                      <w:marLeft w:val="0"/>
                                      <w:marRight w:val="0"/>
                                      <w:marTop w:val="720"/>
                                      <w:marBottom w:val="72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9450695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22157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421606624">
                                      <w:marLeft w:val="0"/>
                                      <w:marRight w:val="0"/>
                                      <w:marTop w:val="72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10040098">
                                          <w:marLeft w:val="0"/>
                                          <w:marRight w:val="36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46805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normativ.kontur.ru/document?moduleId=1&amp;documentId=435352" TargetMode="External"/><Relationship Id="rId18" Type="http://schemas.openxmlformats.org/officeDocument/2006/relationships/hyperlink" Target="https://normativ.kontur.ru/document?moduleId=1&amp;documentId=435352&amp;rangeId=6268061" TargetMode="External"/><Relationship Id="rId26" Type="http://schemas.openxmlformats.org/officeDocument/2006/relationships/hyperlink" Target="https://rosstat.gov.ru/entities" TargetMode="External"/><Relationship Id="rId39" Type="http://schemas.openxmlformats.org/officeDocument/2006/relationships/hyperlink" Target="https://normativ.kontur.ru/document?moduleId=1&amp;documentId=435352&amp;rangeId=6268053" TargetMode="External"/><Relationship Id="rId21" Type="http://schemas.openxmlformats.org/officeDocument/2006/relationships/hyperlink" Target="https://normativ.kontur.ru/document?moduleId=1&amp;documentId=433300" TargetMode="External"/><Relationship Id="rId34" Type="http://schemas.openxmlformats.org/officeDocument/2006/relationships/hyperlink" Target="https://normativ.kontur.ru/document?moduleId=1&amp;documentId=435352" TargetMode="External"/><Relationship Id="rId42" Type="http://schemas.openxmlformats.org/officeDocument/2006/relationships/hyperlink" Target="https://normativ.kontur.ru/document?moduleId=1&amp;documentId=435352" TargetMode="External"/><Relationship Id="rId47" Type="http://schemas.openxmlformats.org/officeDocument/2006/relationships/hyperlink" Target="https://www.kontur-extern.ru/system?utm_source=extern&amp;utm_medium=infoblock&amp;utm_campaign=info&amp;utm_from=adv-link-enquiry-extern-37621-4530" TargetMode="External"/><Relationship Id="rId50" Type="http://schemas.openxmlformats.org/officeDocument/2006/relationships/hyperlink" Target="https://normativ.kontur.ru/document?moduleId=1&amp;documentId=435352" TargetMode="External"/><Relationship Id="rId55" Type="http://schemas.openxmlformats.org/officeDocument/2006/relationships/hyperlink" Target="https://normativ.kontur.ru/document?moduleId=1&amp;documentId=435352&amp;rangeId=6268070" TargetMode="External"/><Relationship Id="rId63" Type="http://schemas.openxmlformats.org/officeDocument/2006/relationships/hyperlink" Target="https://normativ.kontur.ru/document?moduleId=1&amp;documentId=435352&amp;rangeId=6268074" TargetMode="External"/><Relationship Id="rId68" Type="http://schemas.openxmlformats.org/officeDocument/2006/relationships/hyperlink" Target="https://normativ.kontur.ru/document?moduleId=7&amp;documentId=102547&amp;rangeId=6268077" TargetMode="External"/><Relationship Id="rId76" Type="http://schemas.openxmlformats.org/officeDocument/2006/relationships/hyperlink" Target="https://normativ.kontur.ru/document?moduleId=1&amp;documentId=435352&amp;rangeId=6268079" TargetMode="External"/><Relationship Id="rId84" Type="http://schemas.openxmlformats.org/officeDocument/2006/relationships/hyperlink" Target="https://normativ.kontur.ru/document?moduleId=7&amp;documentId=102547&amp;rangeId=6268083" TargetMode="External"/><Relationship Id="rId7" Type="http://schemas.openxmlformats.org/officeDocument/2006/relationships/hyperlink" Target="https://www.kontur-extern.ru/info/37621-srochnyy_trudovoy_dogovor?utm_source=extern&amp;utm_medium=infoblock&amp;utm_campaign=info" TargetMode="External"/><Relationship Id="rId71" Type="http://schemas.openxmlformats.org/officeDocument/2006/relationships/hyperlink" Target="https://normativ.kontur.ru/document?moduleId=1&amp;documentId=435352" TargetMode="External"/><Relationship Id="rId2" Type="http://schemas.openxmlformats.org/officeDocument/2006/relationships/styles" Target="styles.xml"/><Relationship Id="rId16" Type="http://schemas.openxmlformats.org/officeDocument/2006/relationships/hyperlink" Target="https://normativ.kontur.ru/document?moduleId=1&amp;documentId=435352&amp;rangeId=6268059" TargetMode="External"/><Relationship Id="rId29" Type="http://schemas.openxmlformats.org/officeDocument/2006/relationships/hyperlink" Target="https://www.kontur-extern.ru/info/31203-prekratit_srochnyi_trudovoy_dogovor" TargetMode="External"/><Relationship Id="rId11" Type="http://schemas.openxmlformats.org/officeDocument/2006/relationships/hyperlink" Target="https://www.kontur-extern.ru/info/37621-srochnyy_trudovoy_dogovor?utm_source=extern&amp;utm_medium=infoblock&amp;utm_campaign=info" TargetMode="External"/><Relationship Id="rId24" Type="http://schemas.openxmlformats.org/officeDocument/2006/relationships/hyperlink" Target="https://normativ.kontur.ru/document?moduleId=1&amp;documentId=435352" TargetMode="External"/><Relationship Id="rId32" Type="http://schemas.openxmlformats.org/officeDocument/2006/relationships/hyperlink" Target="https://normativ.kontur.ru/document?moduleId=8&amp;documentId=437125" TargetMode="External"/><Relationship Id="rId37" Type="http://schemas.openxmlformats.org/officeDocument/2006/relationships/hyperlink" Target="https://normativ.kontur.ru/document?moduleId=1&amp;documentId=435352&amp;rangeId=6268052" TargetMode="External"/><Relationship Id="rId40" Type="http://schemas.openxmlformats.org/officeDocument/2006/relationships/hyperlink" Target="https://normativ.kontur.ru/document?moduleId=1&amp;documentId=433439" TargetMode="External"/><Relationship Id="rId45" Type="http://schemas.openxmlformats.org/officeDocument/2006/relationships/hyperlink" Target="https://normativ.kontur.ru/document?moduleId=1&amp;documentId=435352&amp;rangeId=6268066" TargetMode="External"/><Relationship Id="rId53" Type="http://schemas.openxmlformats.org/officeDocument/2006/relationships/hyperlink" Target="https://normativ.kontur.ru/document?moduleId=1&amp;documentId=433558&amp;rangeId=6268069" TargetMode="External"/><Relationship Id="rId58" Type="http://schemas.openxmlformats.org/officeDocument/2006/relationships/hyperlink" Target="https://normativ.kontur.ru/document?moduleId=1&amp;documentId=435352&amp;rangeId=6268073" TargetMode="External"/><Relationship Id="rId66" Type="http://schemas.openxmlformats.org/officeDocument/2006/relationships/hyperlink" Target="https://normativ.kontur.ru/document?moduleId=1&amp;documentId=435352" TargetMode="External"/><Relationship Id="rId74" Type="http://schemas.openxmlformats.org/officeDocument/2006/relationships/hyperlink" Target="https://normativ.kontur.ru/document?moduleId=1&amp;documentId=435352" TargetMode="External"/><Relationship Id="rId79" Type="http://schemas.openxmlformats.org/officeDocument/2006/relationships/hyperlink" Target="https://normativ.kontur.ru/document?moduleId=1&amp;documentId=435352&amp;rangeId=6268058" TargetMode="External"/><Relationship Id="rId87" Type="http://schemas.openxmlformats.org/officeDocument/2006/relationships/theme" Target="theme/theme1.xml"/><Relationship Id="rId5" Type="http://schemas.openxmlformats.org/officeDocument/2006/relationships/hyperlink" Target="https://www.kontur-extern.ru/info/37621-srochnyy_trudovoy_dogovor?utm_source=extern&amp;utm_medium=infoblock&amp;utm_campaign=info" TargetMode="External"/><Relationship Id="rId61" Type="http://schemas.openxmlformats.org/officeDocument/2006/relationships/hyperlink" Target="https://normativ.kontur.ru/document?moduleId=1&amp;documentId=435352&amp;rangeId=6268074" TargetMode="External"/><Relationship Id="rId82" Type="http://schemas.openxmlformats.org/officeDocument/2006/relationships/hyperlink" Target="https://normativ.kontur.ru/document?moduleId=8&amp;documentId=434665" TargetMode="External"/><Relationship Id="rId19" Type="http://schemas.openxmlformats.org/officeDocument/2006/relationships/hyperlink" Target="https://www.kontur-extern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kontur-extern.ru/info/37621-srochnyy_trudovoy_dogovor?utm_source=extern&amp;utm_medium=infoblock&amp;utm_campaign=info" TargetMode="External"/><Relationship Id="rId14" Type="http://schemas.openxmlformats.org/officeDocument/2006/relationships/hyperlink" Target="https://normativ.kontur.ru/document?moduleId=7&amp;documentId=102547&amp;rangeId=6268057" TargetMode="External"/><Relationship Id="rId22" Type="http://schemas.openxmlformats.org/officeDocument/2006/relationships/hyperlink" Target="https://normativ.kontur.ru/document?moduleId=1&amp;documentId=435352" TargetMode="External"/><Relationship Id="rId27" Type="http://schemas.openxmlformats.org/officeDocument/2006/relationships/hyperlink" Target="https://xn--80akibcicpdbetz7e2g.xn--p1ai/questions/view/170495" TargetMode="External"/><Relationship Id="rId30" Type="http://schemas.openxmlformats.org/officeDocument/2006/relationships/hyperlink" Target="https://normativ.kontur.ru/document?moduleId=1&amp;documentId=435352" TargetMode="External"/><Relationship Id="rId35" Type="http://schemas.openxmlformats.org/officeDocument/2006/relationships/hyperlink" Target="https://normativ.kontur.ru/limited/documents/395136992386?utm_source=extern&amp;utm_medium=infoblock&amp;utm_campaign=info&amp;utm_from=adv-link-enquiry-normativ-37621-4713" TargetMode="External"/><Relationship Id="rId43" Type="http://schemas.openxmlformats.org/officeDocument/2006/relationships/hyperlink" Target="https://normativ.kontur.ru/document?moduleId=8&amp;documentId=103306" TargetMode="External"/><Relationship Id="rId48" Type="http://schemas.openxmlformats.org/officeDocument/2006/relationships/hyperlink" Target="https://normativ.kontur.ru/document?moduleId=1&amp;documentId=435352" TargetMode="External"/><Relationship Id="rId56" Type="http://schemas.openxmlformats.org/officeDocument/2006/relationships/hyperlink" Target="https://normativ.kontur.ru/document?moduleId=1&amp;documentId=435352&amp;rangeId=6268071" TargetMode="External"/><Relationship Id="rId64" Type="http://schemas.openxmlformats.org/officeDocument/2006/relationships/hyperlink" Target="https://normativ.kontur.ru/document?moduleId=1&amp;documentId=435352" TargetMode="External"/><Relationship Id="rId69" Type="http://schemas.openxmlformats.org/officeDocument/2006/relationships/hyperlink" Target="https://normativ.kontur.ru/document?moduleId=1&amp;documentId=435352&amp;rangeId=6268078" TargetMode="External"/><Relationship Id="rId77" Type="http://schemas.openxmlformats.org/officeDocument/2006/relationships/hyperlink" Target="https://normativ.kontur.ru/document?moduleId=1&amp;documentId=435352" TargetMode="External"/><Relationship Id="rId8" Type="http://schemas.openxmlformats.org/officeDocument/2006/relationships/hyperlink" Target="https://www.kontur-extern.ru/info/37621-srochnyy_trudovoy_dogovor?utm_source=extern&amp;utm_medium=infoblock&amp;utm_campaign=info" TargetMode="External"/><Relationship Id="rId51" Type="http://schemas.openxmlformats.org/officeDocument/2006/relationships/hyperlink" Target="https://normativ.kontur.ru/document?moduleId=1&amp;documentId=389868" TargetMode="External"/><Relationship Id="rId72" Type="http://schemas.openxmlformats.org/officeDocument/2006/relationships/hyperlink" Target="https://normativ.kontur.ru/document?moduleId=1&amp;documentId=435352" TargetMode="External"/><Relationship Id="rId80" Type="http://schemas.openxmlformats.org/officeDocument/2006/relationships/hyperlink" Target="https://kontur.ru/extern/features?utm_source=extern&amp;utm_medium=infoblock&amp;utm_campaign=info&amp;utm_from=adv-link-enquiry-extern-37621-4110" TargetMode="External"/><Relationship Id="rId85" Type="http://schemas.openxmlformats.org/officeDocument/2006/relationships/hyperlink" Target="https://www.kontur-extern.ru/system/otchetnost_v_fss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normativ.kontur.ru/document?moduleId=1&amp;documentId=435352&amp;rangeId=6268056" TargetMode="External"/><Relationship Id="rId17" Type="http://schemas.openxmlformats.org/officeDocument/2006/relationships/hyperlink" Target="https://normativ.kontur.ru/document?moduleId=7&amp;documentId=102547&amp;rangeId=6268057" TargetMode="External"/><Relationship Id="rId25" Type="http://schemas.openxmlformats.org/officeDocument/2006/relationships/hyperlink" Target="https://normativ.kontur.ru/document?moduleId=8&amp;documentId=432611" TargetMode="External"/><Relationship Id="rId33" Type="http://schemas.openxmlformats.org/officeDocument/2006/relationships/hyperlink" Target="https://normativ.kontur.ru/limited/documents/34360175512" TargetMode="External"/><Relationship Id="rId38" Type="http://schemas.openxmlformats.org/officeDocument/2006/relationships/hyperlink" Target="https://normativ.kontur.ru/document?moduleId=1&amp;documentId=435352&amp;rangeId=6268059" TargetMode="External"/><Relationship Id="rId46" Type="http://schemas.openxmlformats.org/officeDocument/2006/relationships/hyperlink" Target="https://normativ.kontur.ru/document?moduleId=1&amp;documentId=435352&amp;rangeId=6268067" TargetMode="External"/><Relationship Id="rId59" Type="http://schemas.openxmlformats.org/officeDocument/2006/relationships/hyperlink" Target="https://normativ.kontur.ru/document?moduleId=1&amp;documentId=435352&amp;rangeId=6268074" TargetMode="External"/><Relationship Id="rId67" Type="http://schemas.openxmlformats.org/officeDocument/2006/relationships/hyperlink" Target="https://normativ.kontur.ru/document?moduleId=1&amp;documentId=435352&amp;rangeId=6268076" TargetMode="External"/><Relationship Id="rId20" Type="http://schemas.openxmlformats.org/officeDocument/2006/relationships/hyperlink" Target="https://normativ.kontur.ru/document?moduleId=1&amp;documentId=431928&amp;cwi=63" TargetMode="External"/><Relationship Id="rId41" Type="http://schemas.openxmlformats.org/officeDocument/2006/relationships/hyperlink" Target="https://normativ.kontur.ru/document?moduleId=1&amp;documentId=435352" TargetMode="External"/><Relationship Id="rId54" Type="http://schemas.openxmlformats.org/officeDocument/2006/relationships/hyperlink" Target="https://www.kontur-extern.ru/system/proaktivnye-vyplaty?utm_source=extern&amp;utm_medium=infoblock&amp;utm_campaign=info&amp;utm_from=adv-link-enquiry-extern-37621-2560" TargetMode="External"/><Relationship Id="rId62" Type="http://schemas.openxmlformats.org/officeDocument/2006/relationships/hyperlink" Target="https://normativ.kontur.ru/document?moduleId=1&amp;documentId=435352&amp;rangeId=6268075" TargetMode="External"/><Relationship Id="rId70" Type="http://schemas.openxmlformats.org/officeDocument/2006/relationships/hyperlink" Target="https://normativ.kontur.ru/document?moduleId=1&amp;documentId=435352" TargetMode="External"/><Relationship Id="rId75" Type="http://schemas.openxmlformats.org/officeDocument/2006/relationships/hyperlink" Target="https://www.kontur-extern.ru/info/31099-novyj_otchet_efs1_s_2023_goda_sostav_i_osobennosti_zapolneniya" TargetMode="External"/><Relationship Id="rId83" Type="http://schemas.openxmlformats.org/officeDocument/2006/relationships/hyperlink" Target="https://normativ.kontur.ru/document?moduleId=8&amp;documentId=303783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kontur-extern.ru/info/37621-srochnyy_trudovoy_dogovor?utm_source=extern&amp;utm_medium=infoblock&amp;utm_campaign=info" TargetMode="External"/><Relationship Id="rId15" Type="http://schemas.openxmlformats.org/officeDocument/2006/relationships/hyperlink" Target="https://normativ.kontur.ru/document?moduleId=1&amp;documentId=435352&amp;rangeId=6268058" TargetMode="External"/><Relationship Id="rId23" Type="http://schemas.openxmlformats.org/officeDocument/2006/relationships/hyperlink" Target="https://normativ.kontur.ru/document?moduleId=1&amp;documentId=435352" TargetMode="External"/><Relationship Id="rId28" Type="http://schemas.openxmlformats.org/officeDocument/2006/relationships/hyperlink" Target="https://normativ.kontur.ru/document?moduleId=1&amp;documentId=435352&amp;rangeId=6268063" TargetMode="External"/><Relationship Id="rId36" Type="http://schemas.openxmlformats.org/officeDocument/2006/relationships/hyperlink" Target="https://normativ.kontur.ru/document?moduleId=1&amp;documentId=435352" TargetMode="External"/><Relationship Id="rId49" Type="http://schemas.openxmlformats.org/officeDocument/2006/relationships/hyperlink" Target="https://normativ.kontur.ru/document?moduleId=1&amp;documentId=435352" TargetMode="External"/><Relationship Id="rId57" Type="http://schemas.openxmlformats.org/officeDocument/2006/relationships/hyperlink" Target="https://normativ.kontur.ru/document?moduleId=1&amp;documentId=435352&amp;rangeId=6268072" TargetMode="External"/><Relationship Id="rId10" Type="http://schemas.openxmlformats.org/officeDocument/2006/relationships/hyperlink" Target="https://www.kontur-extern.ru/info/37621-srochnyy_trudovoy_dogovor?utm_source=extern&amp;utm_medium=infoblock&amp;utm_campaign=info" TargetMode="External"/><Relationship Id="rId31" Type="http://schemas.openxmlformats.org/officeDocument/2006/relationships/hyperlink" Target="https://normativ.kontur.ru/document?moduleId=1&amp;documentId=432632" TargetMode="External"/><Relationship Id="rId44" Type="http://schemas.openxmlformats.org/officeDocument/2006/relationships/hyperlink" Target="https://normativ.kontur.ru/document?moduleId=7&amp;documentId=362993" TargetMode="External"/><Relationship Id="rId52" Type="http://schemas.openxmlformats.org/officeDocument/2006/relationships/hyperlink" Target="https://normativ.kontur.ru/document?moduleId=1&amp;documentId=433558&amp;rangeId=6268068" TargetMode="External"/><Relationship Id="rId60" Type="http://schemas.openxmlformats.org/officeDocument/2006/relationships/hyperlink" Target="https://normativ.kontur.ru/document?moduleId=1&amp;documentId=435352" TargetMode="External"/><Relationship Id="rId65" Type="http://schemas.openxmlformats.org/officeDocument/2006/relationships/hyperlink" Target="https://normativ.kontur.ru/document?moduleId=1&amp;documentId=435352" TargetMode="External"/><Relationship Id="rId73" Type="http://schemas.openxmlformats.org/officeDocument/2006/relationships/hyperlink" Target="https://normativ.kontur.ru/document?moduleId=7&amp;documentId=225562" TargetMode="External"/><Relationship Id="rId78" Type="http://schemas.openxmlformats.org/officeDocument/2006/relationships/hyperlink" Target="https://normativ.kontur.ru/document?moduleId=1&amp;documentId=435352&amp;rangeId=6268081" TargetMode="External"/><Relationship Id="rId81" Type="http://schemas.openxmlformats.org/officeDocument/2006/relationships/hyperlink" Target="https://normativ.kontur.ru/document?moduleId=7&amp;documentId=102547&amp;rangeId=6268082" TargetMode="External"/><Relationship Id="rId8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14</Pages>
  <Words>4149</Words>
  <Characters>23652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2023-01-27T00:35:00Z</dcterms:created>
  <dcterms:modified xsi:type="dcterms:W3CDTF">2023-01-27T00:39:00Z</dcterms:modified>
</cp:coreProperties>
</file>