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801" w:rsidRPr="0094062A" w:rsidRDefault="00247801" w:rsidP="00247801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2721F5" w:rsidRPr="00790E5A" w:rsidRDefault="002721F5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E520AD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E520AD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247801" w:rsidRPr="00790E5A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C7D5C" w:rsidRDefault="008C7D5C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7801" w:rsidRPr="008C6850" w:rsidRDefault="00390831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марта</w:t>
      </w:r>
      <w:r w:rsidR="00370880">
        <w:rPr>
          <w:rFonts w:ascii="Times New Roman" w:hAnsi="Times New Roman"/>
          <w:sz w:val="28"/>
          <w:szCs w:val="28"/>
        </w:rPr>
        <w:t xml:space="preserve"> 20</w:t>
      </w:r>
      <w:r w:rsidR="00021209">
        <w:rPr>
          <w:rFonts w:ascii="Times New Roman" w:hAnsi="Times New Roman"/>
          <w:sz w:val="28"/>
          <w:szCs w:val="28"/>
        </w:rPr>
        <w:t>22</w:t>
      </w:r>
      <w:r w:rsidR="00247801" w:rsidRPr="008C6850">
        <w:rPr>
          <w:rFonts w:ascii="Times New Roman" w:hAnsi="Times New Roman"/>
          <w:sz w:val="28"/>
          <w:szCs w:val="28"/>
        </w:rPr>
        <w:t xml:space="preserve"> года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247801" w:rsidRPr="008C6850">
        <w:rPr>
          <w:rFonts w:ascii="Times New Roman" w:hAnsi="Times New Roman"/>
          <w:sz w:val="28"/>
          <w:szCs w:val="28"/>
        </w:rPr>
        <w:tab/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247801">
        <w:rPr>
          <w:rFonts w:ascii="Times New Roman" w:hAnsi="Times New Roman"/>
          <w:sz w:val="28"/>
          <w:szCs w:val="28"/>
        </w:rPr>
        <w:t xml:space="preserve">    </w:t>
      </w:r>
      <w:r w:rsidR="00247801" w:rsidRPr="008C6850">
        <w:rPr>
          <w:rFonts w:ascii="Times New Roman" w:hAnsi="Times New Roman"/>
          <w:sz w:val="28"/>
          <w:szCs w:val="28"/>
        </w:rPr>
        <w:t xml:space="preserve">      </w:t>
      </w:r>
      <w:r w:rsidR="00247801">
        <w:rPr>
          <w:rFonts w:ascii="Times New Roman" w:hAnsi="Times New Roman"/>
          <w:sz w:val="28"/>
          <w:szCs w:val="28"/>
        </w:rPr>
        <w:t xml:space="preserve">                  №</w:t>
      </w:r>
      <w:r>
        <w:rPr>
          <w:rFonts w:ascii="Times New Roman" w:hAnsi="Times New Roman"/>
          <w:sz w:val="28"/>
          <w:szCs w:val="28"/>
        </w:rPr>
        <w:t xml:space="preserve"> 17</w:t>
      </w:r>
    </w:p>
    <w:p w:rsidR="00247801" w:rsidRPr="008C6850" w:rsidRDefault="00247801" w:rsidP="0024780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C7D5C" w:rsidRDefault="008C7D5C" w:rsidP="002478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7801" w:rsidRDefault="00247801" w:rsidP="002478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 w:rsidRPr="008C6850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Pr="008C6850">
        <w:rPr>
          <w:rFonts w:ascii="Times New Roman" w:hAnsi="Times New Roman"/>
          <w:b/>
          <w:sz w:val="28"/>
          <w:szCs w:val="28"/>
        </w:rPr>
        <w:t>Устав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50">
        <w:rPr>
          <w:rFonts w:ascii="Times New Roman" w:hAnsi="Times New Roman"/>
          <w:b/>
          <w:sz w:val="28"/>
          <w:szCs w:val="28"/>
        </w:rPr>
        <w:t xml:space="preserve">городского </w:t>
      </w:r>
      <w:proofErr w:type="gramStart"/>
      <w:r w:rsidRPr="008C6850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8C6850">
        <w:rPr>
          <w:rFonts w:ascii="Times New Roman" w:hAnsi="Times New Roman"/>
          <w:b/>
          <w:sz w:val="28"/>
          <w:szCs w:val="28"/>
        </w:rPr>
        <w:t xml:space="preserve"> ЗАТО п. Горный</w:t>
      </w:r>
    </w:p>
    <w:p w:rsidR="008C7D5C" w:rsidRDefault="008C7D5C" w:rsidP="00390831">
      <w:pPr>
        <w:pStyle w:val="a5"/>
      </w:pPr>
    </w:p>
    <w:p w:rsidR="00247801" w:rsidRPr="00247801" w:rsidRDefault="00247801" w:rsidP="00247801">
      <w:pPr>
        <w:pStyle w:val="a5"/>
        <w:ind w:firstLine="709"/>
        <w:rPr>
          <w:bCs/>
        </w:rPr>
      </w:pPr>
      <w:r w:rsidRPr="008C6850">
        <w:t>С целью приведения Устава городского округа ЗАТО п</w:t>
      </w:r>
      <w:proofErr w:type="gramStart"/>
      <w:r w:rsidRPr="008C6850">
        <w:t>.Г</w:t>
      </w:r>
      <w:proofErr w:type="gramEnd"/>
      <w:r w:rsidRPr="008C6850">
        <w:t xml:space="preserve">орный в соответствие с </w:t>
      </w:r>
      <w:hyperlink r:id="rId8" w:history="1">
        <w:r w:rsidRPr="00247801">
          <w:rPr>
            <w:rStyle w:val="a3"/>
            <w:color w:val="auto"/>
            <w:u w:val="none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Pr="00247801">
        <w:t xml:space="preserve">, </w:t>
      </w:r>
    </w:p>
    <w:p w:rsidR="00247801" w:rsidRDefault="00247801" w:rsidP="00247801">
      <w:pPr>
        <w:pStyle w:val="a5"/>
        <w:ind w:firstLine="709"/>
        <w:rPr>
          <w:bCs/>
        </w:rPr>
      </w:pPr>
    </w:p>
    <w:p w:rsidR="00247801" w:rsidRPr="008C6850" w:rsidRDefault="00247801" w:rsidP="00247801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:rsidR="00247801" w:rsidRPr="008C6850" w:rsidRDefault="00247801" w:rsidP="00247801">
      <w:pPr>
        <w:pStyle w:val="a5"/>
        <w:jc w:val="center"/>
        <w:rPr>
          <w:b/>
          <w:bCs/>
        </w:rPr>
      </w:pPr>
    </w:p>
    <w:p w:rsidR="00247801" w:rsidRPr="008C6850" w:rsidRDefault="001B1DCA" w:rsidP="002478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247801">
        <w:rPr>
          <w:rFonts w:ascii="Times New Roman" w:hAnsi="Times New Roman"/>
          <w:sz w:val="28"/>
          <w:szCs w:val="28"/>
        </w:rPr>
        <w:t xml:space="preserve">Утвердить </w:t>
      </w:r>
      <w:r w:rsidR="00FB2A42">
        <w:rPr>
          <w:rFonts w:ascii="Times New Roman" w:hAnsi="Times New Roman"/>
          <w:sz w:val="28"/>
          <w:szCs w:val="28"/>
        </w:rPr>
        <w:t>изменения,</w:t>
      </w:r>
      <w:r w:rsidR="00247801">
        <w:rPr>
          <w:rFonts w:ascii="Times New Roman" w:hAnsi="Times New Roman"/>
          <w:sz w:val="28"/>
          <w:szCs w:val="28"/>
        </w:rPr>
        <w:t xml:space="preserve"> вносимые в Устав городского округа ЗАТО п</w:t>
      </w:r>
      <w:proofErr w:type="gramStart"/>
      <w:r w:rsidR="00247801">
        <w:rPr>
          <w:rFonts w:ascii="Times New Roman" w:hAnsi="Times New Roman"/>
          <w:sz w:val="28"/>
          <w:szCs w:val="28"/>
        </w:rPr>
        <w:t>.Г</w:t>
      </w:r>
      <w:proofErr w:type="gramEnd"/>
      <w:r w:rsidR="00247801">
        <w:rPr>
          <w:rFonts w:ascii="Times New Roman" w:hAnsi="Times New Roman"/>
          <w:sz w:val="28"/>
          <w:szCs w:val="28"/>
        </w:rPr>
        <w:t>орный, согласно приложени</w:t>
      </w:r>
      <w:r>
        <w:rPr>
          <w:rFonts w:ascii="Times New Roman" w:hAnsi="Times New Roman"/>
          <w:sz w:val="28"/>
          <w:szCs w:val="28"/>
        </w:rPr>
        <w:t>ю</w:t>
      </w:r>
      <w:r w:rsidR="00247801" w:rsidRPr="008C6850">
        <w:rPr>
          <w:rFonts w:ascii="Times New Roman" w:hAnsi="Times New Roman"/>
          <w:sz w:val="28"/>
          <w:szCs w:val="28"/>
        </w:rPr>
        <w:t>.</w:t>
      </w: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2.</w:t>
      </w:r>
      <w:r w:rsidR="001B1DCA">
        <w:rPr>
          <w:bCs/>
          <w:sz w:val="28"/>
          <w:szCs w:val="28"/>
          <w:lang w:val="ru-RU"/>
        </w:rPr>
        <w:tab/>
      </w:r>
      <w:r w:rsidRPr="008C6850">
        <w:rPr>
          <w:sz w:val="28"/>
          <w:szCs w:val="28"/>
          <w:lang w:val="ru-RU"/>
        </w:rPr>
        <w:t xml:space="preserve">Направить </w:t>
      </w:r>
      <w:r>
        <w:rPr>
          <w:sz w:val="28"/>
          <w:szCs w:val="28"/>
          <w:lang w:val="ru-RU"/>
        </w:rPr>
        <w:t>данное решение в Управление Министерства юстиции Российской Федерации по Забайкальскому краю для государственной регистрации</w:t>
      </w:r>
      <w:r w:rsidRPr="008C6850">
        <w:rPr>
          <w:sz w:val="28"/>
          <w:szCs w:val="28"/>
          <w:lang w:val="ru-RU"/>
        </w:rPr>
        <w:t>.</w:t>
      </w:r>
    </w:p>
    <w:p w:rsidR="00247801" w:rsidRPr="00F4082D" w:rsidRDefault="001B1DCA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>
        <w:rPr>
          <w:sz w:val="28"/>
          <w:szCs w:val="28"/>
          <w:lang w:val="ru-RU"/>
        </w:rPr>
        <w:tab/>
      </w:r>
      <w:r w:rsidR="00247801">
        <w:rPr>
          <w:sz w:val="28"/>
          <w:szCs w:val="28"/>
          <w:lang w:val="ru-RU"/>
        </w:rPr>
        <w:t>После государственной регистрации опубликовать</w:t>
      </w:r>
      <w:r w:rsidR="00370880">
        <w:rPr>
          <w:sz w:val="28"/>
          <w:szCs w:val="28"/>
          <w:lang w:val="ru-RU"/>
        </w:rPr>
        <w:t xml:space="preserve"> </w:t>
      </w:r>
      <w:r w:rsidR="00370880" w:rsidRPr="00370880">
        <w:rPr>
          <w:spacing w:val="-9"/>
          <w:sz w:val="28"/>
          <w:szCs w:val="28"/>
          <w:lang w:val="ru-RU"/>
        </w:rPr>
        <w:t xml:space="preserve">(обнародовать) </w:t>
      </w:r>
      <w:r w:rsidR="00247801">
        <w:rPr>
          <w:sz w:val="28"/>
          <w:szCs w:val="28"/>
          <w:lang w:val="ru-RU"/>
        </w:rPr>
        <w:t xml:space="preserve"> решение на официальном сайте городского округа ЗАТО </w:t>
      </w:r>
      <w:proofErr w:type="spellStart"/>
      <w:r w:rsidR="00247801">
        <w:rPr>
          <w:sz w:val="28"/>
          <w:szCs w:val="28"/>
          <w:lang w:val="ru-RU"/>
        </w:rPr>
        <w:t>п</w:t>
      </w:r>
      <w:proofErr w:type="gramStart"/>
      <w:r w:rsidR="00247801">
        <w:rPr>
          <w:sz w:val="28"/>
          <w:szCs w:val="28"/>
          <w:lang w:val="ru-RU"/>
        </w:rPr>
        <w:t>.Г</w:t>
      </w:r>
      <w:proofErr w:type="gramEnd"/>
      <w:r w:rsidR="00247801">
        <w:rPr>
          <w:sz w:val="28"/>
          <w:szCs w:val="28"/>
          <w:lang w:val="ru-RU"/>
        </w:rPr>
        <w:t>орный</w:t>
      </w:r>
      <w:proofErr w:type="spellEnd"/>
      <w:r w:rsidR="00370880">
        <w:rPr>
          <w:sz w:val="28"/>
          <w:szCs w:val="28"/>
          <w:lang w:val="ru-RU"/>
        </w:rPr>
        <w:t xml:space="preserve"> </w:t>
      </w:r>
      <w:hyperlink r:id="rId9" w:history="1">
        <w:r w:rsidR="00370880" w:rsidRPr="003427A4">
          <w:rPr>
            <w:rStyle w:val="a3"/>
            <w:spacing w:val="-9"/>
            <w:sz w:val="28"/>
            <w:szCs w:val="28"/>
          </w:rPr>
          <w:t>http</w:t>
        </w:r>
        <w:r w:rsidR="00370880" w:rsidRPr="00370880">
          <w:rPr>
            <w:rStyle w:val="a3"/>
            <w:spacing w:val="-9"/>
            <w:sz w:val="28"/>
            <w:szCs w:val="28"/>
            <w:lang w:val="ru-RU"/>
          </w:rPr>
          <w:t>://</w:t>
        </w:r>
        <w:proofErr w:type="spellStart"/>
      </w:hyperlink>
      <w:r w:rsidR="00370880" w:rsidRPr="00370880">
        <w:rPr>
          <w:spacing w:val="-9"/>
          <w:sz w:val="28"/>
          <w:szCs w:val="28"/>
          <w:lang w:val="ru-RU"/>
        </w:rPr>
        <w:t>горный.забайкальскийкрай.рф</w:t>
      </w:r>
      <w:proofErr w:type="spellEnd"/>
      <w:r w:rsidR="00247801">
        <w:rPr>
          <w:sz w:val="28"/>
          <w:szCs w:val="28"/>
          <w:lang w:val="ru-RU"/>
        </w:rPr>
        <w:t xml:space="preserve"> </w:t>
      </w:r>
      <w:r w:rsidR="00F4082D">
        <w:rPr>
          <w:sz w:val="28"/>
          <w:szCs w:val="28"/>
          <w:lang w:val="ru-RU"/>
        </w:rPr>
        <w:t xml:space="preserve">и </w:t>
      </w:r>
      <w:r w:rsidR="00F4082D" w:rsidRPr="00F4082D">
        <w:rPr>
          <w:rFonts w:eastAsia="Times New Roman"/>
          <w:spacing w:val="-3"/>
          <w:sz w:val="28"/>
          <w:szCs w:val="28"/>
          <w:lang w:val="ru-RU"/>
        </w:rPr>
        <w:t>на информационн</w:t>
      </w:r>
      <w:r w:rsidR="00F4082D">
        <w:rPr>
          <w:rFonts w:eastAsia="Times New Roman"/>
          <w:spacing w:val="-3"/>
          <w:sz w:val="28"/>
          <w:szCs w:val="28"/>
          <w:lang w:val="ru-RU"/>
        </w:rPr>
        <w:t>ом</w:t>
      </w:r>
      <w:r w:rsidR="00F4082D" w:rsidRPr="00F4082D">
        <w:rPr>
          <w:rFonts w:eastAsia="Times New Roman"/>
          <w:spacing w:val="-3"/>
          <w:sz w:val="28"/>
          <w:szCs w:val="28"/>
          <w:lang w:val="ru-RU"/>
        </w:rPr>
        <w:t xml:space="preserve"> стенд</w:t>
      </w:r>
      <w:r w:rsidR="00F4082D">
        <w:rPr>
          <w:rFonts w:eastAsia="Times New Roman"/>
          <w:spacing w:val="-3"/>
          <w:sz w:val="28"/>
          <w:szCs w:val="28"/>
          <w:lang w:val="ru-RU"/>
        </w:rPr>
        <w:t>е.</w:t>
      </w:r>
    </w:p>
    <w:p w:rsidR="00247801" w:rsidRPr="00370880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="001B1DCA">
        <w:rPr>
          <w:spacing w:val="-9"/>
          <w:sz w:val="28"/>
          <w:szCs w:val="28"/>
          <w:lang w:val="ru-RU"/>
        </w:rPr>
        <w:tab/>
      </w:r>
      <w:r w:rsidR="00370880" w:rsidRPr="00370880">
        <w:rPr>
          <w:spacing w:val="-9"/>
          <w:sz w:val="28"/>
          <w:szCs w:val="28"/>
          <w:lang w:val="ru-RU"/>
        </w:rPr>
        <w:t>Насто</w:t>
      </w:r>
      <w:r w:rsidR="00B92D2C">
        <w:rPr>
          <w:spacing w:val="-9"/>
          <w:sz w:val="28"/>
          <w:szCs w:val="28"/>
          <w:lang w:val="ru-RU"/>
        </w:rPr>
        <w:t xml:space="preserve">ящее решение вступает в силу </w:t>
      </w:r>
      <w:r w:rsidR="00370880" w:rsidRPr="00370880">
        <w:rPr>
          <w:spacing w:val="-9"/>
          <w:sz w:val="28"/>
          <w:szCs w:val="28"/>
          <w:lang w:val="ru-RU"/>
        </w:rPr>
        <w:t>после дня его официального опубликования (обнародования)</w:t>
      </w:r>
      <w:r w:rsidR="001B1DCA">
        <w:rPr>
          <w:spacing w:val="-9"/>
          <w:sz w:val="28"/>
          <w:szCs w:val="28"/>
          <w:lang w:val="ru-RU"/>
        </w:rPr>
        <w:t>.</w:t>
      </w: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Pr="0094062A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247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247801" w:rsidRPr="00CE21C7" w:rsidRDefault="00247801" w:rsidP="00247801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       </w:t>
      </w:r>
      <w:r w:rsidR="001B1D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1DCA"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247801" w:rsidRDefault="00247801" w:rsidP="0024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24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2478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22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C22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4C22E7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:rsidR="00370880" w:rsidRDefault="00370880" w:rsidP="00247801">
      <w:pPr>
        <w:rPr>
          <w:rFonts w:ascii="Times New Roman" w:hAnsi="Times New Roman" w:cs="Times New Roman"/>
          <w:sz w:val="28"/>
          <w:szCs w:val="28"/>
        </w:rPr>
      </w:pPr>
    </w:p>
    <w:p w:rsidR="00390831" w:rsidRDefault="00390831" w:rsidP="00247801">
      <w:pPr>
        <w:rPr>
          <w:rFonts w:ascii="Times New Roman" w:hAnsi="Times New Roman" w:cs="Times New Roman"/>
          <w:sz w:val="28"/>
          <w:szCs w:val="28"/>
        </w:rPr>
      </w:pPr>
    </w:p>
    <w:p w:rsidR="00390831" w:rsidRDefault="00390831" w:rsidP="0024780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C7D5C" w:rsidRDefault="008C7D5C" w:rsidP="00FB2A42">
      <w:pPr>
        <w:tabs>
          <w:tab w:val="left" w:pos="709"/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8C7D5C" w:rsidRDefault="008C7D5C" w:rsidP="00FB2A42">
      <w:pPr>
        <w:tabs>
          <w:tab w:val="left" w:pos="709"/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C7D5C" w:rsidRPr="00D553B9" w:rsidRDefault="008C7D5C" w:rsidP="00FB2A42">
      <w:pPr>
        <w:tabs>
          <w:tab w:val="left" w:pos="709"/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8C7D5C" w:rsidRPr="00D553B9" w:rsidRDefault="00390831" w:rsidP="00FB2A42">
      <w:pPr>
        <w:tabs>
          <w:tab w:val="left" w:pos="709"/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24 марта</w:t>
      </w:r>
      <w:r w:rsidR="008C7D5C">
        <w:rPr>
          <w:rFonts w:ascii="Times New Roman" w:hAnsi="Times New Roman" w:cs="Times New Roman"/>
          <w:sz w:val="24"/>
          <w:szCs w:val="28"/>
        </w:rPr>
        <w:t xml:space="preserve"> </w:t>
      </w:r>
      <w:r w:rsidR="008C7D5C" w:rsidRPr="00D553B9">
        <w:rPr>
          <w:rFonts w:ascii="Times New Roman" w:hAnsi="Times New Roman" w:cs="Times New Roman"/>
          <w:sz w:val="24"/>
          <w:szCs w:val="28"/>
        </w:rPr>
        <w:t>20</w:t>
      </w:r>
      <w:r w:rsidR="00FB2A42">
        <w:rPr>
          <w:rFonts w:ascii="Times New Roman" w:hAnsi="Times New Roman" w:cs="Times New Roman"/>
          <w:sz w:val="24"/>
          <w:szCs w:val="28"/>
        </w:rPr>
        <w:t>2</w:t>
      </w:r>
      <w:r w:rsidR="00021209">
        <w:rPr>
          <w:rFonts w:ascii="Times New Roman" w:hAnsi="Times New Roman" w:cs="Times New Roman"/>
          <w:sz w:val="24"/>
          <w:szCs w:val="28"/>
        </w:rPr>
        <w:t>2</w:t>
      </w:r>
      <w:r w:rsidR="008C7D5C">
        <w:rPr>
          <w:rFonts w:ascii="Times New Roman" w:hAnsi="Times New Roman" w:cs="Times New Roman"/>
          <w:sz w:val="24"/>
          <w:szCs w:val="28"/>
        </w:rPr>
        <w:t xml:space="preserve"> </w:t>
      </w:r>
      <w:r w:rsidR="008C7D5C" w:rsidRPr="00D553B9">
        <w:rPr>
          <w:rFonts w:ascii="Times New Roman" w:hAnsi="Times New Roman" w:cs="Times New Roman"/>
          <w:sz w:val="24"/>
          <w:szCs w:val="28"/>
        </w:rPr>
        <w:t>года №</w:t>
      </w:r>
      <w:r>
        <w:rPr>
          <w:rFonts w:ascii="Times New Roman" w:hAnsi="Times New Roman" w:cs="Times New Roman"/>
          <w:sz w:val="24"/>
          <w:szCs w:val="28"/>
        </w:rPr>
        <w:t xml:space="preserve"> 17</w:t>
      </w:r>
    </w:p>
    <w:p w:rsidR="00247801" w:rsidRDefault="00247801" w:rsidP="00C022EE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Pr="00D553B9" w:rsidRDefault="00247801" w:rsidP="008C7D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1B1DCA" w:rsidRDefault="001B1DCA" w:rsidP="002D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2EE">
        <w:rPr>
          <w:rFonts w:ascii="Times New Roman" w:hAnsi="Times New Roman" w:cs="Times New Roman"/>
          <w:b/>
          <w:sz w:val="28"/>
          <w:szCs w:val="28"/>
        </w:rPr>
        <w:t>ИЗМЕНЕНИЯ, ВНОСИМЫЕ В У</w:t>
      </w:r>
      <w:r w:rsidR="009C52AE">
        <w:rPr>
          <w:rFonts w:ascii="Times New Roman" w:hAnsi="Times New Roman" w:cs="Times New Roman"/>
          <w:b/>
          <w:sz w:val="28"/>
          <w:szCs w:val="28"/>
        </w:rPr>
        <w:t>СТАВ ГОРОДСКОГО ОКРУГА ЗАТО</w:t>
      </w:r>
      <w:r>
        <w:rPr>
          <w:rFonts w:ascii="Times New Roman" w:hAnsi="Times New Roman" w:cs="Times New Roman"/>
          <w:b/>
          <w:sz w:val="28"/>
          <w:szCs w:val="28"/>
        </w:rPr>
        <w:t xml:space="preserve"> П.</w:t>
      </w:r>
      <w:r w:rsidRPr="00C022EE">
        <w:rPr>
          <w:rFonts w:ascii="Times New Roman" w:hAnsi="Times New Roman" w:cs="Times New Roman"/>
          <w:b/>
          <w:sz w:val="28"/>
          <w:szCs w:val="28"/>
        </w:rPr>
        <w:t>ГОРНЫЙ</w:t>
      </w:r>
    </w:p>
    <w:p w:rsidR="001B1DCA" w:rsidRPr="00C022EE" w:rsidRDefault="001B1DCA" w:rsidP="001B1D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B2A42" w:rsidRDefault="00FB2A42" w:rsidP="00FB2A42">
      <w:pPr>
        <w:pStyle w:val="a4"/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455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92B4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F0455">
        <w:rPr>
          <w:rFonts w:ascii="Times New Roman" w:eastAsia="Times New Roman" w:hAnsi="Times New Roman" w:cs="Times New Roman"/>
          <w:sz w:val="28"/>
          <w:szCs w:val="28"/>
        </w:rPr>
        <w:t>тать</w:t>
      </w:r>
      <w:r w:rsidR="00192B4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F04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2B4D"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7658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</w:t>
      </w:r>
      <w:r w:rsidRPr="008F045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8C7658" w:rsidRDefault="00FB2A42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8C7658">
        <w:rPr>
          <w:rFonts w:ascii="Times New Roman" w:eastAsia="Times New Roman" w:hAnsi="Times New Roman" w:cs="Times New Roman"/>
          <w:sz w:val="28"/>
          <w:szCs w:val="28"/>
        </w:rPr>
        <w:t>Статья 11. Муниципальный контроль</w:t>
      </w:r>
      <w:r w:rsidR="00192B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92B4D" w:rsidRDefault="00724984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192B4D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городского </w:t>
      </w:r>
      <w:proofErr w:type="gramStart"/>
      <w:r w:rsidR="00192B4D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192B4D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  <w:r w:rsidR="0002120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021209" w:rsidRPr="00021209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</w:t>
      </w:r>
      <w:r w:rsidR="0002120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21209" w:rsidRPr="00021209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021209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021209" w:rsidRPr="00021209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021209">
        <w:rPr>
          <w:rFonts w:ascii="Times New Roman" w:eastAsia="Times New Roman" w:hAnsi="Times New Roman" w:cs="Times New Roman"/>
          <w:sz w:val="28"/>
          <w:szCs w:val="28"/>
        </w:rPr>
        <w:t>6</w:t>
      </w:r>
      <w:r w:rsidR="00021209" w:rsidRPr="00021209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</w:t>
      </w:r>
      <w:r w:rsidR="00021209">
        <w:rPr>
          <w:rFonts w:ascii="Times New Roman" w:eastAsia="Times New Roman" w:hAnsi="Times New Roman" w:cs="Times New Roman"/>
          <w:sz w:val="28"/>
          <w:szCs w:val="28"/>
        </w:rPr>
        <w:t>06</w:t>
      </w:r>
      <w:r w:rsidR="00021209" w:rsidRPr="00021209">
        <w:rPr>
          <w:rFonts w:ascii="Times New Roman" w:eastAsia="Times New Roman" w:hAnsi="Times New Roman" w:cs="Times New Roman"/>
          <w:sz w:val="28"/>
          <w:szCs w:val="28"/>
        </w:rPr>
        <w:t>.</w:t>
      </w:r>
      <w:r w:rsidR="00021209">
        <w:rPr>
          <w:rFonts w:ascii="Times New Roman" w:eastAsia="Times New Roman" w:hAnsi="Times New Roman" w:cs="Times New Roman"/>
          <w:sz w:val="28"/>
          <w:szCs w:val="28"/>
        </w:rPr>
        <w:t>10</w:t>
      </w:r>
      <w:r w:rsidR="00021209" w:rsidRPr="00021209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021209">
        <w:rPr>
          <w:rFonts w:ascii="Times New Roman" w:eastAsia="Times New Roman" w:hAnsi="Times New Roman" w:cs="Times New Roman"/>
          <w:sz w:val="28"/>
          <w:szCs w:val="28"/>
        </w:rPr>
        <w:t>03</w:t>
      </w:r>
      <w:r w:rsidR="00021209" w:rsidRPr="0002120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021209">
        <w:rPr>
          <w:rFonts w:ascii="Times New Roman" w:eastAsia="Times New Roman" w:hAnsi="Times New Roman" w:cs="Times New Roman"/>
          <w:sz w:val="28"/>
          <w:szCs w:val="28"/>
        </w:rPr>
        <w:t>131</w:t>
      </w:r>
      <w:r w:rsidR="00021209" w:rsidRPr="00021209">
        <w:rPr>
          <w:rFonts w:ascii="Times New Roman" w:eastAsia="Times New Roman" w:hAnsi="Times New Roman" w:cs="Times New Roman"/>
          <w:sz w:val="28"/>
          <w:szCs w:val="28"/>
        </w:rPr>
        <w:t>-ФЗ «Об общих принципах организации местного самоуправления в Российской Федерации»</w:t>
      </w:r>
      <w:r w:rsidR="00192B4D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осуществляются следующие виды муниципального контроля:</w:t>
      </w:r>
    </w:p>
    <w:p w:rsidR="00DC60B2" w:rsidRDefault="00192B4D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DC60B2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proofErr w:type="gramStart"/>
      <w:r w:rsidR="00DC60B2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DC60B2" w:rsidRPr="00DC60B2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DC60B2" w:rsidRPr="00DC60B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DC60B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C60B2" w:rsidRDefault="00DC60B2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муниципальный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C60B2" w:rsidRDefault="00DC60B2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жилищн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</w:rPr>
        <w:t>ь;</w:t>
      </w:r>
    </w:p>
    <w:p w:rsidR="00DC60B2" w:rsidRDefault="00DC60B2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в сфере благоустройства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C60B2" w:rsidRDefault="00DC60B2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земельн</w:t>
      </w:r>
      <w:r>
        <w:rPr>
          <w:rFonts w:ascii="Times New Roman" w:eastAsia="Times New Roman" w:hAnsi="Times New Roman" w:cs="Times New Roman"/>
          <w:sz w:val="28"/>
          <w:szCs w:val="28"/>
        </w:rPr>
        <w:t>ый контроль;</w:t>
      </w:r>
    </w:p>
    <w:p w:rsidR="00AE30C6" w:rsidRDefault="00DC60B2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Pr="00DC60B2">
        <w:t xml:space="preserve">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ый контроль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в области охраны и использования особо охраняемых природных территорий местного значения</w:t>
      </w:r>
      <w:r w:rsidR="00AE30C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24984" w:rsidRDefault="00AE30C6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муниципальный лесной</w:t>
      </w:r>
      <w:r w:rsidRPr="00AE30C6">
        <w:rPr>
          <w:rFonts w:ascii="Times New Roman" w:eastAsia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</w:p>
    <w:p w:rsidR="00FB2A42" w:rsidRPr="002F1B89" w:rsidRDefault="00724984" w:rsidP="00192B4D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724984">
        <w:rPr>
          <w:rFonts w:ascii="Times New Roman" w:eastAsia="Times New Roman" w:hAnsi="Times New Roman" w:cs="Times New Roman"/>
          <w:sz w:val="28"/>
          <w:szCs w:val="28"/>
        </w:rPr>
        <w:t>В соответствии с частью 9 статьи 1 Федерального закона от 31.07.2020 № 248-ФЗ «О государственном контроле (надзоре) и муниципальном контроле в Российской Федерации» муниципальный контроль подлежит осуществлению при наличии в границах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  <w:r w:rsidRPr="00724984">
        <w:rPr>
          <w:rFonts w:ascii="Times New Roman" w:eastAsia="Times New Roman" w:hAnsi="Times New Roman" w:cs="Times New Roman"/>
          <w:sz w:val="28"/>
          <w:szCs w:val="28"/>
        </w:rPr>
        <w:t xml:space="preserve"> объектов соответствующего вида контроля</w:t>
      </w:r>
      <w:r w:rsidR="00FB2A4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FB2A42" w:rsidRPr="002F1B89" w:rsidRDefault="00FB2A42" w:rsidP="00FB2A42">
      <w:pPr>
        <w:pStyle w:val="a4"/>
        <w:tabs>
          <w:tab w:val="left" w:pos="28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C7658" w:rsidRDefault="008C7658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Часть 4 статьи 19 после слов «</w:t>
      </w:r>
      <w:r w:rsidRPr="008C7658">
        <w:rPr>
          <w:rFonts w:ascii="Times New Roman" w:eastAsia="Times New Roman" w:hAnsi="Times New Roman" w:cs="Times New Roman"/>
          <w:sz w:val="28"/>
          <w:szCs w:val="28"/>
        </w:rPr>
        <w:t>заблаговременное ознакомление с проектом муниципального правового акта</w:t>
      </w:r>
      <w:r>
        <w:rPr>
          <w:rFonts w:ascii="Times New Roman" w:eastAsia="Times New Roman" w:hAnsi="Times New Roman" w:cs="Times New Roman"/>
          <w:sz w:val="28"/>
          <w:szCs w:val="28"/>
        </w:rPr>
        <w:t>» дополнить словами «</w:t>
      </w:r>
      <w:r w:rsidRPr="008C7658">
        <w:rPr>
          <w:rFonts w:ascii="Times New Roman" w:eastAsia="Times New Roman" w:hAnsi="Times New Roman" w:cs="Times New Roman"/>
          <w:sz w:val="28"/>
          <w:szCs w:val="28"/>
        </w:rPr>
        <w:t xml:space="preserve">посредством его размещения на официальном сайте городского округа ЗАТО </w:t>
      </w:r>
      <w:proofErr w:type="spellStart"/>
      <w:r w:rsidRPr="008C765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8C7658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8C7658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8C7658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C05815">
        <w:rPr>
          <w:rFonts w:ascii="Times New Roman" w:eastAsia="Times New Roman" w:hAnsi="Times New Roman" w:cs="Times New Roman"/>
          <w:sz w:val="28"/>
          <w:szCs w:val="28"/>
        </w:rPr>
        <w:t>,</w:t>
      </w:r>
      <w:r w:rsidR="00C05815" w:rsidRPr="00C05815">
        <w:t xml:space="preserve"> </w:t>
      </w:r>
      <w:r w:rsidR="00C05815" w:rsidRPr="00C05815">
        <w:rPr>
          <w:rFonts w:ascii="Times New Roman" w:eastAsia="Times New Roman" w:hAnsi="Times New Roman" w:cs="Times New Roman"/>
          <w:sz w:val="28"/>
          <w:szCs w:val="28"/>
        </w:rPr>
        <w:t>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</w:t>
      </w:r>
      <w:r w:rsidR="00C05815">
        <w:rPr>
          <w:rFonts w:ascii="Times New Roman" w:eastAsia="Times New Roman" w:hAnsi="Times New Roman" w:cs="Times New Roman"/>
          <w:sz w:val="28"/>
          <w:szCs w:val="28"/>
        </w:rPr>
        <w:t xml:space="preserve">», после слов </w:t>
      </w:r>
      <w:r w:rsidR="00C05815" w:rsidRPr="00C05815">
        <w:rPr>
          <w:rFonts w:ascii="Times New Roman" w:eastAsia="Times New Roman" w:hAnsi="Times New Roman" w:cs="Times New Roman"/>
          <w:sz w:val="28"/>
          <w:szCs w:val="28"/>
        </w:rPr>
        <w:t>«мотивированн</w:t>
      </w:r>
      <w:r w:rsidR="00C05815">
        <w:rPr>
          <w:rFonts w:ascii="Times New Roman" w:eastAsia="Times New Roman" w:hAnsi="Times New Roman" w:cs="Times New Roman"/>
          <w:sz w:val="28"/>
          <w:szCs w:val="28"/>
        </w:rPr>
        <w:t>ое обоснование принятых решений</w:t>
      </w:r>
      <w:r w:rsidR="00C05815" w:rsidRPr="00C05815">
        <w:rPr>
          <w:rFonts w:ascii="Times New Roman" w:eastAsia="Times New Roman" w:hAnsi="Times New Roman" w:cs="Times New Roman"/>
          <w:sz w:val="28"/>
          <w:szCs w:val="28"/>
        </w:rPr>
        <w:t>» дополнить словами «в том числе посредством их р</w:t>
      </w:r>
      <w:r w:rsidR="00C05815">
        <w:rPr>
          <w:rFonts w:ascii="Times New Roman" w:eastAsia="Times New Roman" w:hAnsi="Times New Roman" w:cs="Times New Roman"/>
          <w:sz w:val="28"/>
          <w:szCs w:val="28"/>
        </w:rPr>
        <w:t>азмещения на официальном сайте».</w:t>
      </w:r>
    </w:p>
    <w:p w:rsidR="008C7658" w:rsidRDefault="008C7658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A42" w:rsidRPr="00817A49" w:rsidRDefault="008C7658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B2A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B2A42">
        <w:rPr>
          <w:rFonts w:ascii="Times New Roman" w:eastAsia="Times New Roman" w:hAnsi="Times New Roman" w:cs="Times New Roman"/>
          <w:sz w:val="28"/>
          <w:szCs w:val="28"/>
        </w:rPr>
        <w:tab/>
        <w:t>В статье 22:</w:t>
      </w:r>
    </w:p>
    <w:p w:rsidR="00FB2A42" w:rsidRPr="00FB2A42" w:rsidRDefault="00270E9E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FB2A42" w:rsidRPr="00817A49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часть 5 </w:t>
      </w:r>
      <w:r w:rsidR="00FB2A42" w:rsidRPr="00817A49">
        <w:rPr>
          <w:rFonts w:ascii="Times New Roman" w:eastAsia="Times New Roman" w:hAnsi="Times New Roman" w:cs="Times New Roman"/>
          <w:sz w:val="28"/>
          <w:szCs w:val="28"/>
        </w:rPr>
        <w:t>пунктом 6 следующего содержания:</w:t>
      </w:r>
    </w:p>
    <w:p w:rsidR="00FB2A42" w:rsidRPr="00817A49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F0C"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ab/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порядок идентификации участников опроса в случае проведения опроса граждан с использованием официального сайта 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</w:t>
      </w:r>
      <w:proofErr w:type="gramStart"/>
      <w:r w:rsidRPr="00002F0C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002F0C">
        <w:rPr>
          <w:rFonts w:ascii="Times New Roman" w:eastAsia="Times New Roman" w:hAnsi="Times New Roman" w:cs="Times New Roman"/>
          <w:sz w:val="28"/>
          <w:szCs w:val="28"/>
        </w:rPr>
        <w:t>орный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>«Интернет»</w:t>
      </w:r>
      <w:r w:rsidR="008600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2A42" w:rsidRPr="00817A49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A42" w:rsidRPr="00817A49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ab/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пункт 1 части 7 </w:t>
      </w:r>
      <w:r w:rsidR="00860084">
        <w:rPr>
          <w:rFonts w:ascii="Times New Roman" w:eastAsia="Times New Roman" w:hAnsi="Times New Roman" w:cs="Times New Roman"/>
          <w:sz w:val="28"/>
          <w:szCs w:val="28"/>
        </w:rPr>
        <w:t xml:space="preserve">после слов «по инициативе органов государственной власти Забайкальского края»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дополнить словами 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или жителей муниципального образования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2A42" w:rsidRPr="002F1B89" w:rsidRDefault="00FB2A42" w:rsidP="00FB2A42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860084" w:rsidRPr="00860084" w:rsidRDefault="008C7658" w:rsidP="0086008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60084" w:rsidRPr="008600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0084" w:rsidRPr="00860084">
        <w:rPr>
          <w:rFonts w:ascii="Times New Roman" w:eastAsia="Times New Roman" w:hAnsi="Times New Roman" w:cs="Times New Roman"/>
          <w:sz w:val="28"/>
          <w:szCs w:val="28"/>
        </w:rPr>
        <w:tab/>
        <w:t xml:space="preserve">Часть 7 статьи 32 дополнить пунктом 6 следующего содержания: </w:t>
      </w:r>
    </w:p>
    <w:p w:rsidR="00860084" w:rsidRDefault="00860084" w:rsidP="00860084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084">
        <w:rPr>
          <w:rFonts w:ascii="Times New Roman" w:eastAsia="Times New Roman" w:hAnsi="Times New Roman" w:cs="Times New Roman"/>
          <w:sz w:val="28"/>
          <w:szCs w:val="28"/>
        </w:rPr>
        <w:t>«6) осуществляет иные полномочия в соответствии с законодательством».</w:t>
      </w:r>
    </w:p>
    <w:p w:rsidR="00860084" w:rsidRDefault="00860084" w:rsidP="00FB2A42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586C" w:rsidRDefault="0069586C" w:rsidP="00FB2A42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Статью 35</w:t>
      </w:r>
      <w:r w:rsidRPr="0069586C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05815" w:rsidRPr="00C05815" w:rsidRDefault="0069586C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05815" w:rsidRPr="00C05815">
        <w:rPr>
          <w:rFonts w:ascii="Times New Roman" w:eastAsia="Times New Roman" w:hAnsi="Times New Roman" w:cs="Times New Roman"/>
          <w:sz w:val="28"/>
          <w:szCs w:val="28"/>
        </w:rPr>
        <w:t xml:space="preserve">Статья 35. Контрольно-счетный орган городского округа ЗАТО </w:t>
      </w:r>
      <w:proofErr w:type="spellStart"/>
      <w:r w:rsidR="00C05815"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C05815"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="00C05815"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="00C05815" w:rsidRPr="00C058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1.   Контрольно-счетный орган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(далее  – Контрольно-счетный орган) является постоянно действующим органом внешнего муниципального финансового контроля, образуется Думой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п.Горный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 в целях контроля за исполнением бюджета городского округа, соблюдением установленного порядка подготовки и рассмотрения проекта бюджета городского округа, отчета о его исполнении, а также в целях контроля за соблюдением установленного порядка управления и распоряжения имуществом, 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находящимся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муниципальной собственности.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Полное наименование – Контрольно-счетный орган городского округа закрытого административно-территориального образования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, сокращенное наименование – Контрольно-счетный орган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п.Горный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2. Контрольно-счетный орган обладает организационной и функциональной независимостью и осуществляет свою деятельность самостоятельно и подотчетен Думе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3. Деятельность Контрольно-счетного органа не может быть приостановлена, в том числе в связи с досрочным прекращением полномочий Думы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>4. Контрольно-счетный орган является органом местного самоуправления, обладает правами юридического лица - муниципального казенного учреждения, имеет гербовую печать и бланки со своим наименованием и с изображением герба городского округа.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>5. Деятельность Контрольно-счетного органа основывается на принципах законности, объективности, эффективности, независимости, открытости и гласности.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6. Положение о Контрольно-счетном органе, определяющее ее полномочия, состав и порядок деятельности, принимается решением Думы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lastRenderedPageBreak/>
        <w:t>7. Контрольно-счетный орган образуется в составе председателя. Должность председателя относится к муниципальной должности.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8.  Председатель Контрольно-счетного органа назначается на должность Думой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. Предложения о кандидатурах на должность председателя Контрольно-счетного органа вносятся в Думу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      1) председателем Думы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      2) главой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      3) депутатами Думы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- не менее одной трети от установленного числа депутатов Думы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п.Горный</w:t>
      </w:r>
      <w:proofErr w:type="spellEnd"/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9. Кандидатуры на должность председателя Контрольно-счетного органа представляются в Думу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, указанными в части 8 настоящей статьи лицами, не позднее чем за два месяца до истечения полномочий действующего председателя Контрольно-счетного органа.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>10. Срок полномочий председателя Контрольно-счетного органа составляет пять лет.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11.   В случае временного отсутствия председателя Контрольно-счетного органа, за которым в соответствии с трудовым законодательством РФ сохраняется место работы, решением Думы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, назначается лицо, замещающее должность председателя Контрольно-счетного органа, до выхода основного работника.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12. В случае досрочного прекращения полномочий председателя Контрольно-счетного органа, решение о временном исполнении полномочий председателя Контрольно-счетного органа, до назначения нового председателя Контрольно-счетного органа принимается Думой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13. 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Порядок организации и деятельности Контрольно-счетного органа определяется Федеральным законом от 07.02.2011 N 6-ФЗ "Об общих принципах организации и деятельности контрольно-счетных органов субъектов Российской Федерации и муниципальных образований", Федеральным законом от 06.10.2003 N 131-ФЗ "Об общих принципах организации местного самоуправления в Российской Федерации",     "Бюджетным кодексом Российской Федерации" от 31.07.1998 N 145-ФЗ и другими федеральными законами и иными нормативными правовыми актами Российской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Федерации, муниципальными нормативными правовыми актами. В случаях и порядке, установленных федеральными законами, правовое регулирование организации и деятельности Контрольно-счетного органа осуществляется также законами Забайкальского края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>14. Внешний муниципальный финансовый контроль осуществляется Контрольно-счетным органом: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       1) в отношении органов местного самоуправления, муниципальных бюджетных учреждений, муниципальных унитарных </w:t>
      </w:r>
      <w:r w:rsidRPr="00C0581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предприятий, а также иных организаций, если они используют имущество, находящееся в собственности городского округа ЗАТО </w:t>
      </w:r>
      <w:proofErr w:type="spellStart"/>
      <w:r w:rsidRPr="00C0581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>орный</w:t>
      </w:r>
      <w:proofErr w:type="spellEnd"/>
      <w:r w:rsidRPr="00C0581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05815" w:rsidRPr="00C05815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       2) в отношении иных лиц в случаях, предусмотренных Бюджетным кодексом Российской Федерации и другими федеральными законами.</w:t>
      </w:r>
    </w:p>
    <w:p w:rsidR="0069586C" w:rsidRDefault="00C05815" w:rsidP="00C0581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15. </w:t>
      </w:r>
      <w:proofErr w:type="gramStart"/>
      <w:r w:rsidRPr="00C05815">
        <w:rPr>
          <w:rFonts w:ascii="Times New Roman" w:eastAsia="Times New Roman" w:hAnsi="Times New Roman" w:cs="Times New Roman"/>
          <w:sz w:val="28"/>
          <w:szCs w:val="28"/>
        </w:rPr>
        <w:t>Председатель Контрольно-счетного органа обязан соблюдать ограничения, запреты, исполнять обязанности, которые установлены Федеральным законом от 25.12.2008 N 273-ФЗ "О противодействии коррупции", Федеральным законом от 03.12.2012 N 230-ФЗ "О контроле за соответствием расходов лиц, замещающих государственные должности, и иных лиц их доходам", Федеральным законом от 07.05.2013 N 79-ФЗ "О запрете отдельным категориям лиц открывать и иметь счета (вклады), хранить наличные денежные средства</w:t>
      </w:r>
      <w:proofErr w:type="gramEnd"/>
      <w:r w:rsidRPr="00C05815">
        <w:rPr>
          <w:rFonts w:ascii="Times New Roman" w:eastAsia="Times New Roman" w:hAnsi="Times New Roman" w:cs="Times New Roman"/>
          <w:sz w:val="28"/>
          <w:szCs w:val="28"/>
        </w:rPr>
        <w:t xml:space="preserve">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69586C" w:rsidRPr="0069586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9586C" w:rsidRDefault="0069586C" w:rsidP="00FB2A42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A42" w:rsidRPr="00973297" w:rsidRDefault="0069586C" w:rsidP="00FB2A42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B2A42" w:rsidRPr="00973297">
        <w:rPr>
          <w:rFonts w:ascii="Times New Roman" w:eastAsia="Times New Roman" w:hAnsi="Times New Roman" w:cs="Times New Roman"/>
          <w:sz w:val="28"/>
          <w:szCs w:val="28"/>
        </w:rPr>
        <w:t>.</w:t>
      </w:r>
      <w:r w:rsidR="00FB2A42" w:rsidRPr="00973297">
        <w:rPr>
          <w:rFonts w:ascii="Times New Roman" w:eastAsia="Times New Roman" w:hAnsi="Times New Roman" w:cs="Times New Roman"/>
          <w:sz w:val="28"/>
          <w:szCs w:val="28"/>
        </w:rPr>
        <w:tab/>
        <w:t>В статье 39:</w:t>
      </w:r>
    </w:p>
    <w:p w:rsidR="00FB2A42" w:rsidRPr="00973297" w:rsidRDefault="00FB2A42" w:rsidP="00FB2A42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297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973297">
        <w:rPr>
          <w:rFonts w:ascii="Times New Roman" w:eastAsia="Times New Roman" w:hAnsi="Times New Roman" w:cs="Times New Roman"/>
          <w:sz w:val="28"/>
          <w:szCs w:val="28"/>
        </w:rPr>
        <w:tab/>
        <w:t>в части 5 слова «</w:t>
      </w:r>
      <w:proofErr w:type="spellStart"/>
      <w:r w:rsidRPr="00973297">
        <w:rPr>
          <w:rFonts w:ascii="Times New Roman" w:eastAsia="Times New Roman" w:hAnsi="Times New Roman" w:cs="Times New Roman"/>
          <w:sz w:val="28"/>
          <w:szCs w:val="28"/>
        </w:rPr>
        <w:t>горный</w:t>
      </w:r>
      <w:proofErr w:type="gramStart"/>
      <w:r w:rsidRPr="00973297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973297">
        <w:rPr>
          <w:rFonts w:ascii="Times New Roman" w:eastAsia="Times New Roman" w:hAnsi="Times New Roman" w:cs="Times New Roman"/>
          <w:sz w:val="28"/>
          <w:szCs w:val="28"/>
        </w:rPr>
        <w:t>абайкальскийкрай.рф</w:t>
      </w:r>
      <w:proofErr w:type="spellEnd"/>
      <w:r w:rsidRPr="00973297">
        <w:rPr>
          <w:rFonts w:ascii="Times New Roman" w:eastAsia="Times New Roman" w:hAnsi="Times New Roman" w:cs="Times New Roman"/>
          <w:sz w:val="28"/>
          <w:szCs w:val="28"/>
        </w:rPr>
        <w:t>» заменить словами «http://gorniy.75.ru (регистрация в качестве сетевого издания ЭЛ № ФС77 – 71325 от 17.10.2017 года)»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2A42" w:rsidRPr="00973297" w:rsidRDefault="00FB2A42" w:rsidP="00FB2A42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297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973297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3297">
        <w:rPr>
          <w:rFonts w:ascii="Times New Roman" w:eastAsia="Times New Roman" w:hAnsi="Times New Roman" w:cs="Times New Roman"/>
          <w:sz w:val="28"/>
          <w:szCs w:val="28"/>
        </w:rPr>
        <w:t xml:space="preserve"> абзаце 9 части 6 слова «</w:t>
      </w:r>
      <w:proofErr w:type="spellStart"/>
      <w:r w:rsidRPr="00973297">
        <w:rPr>
          <w:rFonts w:ascii="Times New Roman" w:eastAsia="Times New Roman" w:hAnsi="Times New Roman" w:cs="Times New Roman"/>
          <w:sz w:val="28"/>
          <w:szCs w:val="28"/>
        </w:rPr>
        <w:t>горный</w:t>
      </w:r>
      <w:proofErr w:type="gramStart"/>
      <w:r w:rsidRPr="00973297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973297">
        <w:rPr>
          <w:rFonts w:ascii="Times New Roman" w:eastAsia="Times New Roman" w:hAnsi="Times New Roman" w:cs="Times New Roman"/>
          <w:sz w:val="28"/>
          <w:szCs w:val="28"/>
        </w:rPr>
        <w:t>абайкальскийкрай.рф</w:t>
      </w:r>
      <w:proofErr w:type="spellEnd"/>
      <w:r w:rsidRPr="00973297">
        <w:rPr>
          <w:rFonts w:ascii="Times New Roman" w:eastAsia="Times New Roman" w:hAnsi="Times New Roman" w:cs="Times New Roman"/>
          <w:sz w:val="28"/>
          <w:szCs w:val="28"/>
        </w:rPr>
        <w:t>» заменить словами «http://gorniy.75.ru» (</w:t>
      </w:r>
      <w:r>
        <w:rPr>
          <w:rFonts w:ascii="Times New Roman" w:eastAsia="Times New Roman" w:hAnsi="Times New Roman" w:cs="Times New Roman"/>
          <w:sz w:val="28"/>
          <w:szCs w:val="28"/>
        </w:rPr>
        <w:t>регистрация в качестве сетевого</w:t>
      </w:r>
      <w:r w:rsidRPr="00973297">
        <w:rPr>
          <w:rFonts w:ascii="Times New Roman" w:eastAsia="Times New Roman" w:hAnsi="Times New Roman" w:cs="Times New Roman"/>
          <w:sz w:val="28"/>
          <w:szCs w:val="28"/>
        </w:rPr>
        <w:t xml:space="preserve"> издания ЭЛ № ФС77 – 71325 от 17.10.2017 года).</w:t>
      </w:r>
    </w:p>
    <w:p w:rsidR="00FB2A42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A42" w:rsidRPr="00973297" w:rsidRDefault="0069586C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B2A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B2A42" w:rsidRPr="00002F0C">
        <w:rPr>
          <w:rFonts w:ascii="Times New Roman" w:eastAsia="Times New Roman" w:hAnsi="Times New Roman" w:cs="Times New Roman"/>
          <w:sz w:val="28"/>
          <w:szCs w:val="28"/>
        </w:rPr>
        <w:tab/>
      </w:r>
      <w:r w:rsidR="00FB2A42" w:rsidRPr="00CC293E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B2A42" w:rsidRPr="00817A49">
        <w:rPr>
          <w:rFonts w:ascii="Times New Roman" w:eastAsia="Times New Roman" w:hAnsi="Times New Roman" w:cs="Times New Roman"/>
          <w:sz w:val="28"/>
          <w:szCs w:val="28"/>
        </w:rPr>
        <w:t>ополнить статьей 5</w:t>
      </w:r>
      <w:r w:rsidR="00860084">
        <w:rPr>
          <w:rFonts w:ascii="Times New Roman" w:eastAsia="Times New Roman" w:hAnsi="Times New Roman" w:cs="Times New Roman"/>
          <w:sz w:val="28"/>
          <w:szCs w:val="28"/>
        </w:rPr>
        <w:t>2</w:t>
      </w:r>
      <w:r w:rsidR="00FB2A42" w:rsidRPr="00817A49">
        <w:rPr>
          <w:rFonts w:ascii="Times New Roman" w:eastAsia="Times New Roman" w:hAnsi="Times New Roman" w:cs="Times New Roman"/>
          <w:sz w:val="28"/>
          <w:szCs w:val="28"/>
        </w:rPr>
        <w:t>.1 следующего содержания:</w:t>
      </w:r>
    </w:p>
    <w:p w:rsidR="00FB2A42" w:rsidRPr="00CC293E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2F0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Статья 5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.1.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ab/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Финансовое и иное обеспечение реализации инициативных проектов</w:t>
      </w:r>
    </w:p>
    <w:p w:rsidR="00FB2A42" w:rsidRPr="00CC293E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ab/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Источником финансового обеспечения реализации инициативных проектов, предусмотренных статьей 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.1 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>Устава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,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817A49">
        <w:rPr>
          <w:rFonts w:ascii="Times New Roman" w:eastAsia="Times New Roman" w:hAnsi="Times New Roman" w:cs="Times New Roman"/>
          <w:sz w:val="28"/>
          <w:szCs w:val="28"/>
        </w:rPr>
        <w:t>формируемые</w:t>
      </w:r>
      <w:proofErr w:type="gramEnd"/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 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 муниципального образования.</w:t>
      </w:r>
    </w:p>
    <w:p w:rsidR="00FB2A42" w:rsidRPr="00CC293E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A4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ab/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FB2A42" w:rsidRPr="00CC293E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A4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ab/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817A49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lastRenderedPageBreak/>
        <w:t>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FB2A42" w:rsidRPr="00CC293E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</w:t>
      </w:r>
      <w:proofErr w:type="gramStart"/>
      <w:r w:rsidRPr="00817A4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17A49">
        <w:rPr>
          <w:rFonts w:ascii="Times New Roman" w:eastAsia="Times New Roman" w:hAnsi="Times New Roman" w:cs="Times New Roman"/>
          <w:sz w:val="28"/>
          <w:szCs w:val="28"/>
        </w:rPr>
        <w:t>местный</w:t>
      </w:r>
      <w:proofErr w:type="gramEnd"/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 бюджет, определяется нормативным правовым актом представительного органа (решением схода граждан, осуществляющего полномочия представительного органа) муниципального образования.</w:t>
      </w:r>
    </w:p>
    <w:p w:rsidR="00FB2A42" w:rsidRPr="00CC293E" w:rsidRDefault="00FB2A42" w:rsidP="00FB2A42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A4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ab/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2A42" w:rsidRPr="00D27CB1" w:rsidRDefault="00FB2A42" w:rsidP="00FB2A42">
      <w:pPr>
        <w:pStyle w:val="a4"/>
        <w:tabs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2A42" w:rsidRPr="00303D4E" w:rsidRDefault="00FB2A42" w:rsidP="00FB2A42">
      <w:pPr>
        <w:rPr>
          <w:rFonts w:ascii="Times New Roman" w:hAnsi="Times New Roman" w:cs="Times New Roman"/>
          <w:sz w:val="28"/>
          <w:szCs w:val="28"/>
        </w:rPr>
      </w:pPr>
    </w:p>
    <w:sectPr w:rsidR="00FB2A42" w:rsidRPr="00303D4E" w:rsidSect="000871B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37B" w:rsidRDefault="0091037B" w:rsidP="008C7D5C">
      <w:pPr>
        <w:spacing w:after="0" w:line="240" w:lineRule="auto"/>
      </w:pPr>
      <w:r>
        <w:separator/>
      </w:r>
    </w:p>
  </w:endnote>
  <w:endnote w:type="continuationSeparator" w:id="0">
    <w:p w:rsidR="0091037B" w:rsidRDefault="0091037B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37B" w:rsidRDefault="0091037B" w:rsidP="008C7D5C">
      <w:pPr>
        <w:spacing w:after="0" w:line="240" w:lineRule="auto"/>
      </w:pPr>
      <w:r>
        <w:separator/>
      </w:r>
    </w:p>
  </w:footnote>
  <w:footnote w:type="continuationSeparator" w:id="0">
    <w:p w:rsidR="0091037B" w:rsidRDefault="0091037B" w:rsidP="008C7D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7801"/>
    <w:rsid w:val="00021209"/>
    <w:rsid w:val="000726BF"/>
    <w:rsid w:val="000871B0"/>
    <w:rsid w:val="000E657B"/>
    <w:rsid w:val="000F6CA2"/>
    <w:rsid w:val="00127D42"/>
    <w:rsid w:val="00192B4D"/>
    <w:rsid w:val="001B1DCA"/>
    <w:rsid w:val="001C3B7F"/>
    <w:rsid w:val="00247801"/>
    <w:rsid w:val="00251539"/>
    <w:rsid w:val="00270E9E"/>
    <w:rsid w:val="002721F5"/>
    <w:rsid w:val="002D2002"/>
    <w:rsid w:val="00307CCB"/>
    <w:rsid w:val="00314DA7"/>
    <w:rsid w:val="00370880"/>
    <w:rsid w:val="00390831"/>
    <w:rsid w:val="003F6248"/>
    <w:rsid w:val="004A5445"/>
    <w:rsid w:val="004B53A4"/>
    <w:rsid w:val="00502AC2"/>
    <w:rsid w:val="00525279"/>
    <w:rsid w:val="005F32E1"/>
    <w:rsid w:val="006029AD"/>
    <w:rsid w:val="0064617B"/>
    <w:rsid w:val="0069586C"/>
    <w:rsid w:val="0070643E"/>
    <w:rsid w:val="00724984"/>
    <w:rsid w:val="007A0390"/>
    <w:rsid w:val="00860084"/>
    <w:rsid w:val="00892A26"/>
    <w:rsid w:val="008C637F"/>
    <w:rsid w:val="008C7658"/>
    <w:rsid w:val="008C7D5C"/>
    <w:rsid w:val="0091037B"/>
    <w:rsid w:val="0097245D"/>
    <w:rsid w:val="009C52AE"/>
    <w:rsid w:val="00AE30C6"/>
    <w:rsid w:val="00B05482"/>
    <w:rsid w:val="00B56B1E"/>
    <w:rsid w:val="00B679EF"/>
    <w:rsid w:val="00B92D2C"/>
    <w:rsid w:val="00C022EE"/>
    <w:rsid w:val="00C05815"/>
    <w:rsid w:val="00C6540A"/>
    <w:rsid w:val="00D10AA9"/>
    <w:rsid w:val="00D1164D"/>
    <w:rsid w:val="00DA2789"/>
    <w:rsid w:val="00DC60B2"/>
    <w:rsid w:val="00DE2F74"/>
    <w:rsid w:val="00E63686"/>
    <w:rsid w:val="00EF6B1B"/>
    <w:rsid w:val="00F4082D"/>
    <w:rsid w:val="00F466FB"/>
    <w:rsid w:val="00FB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1B0"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6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КДН</cp:lastModifiedBy>
  <cp:revision>26</cp:revision>
  <cp:lastPrinted>2022-03-28T01:04:00Z</cp:lastPrinted>
  <dcterms:created xsi:type="dcterms:W3CDTF">2019-01-21T00:06:00Z</dcterms:created>
  <dcterms:modified xsi:type="dcterms:W3CDTF">2022-03-28T01:05:00Z</dcterms:modified>
</cp:coreProperties>
</file>