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3E8380" w14:textId="67CF065A" w:rsidR="00A106EC" w:rsidRPr="00A106EC" w:rsidRDefault="00A106EC" w:rsidP="00A106EC">
      <w:pPr>
        <w:spacing w:before="100" w:beforeAutospacing="1" w:after="100" w:afterAutospacing="1" w:line="240" w:lineRule="auto"/>
        <w:jc w:val="right"/>
        <w:outlineLvl w:val="1"/>
        <w:rPr>
          <w:rFonts w:ascii="Times New Roman" w:hAnsi="Times New Roman"/>
          <w:bCs/>
          <w:iCs/>
          <w:sz w:val="32"/>
          <w:szCs w:val="32"/>
        </w:rPr>
      </w:pPr>
    </w:p>
    <w:p w14:paraId="7F43EC15" w14:textId="77777777" w:rsidR="00A106EC" w:rsidRPr="00A106EC" w:rsidRDefault="00A106EC" w:rsidP="00A106EC">
      <w:pPr>
        <w:spacing w:before="100" w:beforeAutospacing="1" w:after="100" w:afterAutospacing="1" w:line="240" w:lineRule="auto"/>
        <w:jc w:val="center"/>
        <w:outlineLvl w:val="1"/>
        <w:rPr>
          <w:rFonts w:ascii="Times New Roman" w:hAnsi="Times New Roman"/>
          <w:b/>
          <w:bCs/>
          <w:i/>
          <w:iCs/>
          <w:sz w:val="36"/>
          <w:szCs w:val="36"/>
        </w:rPr>
      </w:pPr>
      <w:r w:rsidRPr="00A106EC">
        <w:rPr>
          <w:rFonts w:ascii="Times New Roman" w:hAnsi="Times New Roman"/>
          <w:b/>
          <w:bCs/>
          <w:noProof/>
          <w:sz w:val="36"/>
          <w:szCs w:val="36"/>
        </w:rPr>
        <w:drawing>
          <wp:inline distT="0" distB="0" distL="0" distR="0" wp14:anchorId="3EF9DBAC" wp14:editId="126D395E">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14:paraId="6BC4E8C2" w14:textId="77777777" w:rsidR="00A106EC" w:rsidRPr="008926A2" w:rsidRDefault="00A106EC" w:rsidP="00A106EC">
      <w:pPr>
        <w:spacing w:beforeAutospacing="1" w:after="0" w:afterAutospacing="1" w:line="240" w:lineRule="auto"/>
        <w:jc w:val="center"/>
        <w:outlineLvl w:val="1"/>
        <w:rPr>
          <w:rFonts w:ascii="Times New Roman" w:hAnsi="Times New Roman"/>
          <w:b/>
          <w:bCs/>
          <w:iCs/>
          <w:sz w:val="36"/>
          <w:szCs w:val="32"/>
        </w:rPr>
      </w:pPr>
      <w:r w:rsidRPr="008926A2">
        <w:rPr>
          <w:rFonts w:ascii="Times New Roman" w:hAnsi="Times New Roman"/>
          <w:b/>
          <w:bCs/>
          <w:iCs/>
          <w:sz w:val="36"/>
          <w:szCs w:val="32"/>
        </w:rPr>
        <w:t>Администрация городского округа ЗАТО п. Горный</w:t>
      </w:r>
    </w:p>
    <w:p w14:paraId="7C225E1F" w14:textId="77777777" w:rsidR="00A106EC" w:rsidRPr="00A106EC" w:rsidRDefault="00A106EC" w:rsidP="00A106EC">
      <w:pPr>
        <w:spacing w:after="0" w:line="240" w:lineRule="auto"/>
        <w:rPr>
          <w:rFonts w:ascii="Arial Unicode MS" w:eastAsia="Arial Unicode MS" w:hAnsi="Arial Unicode MS" w:cs="Arial Unicode MS"/>
          <w:color w:val="000000"/>
          <w:sz w:val="24"/>
          <w:szCs w:val="24"/>
        </w:rPr>
      </w:pPr>
    </w:p>
    <w:p w14:paraId="4D81D102" w14:textId="77777777" w:rsidR="00A106EC" w:rsidRPr="00A106EC" w:rsidRDefault="00A106EC" w:rsidP="00A106EC">
      <w:pPr>
        <w:keepNext/>
        <w:spacing w:after="0" w:line="240" w:lineRule="auto"/>
        <w:jc w:val="center"/>
        <w:outlineLvl w:val="3"/>
        <w:rPr>
          <w:rFonts w:ascii="Times New Roman" w:hAnsi="Times New Roman"/>
          <w:b/>
          <w:bCs/>
          <w:sz w:val="36"/>
          <w:szCs w:val="32"/>
        </w:rPr>
      </w:pPr>
      <w:r w:rsidRPr="00A106EC">
        <w:rPr>
          <w:rFonts w:ascii="Times New Roman" w:hAnsi="Times New Roman"/>
          <w:b/>
          <w:bCs/>
          <w:sz w:val="36"/>
          <w:szCs w:val="32"/>
        </w:rPr>
        <w:t xml:space="preserve">П О С Т А Н О В Л Е Н И Е  </w:t>
      </w:r>
    </w:p>
    <w:p w14:paraId="083C1C69" w14:textId="77777777" w:rsidR="00A106EC" w:rsidRPr="00A106EC" w:rsidRDefault="00A106EC" w:rsidP="00A106EC">
      <w:pPr>
        <w:spacing w:after="0" w:line="240" w:lineRule="auto"/>
        <w:rPr>
          <w:rFonts w:ascii="Arial Unicode MS" w:eastAsia="Arial Unicode MS" w:hAnsi="Arial Unicode MS" w:cs="Arial Unicode MS"/>
          <w:color w:val="000000"/>
          <w:sz w:val="24"/>
          <w:szCs w:val="24"/>
        </w:rPr>
      </w:pPr>
    </w:p>
    <w:p w14:paraId="051AA417" w14:textId="77777777" w:rsidR="00A106EC" w:rsidRPr="00A106EC" w:rsidRDefault="00A106EC" w:rsidP="00A106EC">
      <w:pPr>
        <w:spacing w:after="0" w:line="240" w:lineRule="auto"/>
        <w:rPr>
          <w:rFonts w:ascii="Arial Unicode MS" w:eastAsia="Arial Unicode MS" w:hAnsi="Arial Unicode MS" w:cs="Arial Unicode MS"/>
          <w:color w:val="000000"/>
          <w:sz w:val="24"/>
          <w:szCs w:val="24"/>
        </w:rPr>
      </w:pPr>
    </w:p>
    <w:p w14:paraId="64D74806" w14:textId="0DCDB3EC" w:rsidR="00890566" w:rsidRPr="008926A2" w:rsidRDefault="00A106EC" w:rsidP="008926A2">
      <w:pPr>
        <w:spacing w:after="0" w:line="240" w:lineRule="auto"/>
        <w:jc w:val="both"/>
        <w:rPr>
          <w:rFonts w:ascii="Times New Roman" w:eastAsia="Arial Unicode MS" w:hAnsi="Times New Roman"/>
          <w:color w:val="000000"/>
          <w:sz w:val="28"/>
          <w:szCs w:val="28"/>
        </w:rPr>
      </w:pPr>
      <w:r w:rsidRPr="00A106EC">
        <w:rPr>
          <w:rFonts w:ascii="Arial Unicode MS" w:eastAsia="Arial Unicode MS" w:hAnsi="Arial Unicode MS" w:cs="Arial Unicode MS"/>
          <w:color w:val="000000"/>
          <w:sz w:val="28"/>
          <w:szCs w:val="28"/>
        </w:rPr>
        <w:t xml:space="preserve"> </w:t>
      </w:r>
      <w:r w:rsidR="008926A2">
        <w:rPr>
          <w:rFonts w:ascii="Times New Roman" w:eastAsia="Arial Unicode MS" w:hAnsi="Times New Roman"/>
          <w:color w:val="000000"/>
          <w:sz w:val="28"/>
          <w:szCs w:val="28"/>
        </w:rPr>
        <w:t xml:space="preserve">27 февраля </w:t>
      </w:r>
      <w:r w:rsidRPr="00A106EC">
        <w:rPr>
          <w:rFonts w:ascii="Times New Roman" w:eastAsia="Arial Unicode MS" w:hAnsi="Times New Roman"/>
          <w:color w:val="000000"/>
          <w:sz w:val="28"/>
          <w:szCs w:val="28"/>
        </w:rPr>
        <w:t>202</w:t>
      </w:r>
      <w:r>
        <w:rPr>
          <w:rFonts w:ascii="Times New Roman" w:eastAsia="Arial Unicode MS" w:hAnsi="Times New Roman"/>
          <w:color w:val="000000"/>
          <w:sz w:val="28"/>
          <w:szCs w:val="28"/>
        </w:rPr>
        <w:t>3</w:t>
      </w:r>
      <w:r w:rsidRPr="00A106EC">
        <w:rPr>
          <w:rFonts w:ascii="Times New Roman" w:eastAsia="Arial Unicode MS" w:hAnsi="Times New Roman"/>
          <w:color w:val="000000"/>
          <w:sz w:val="28"/>
          <w:szCs w:val="28"/>
        </w:rPr>
        <w:t xml:space="preserve"> года</w:t>
      </w:r>
      <w:r w:rsidRPr="00A106EC">
        <w:rPr>
          <w:rFonts w:ascii="Times New Roman" w:eastAsia="Arial Unicode MS" w:hAnsi="Times New Roman"/>
          <w:color w:val="000000"/>
          <w:sz w:val="28"/>
          <w:szCs w:val="28"/>
        </w:rPr>
        <w:tab/>
      </w:r>
      <w:r w:rsidRPr="00A106EC">
        <w:rPr>
          <w:rFonts w:ascii="Times New Roman" w:eastAsia="Arial Unicode MS" w:hAnsi="Times New Roman"/>
          <w:color w:val="000000"/>
          <w:sz w:val="28"/>
          <w:szCs w:val="28"/>
        </w:rPr>
        <w:tab/>
        <w:t xml:space="preserve">                            </w:t>
      </w:r>
      <w:r>
        <w:rPr>
          <w:rFonts w:ascii="Times New Roman" w:eastAsia="Arial Unicode MS" w:hAnsi="Times New Roman"/>
          <w:color w:val="000000"/>
          <w:sz w:val="28"/>
          <w:szCs w:val="28"/>
        </w:rPr>
        <w:t xml:space="preserve">                      </w:t>
      </w:r>
      <w:r w:rsidR="008926A2">
        <w:rPr>
          <w:rFonts w:ascii="Times New Roman" w:eastAsia="Arial Unicode MS" w:hAnsi="Times New Roman"/>
          <w:color w:val="000000"/>
          <w:sz w:val="28"/>
          <w:szCs w:val="28"/>
        </w:rPr>
        <w:t xml:space="preserve">            </w:t>
      </w:r>
      <w:r>
        <w:rPr>
          <w:rFonts w:ascii="Times New Roman" w:eastAsia="Arial Unicode MS" w:hAnsi="Times New Roman"/>
          <w:color w:val="000000"/>
          <w:sz w:val="28"/>
          <w:szCs w:val="28"/>
        </w:rPr>
        <w:t xml:space="preserve">    №</w:t>
      </w:r>
      <w:r w:rsidR="008926A2">
        <w:rPr>
          <w:rFonts w:ascii="Times New Roman" w:eastAsia="Arial Unicode MS" w:hAnsi="Times New Roman"/>
          <w:color w:val="000000"/>
          <w:sz w:val="28"/>
          <w:szCs w:val="28"/>
        </w:rPr>
        <w:t xml:space="preserve"> 56</w:t>
      </w:r>
      <w:r w:rsidRPr="00A106EC">
        <w:rPr>
          <w:rFonts w:ascii="Times New Roman" w:eastAsia="Arial Unicode MS" w:hAnsi="Times New Roman"/>
          <w:color w:val="000000"/>
          <w:sz w:val="28"/>
          <w:szCs w:val="28"/>
        </w:rPr>
        <w:t xml:space="preserve"> </w:t>
      </w:r>
      <w:r w:rsidRPr="00A106EC">
        <w:rPr>
          <w:rFonts w:ascii="Times New Roman" w:eastAsia="Arial Unicode MS" w:hAnsi="Times New Roman"/>
          <w:color w:val="000000"/>
          <w:sz w:val="28"/>
          <w:szCs w:val="28"/>
        </w:rPr>
        <w:tab/>
      </w:r>
      <w:r w:rsidRPr="00A106EC">
        <w:rPr>
          <w:rFonts w:ascii="Times New Roman" w:eastAsia="Arial Unicode MS" w:hAnsi="Times New Roman"/>
          <w:color w:val="000000"/>
          <w:sz w:val="28"/>
          <w:szCs w:val="28"/>
        </w:rPr>
        <w:tab/>
      </w:r>
      <w:r w:rsidRPr="00A106EC">
        <w:rPr>
          <w:rFonts w:ascii="Times New Roman" w:eastAsia="Arial Unicode MS" w:hAnsi="Times New Roman"/>
          <w:color w:val="000000"/>
          <w:sz w:val="28"/>
          <w:szCs w:val="28"/>
        </w:rPr>
        <w:tab/>
        <w:t xml:space="preserve">                                                         </w:t>
      </w:r>
    </w:p>
    <w:p w14:paraId="551A37CD" w14:textId="5CE9BB92" w:rsidR="00890566" w:rsidRPr="00890566" w:rsidRDefault="00890566" w:rsidP="008926A2">
      <w:pPr>
        <w:spacing w:after="0" w:line="240" w:lineRule="auto"/>
        <w:ind w:left="596" w:right="-113" w:firstLine="255"/>
        <w:jc w:val="center"/>
        <w:rPr>
          <w:rFonts w:ascii="Times New Roman" w:hAnsi="Times New Roman"/>
          <w:b/>
          <w:color w:val="000000"/>
          <w:sz w:val="28"/>
        </w:rPr>
      </w:pPr>
      <w:r w:rsidRPr="00890566">
        <w:rPr>
          <w:rFonts w:ascii="Times New Roman" w:hAnsi="Times New Roman"/>
          <w:b/>
          <w:color w:val="000000"/>
          <w:sz w:val="28"/>
        </w:rPr>
        <w:t>Об утверждении поряд</w:t>
      </w:r>
      <w:r>
        <w:rPr>
          <w:rFonts w:ascii="Times New Roman" w:hAnsi="Times New Roman"/>
          <w:b/>
          <w:color w:val="000000"/>
          <w:sz w:val="28"/>
        </w:rPr>
        <w:t xml:space="preserve">ка установления причин </w:t>
      </w:r>
      <w:r w:rsidRPr="00890566">
        <w:rPr>
          <w:rFonts w:ascii="Times New Roman" w:hAnsi="Times New Roman"/>
          <w:b/>
          <w:color w:val="000000"/>
          <w:sz w:val="28"/>
        </w:rPr>
        <w:t>нарушения законодательств</w:t>
      </w:r>
      <w:r>
        <w:rPr>
          <w:rFonts w:ascii="Times New Roman" w:hAnsi="Times New Roman"/>
          <w:b/>
          <w:color w:val="000000"/>
          <w:sz w:val="28"/>
        </w:rPr>
        <w:t xml:space="preserve">а о градостроительной </w:t>
      </w:r>
      <w:r w:rsidRPr="00890566">
        <w:rPr>
          <w:rFonts w:ascii="Times New Roman" w:hAnsi="Times New Roman"/>
          <w:b/>
          <w:color w:val="000000"/>
          <w:sz w:val="28"/>
        </w:rPr>
        <w:t>деятельности на т</w:t>
      </w:r>
      <w:r>
        <w:rPr>
          <w:rFonts w:ascii="Times New Roman" w:hAnsi="Times New Roman"/>
          <w:b/>
          <w:color w:val="000000"/>
          <w:sz w:val="28"/>
        </w:rPr>
        <w:t>ерритории городского округаЗАТО п. Горный</w:t>
      </w:r>
    </w:p>
    <w:p w14:paraId="69DB89B7" w14:textId="77777777" w:rsidR="00890566" w:rsidRPr="00890566" w:rsidRDefault="00890566" w:rsidP="00890566">
      <w:pPr>
        <w:spacing w:after="0" w:line="240" w:lineRule="auto"/>
        <w:ind w:left="596" w:right="653" w:firstLine="595"/>
        <w:jc w:val="center"/>
        <w:rPr>
          <w:rFonts w:ascii="Times New Roman" w:hAnsi="Times New Roman"/>
          <w:color w:val="000000"/>
          <w:sz w:val="28"/>
        </w:rPr>
      </w:pPr>
    </w:p>
    <w:p w14:paraId="263F0DF2" w14:textId="685BA271" w:rsidR="00890566" w:rsidRPr="00890566" w:rsidRDefault="00890566" w:rsidP="008926A2">
      <w:pPr>
        <w:spacing w:after="0" w:line="240" w:lineRule="auto"/>
        <w:ind w:right="-69" w:firstLine="512"/>
        <w:jc w:val="both"/>
        <w:rPr>
          <w:rFonts w:ascii="Times New Roman" w:hAnsi="Times New Roman"/>
          <w:color w:val="000000"/>
          <w:sz w:val="28"/>
        </w:rPr>
      </w:pPr>
      <w:r w:rsidRPr="00890566">
        <w:rPr>
          <w:rFonts w:ascii="Times New Roman" w:hAnsi="Times New Roman"/>
          <w:color w:val="000000"/>
          <w:sz w:val="28"/>
        </w:rPr>
        <w:t>В соответствии с частью 4 статьи 62 Градостроительного кодекса Российской Федерации, частью 6 статьи 43 Федерального закона от 6 октября 2003 года № 131-ФЗ «Об общих принципах организации местного самоуправления в Российской Федерации», руководствуясь Уставом</w:t>
      </w:r>
      <w:r w:rsidR="0091435B">
        <w:rPr>
          <w:rFonts w:ascii="Times New Roman" w:hAnsi="Times New Roman"/>
          <w:color w:val="000000"/>
          <w:sz w:val="28"/>
        </w:rPr>
        <w:t xml:space="preserve"> </w:t>
      </w:r>
      <w:r w:rsidRPr="00890566">
        <w:rPr>
          <w:rFonts w:ascii="Times New Roman" w:hAnsi="Times New Roman"/>
          <w:color w:val="000000"/>
          <w:sz w:val="28"/>
        </w:rPr>
        <w:t xml:space="preserve"> </w:t>
      </w:r>
      <w:r w:rsidR="0091435B">
        <w:rPr>
          <w:rFonts w:ascii="Times New Roman" w:hAnsi="Times New Roman"/>
          <w:color w:val="000000"/>
          <w:sz w:val="28"/>
        </w:rPr>
        <w:t>городского округа ЗАТО п. Горный</w:t>
      </w:r>
      <w:r w:rsidRPr="00890566">
        <w:rPr>
          <w:rFonts w:ascii="Times New Roman" w:hAnsi="Times New Roman"/>
          <w:color w:val="000000"/>
          <w:sz w:val="28"/>
        </w:rPr>
        <w:t>, администраци</w:t>
      </w:r>
      <w:r w:rsidR="0091435B">
        <w:rPr>
          <w:rFonts w:ascii="Times New Roman" w:hAnsi="Times New Roman"/>
          <w:color w:val="000000"/>
          <w:sz w:val="28"/>
        </w:rPr>
        <w:t>и</w:t>
      </w:r>
      <w:r w:rsidRPr="00890566">
        <w:rPr>
          <w:rFonts w:ascii="Times New Roman" w:hAnsi="Times New Roman"/>
          <w:color w:val="000000"/>
          <w:sz w:val="28"/>
        </w:rPr>
        <w:t xml:space="preserve"> </w:t>
      </w:r>
      <w:r w:rsidR="0091435B">
        <w:rPr>
          <w:rFonts w:ascii="Times New Roman" w:hAnsi="Times New Roman"/>
          <w:color w:val="000000"/>
          <w:sz w:val="28"/>
        </w:rPr>
        <w:t>г</w:t>
      </w:r>
      <w:r w:rsidR="008926A2">
        <w:rPr>
          <w:rFonts w:ascii="Times New Roman" w:hAnsi="Times New Roman"/>
          <w:color w:val="000000"/>
          <w:sz w:val="28"/>
        </w:rPr>
        <w:t xml:space="preserve">ородского округа ЗАТО п. Горный </w:t>
      </w:r>
      <w:r w:rsidRPr="00890566">
        <w:rPr>
          <w:rFonts w:ascii="Times New Roman" w:hAnsi="Times New Roman"/>
          <w:b/>
          <w:color w:val="000000"/>
          <w:sz w:val="28"/>
        </w:rPr>
        <w:t>п о с т а н о в л я е т:</w:t>
      </w:r>
    </w:p>
    <w:p w14:paraId="5C06B5EF" w14:textId="00CC09A5" w:rsidR="00890566" w:rsidRPr="00890566" w:rsidRDefault="0042401F" w:rsidP="008926A2">
      <w:pPr>
        <w:spacing w:after="0" w:line="240" w:lineRule="auto"/>
        <w:ind w:right="-69" w:firstLine="709"/>
        <w:jc w:val="both"/>
        <w:rPr>
          <w:rFonts w:ascii="Times New Roman" w:hAnsi="Times New Roman"/>
          <w:color w:val="000000"/>
          <w:sz w:val="28"/>
        </w:rPr>
      </w:pPr>
      <w:r>
        <w:rPr>
          <w:rFonts w:ascii="Times New Roman" w:hAnsi="Times New Roman"/>
          <w:noProof/>
          <w:color w:val="000000"/>
          <w:sz w:val="28"/>
        </w:rPr>
        <w:t xml:space="preserve">1. </w:t>
      </w:r>
      <w:r w:rsidR="00890566" w:rsidRPr="00890566">
        <w:rPr>
          <w:rFonts w:ascii="Times New Roman" w:hAnsi="Times New Roman"/>
          <w:color w:val="000000"/>
          <w:sz w:val="28"/>
        </w:rPr>
        <w:t xml:space="preserve">Утвердить прилагаемый Порядок установления причин нарушения законодательства о градостроительной деятельности на территории </w:t>
      </w:r>
      <w:r w:rsidR="0091435B">
        <w:rPr>
          <w:rFonts w:ascii="Times New Roman" w:hAnsi="Times New Roman"/>
          <w:color w:val="000000"/>
          <w:sz w:val="28"/>
        </w:rPr>
        <w:t>городского округа ЗАТО п. Горный</w:t>
      </w:r>
      <w:r w:rsidR="00890566" w:rsidRPr="00890566">
        <w:rPr>
          <w:rFonts w:ascii="Times New Roman" w:hAnsi="Times New Roman"/>
          <w:color w:val="000000"/>
          <w:sz w:val="28"/>
        </w:rPr>
        <w:t>.</w:t>
      </w:r>
    </w:p>
    <w:p w14:paraId="087E746F" w14:textId="10E0DA1C" w:rsidR="00890566" w:rsidRPr="00890566" w:rsidRDefault="0042401F" w:rsidP="008926A2">
      <w:pPr>
        <w:spacing w:after="0" w:line="240" w:lineRule="auto"/>
        <w:ind w:right="-69" w:firstLine="709"/>
        <w:jc w:val="both"/>
        <w:rPr>
          <w:rFonts w:ascii="Times New Roman" w:hAnsi="Times New Roman"/>
          <w:color w:val="000000"/>
          <w:sz w:val="28"/>
        </w:rPr>
      </w:pPr>
      <w:r>
        <w:rPr>
          <w:rFonts w:ascii="Times New Roman" w:hAnsi="Times New Roman"/>
          <w:color w:val="000000"/>
          <w:sz w:val="28"/>
        </w:rPr>
        <w:t xml:space="preserve">2. </w:t>
      </w:r>
      <w:r w:rsidR="00890566" w:rsidRPr="00890566">
        <w:rPr>
          <w:rFonts w:ascii="Times New Roman" w:hAnsi="Times New Roman"/>
          <w:color w:val="000000"/>
          <w:sz w:val="28"/>
        </w:rPr>
        <w:t>Постановление вст</w:t>
      </w:r>
      <w:r>
        <w:rPr>
          <w:rFonts w:ascii="Times New Roman" w:hAnsi="Times New Roman"/>
          <w:color w:val="000000"/>
          <w:sz w:val="28"/>
        </w:rPr>
        <w:t xml:space="preserve">упает в силу после официального </w:t>
      </w:r>
      <w:r w:rsidR="00890566" w:rsidRPr="00890566">
        <w:rPr>
          <w:rFonts w:ascii="Times New Roman" w:hAnsi="Times New Roman"/>
          <w:color w:val="000000"/>
          <w:sz w:val="28"/>
        </w:rPr>
        <w:t>опубликования.</w:t>
      </w:r>
    </w:p>
    <w:p w14:paraId="75C77DD2" w14:textId="7844C076" w:rsidR="0091435B" w:rsidRPr="0091435B" w:rsidRDefault="0042401F" w:rsidP="008926A2">
      <w:pPr>
        <w:spacing w:after="0" w:line="240" w:lineRule="auto"/>
        <w:ind w:right="-69" w:firstLine="709"/>
        <w:jc w:val="both"/>
        <w:rPr>
          <w:rFonts w:ascii="Times New Roman" w:hAnsi="Times New Roman"/>
          <w:color w:val="000000"/>
          <w:sz w:val="28"/>
        </w:rPr>
      </w:pPr>
      <w:r>
        <w:rPr>
          <w:rFonts w:ascii="Times New Roman" w:hAnsi="Times New Roman"/>
          <w:color w:val="000000"/>
          <w:sz w:val="28"/>
        </w:rPr>
        <w:t xml:space="preserve">3. </w:t>
      </w:r>
      <w:r w:rsidR="0091435B" w:rsidRPr="0091435B">
        <w:rPr>
          <w:rFonts w:ascii="Times New Roman" w:hAnsi="Times New Roman"/>
          <w:color w:val="000000"/>
          <w:sz w:val="28"/>
        </w:rPr>
        <w:t>Настоящее постановление вступает в силу на следующий день после дня официального опубликования.</w:t>
      </w:r>
    </w:p>
    <w:p w14:paraId="140ABE40" w14:textId="6C81BFA8" w:rsidR="0091435B" w:rsidRDefault="0042401F" w:rsidP="008926A2">
      <w:pPr>
        <w:spacing w:after="0" w:line="240" w:lineRule="auto"/>
        <w:ind w:right="-69" w:firstLine="709"/>
        <w:jc w:val="both"/>
        <w:rPr>
          <w:rFonts w:ascii="Times New Roman" w:hAnsi="Times New Roman"/>
          <w:color w:val="000000"/>
          <w:sz w:val="28"/>
        </w:rPr>
      </w:pPr>
      <w:r>
        <w:rPr>
          <w:rFonts w:ascii="Times New Roman" w:hAnsi="Times New Roman"/>
          <w:color w:val="000000"/>
          <w:sz w:val="28"/>
        </w:rPr>
        <w:t xml:space="preserve">4. </w:t>
      </w:r>
      <w:r w:rsidR="0091435B" w:rsidRPr="0091435B">
        <w:rPr>
          <w:rFonts w:ascii="Times New Roman" w:hAnsi="Times New Roman"/>
          <w:color w:val="000000"/>
          <w:sz w:val="28"/>
        </w:rPr>
        <w:t xml:space="preserve">Настоящее постановление опубликовать (обнародовать) на официальном сайте городского округа ЗАТО п. Горный </w:t>
      </w:r>
      <w:hyperlink r:id="rId9" w:history="1">
        <w:r w:rsidR="0091435B" w:rsidRPr="0055497C">
          <w:rPr>
            <w:rStyle w:val="af9"/>
            <w:rFonts w:ascii="Times New Roman" w:hAnsi="Times New Roman"/>
            <w:sz w:val="28"/>
          </w:rPr>
          <w:t>https://gorniy.75.ru</w:t>
        </w:r>
      </w:hyperlink>
    </w:p>
    <w:p w14:paraId="5C4BE15F" w14:textId="77777777" w:rsidR="00890566" w:rsidRDefault="00890566" w:rsidP="008926A2">
      <w:pPr>
        <w:spacing w:after="0" w:line="240" w:lineRule="auto"/>
        <w:ind w:left="207" w:right="73" w:hanging="10"/>
        <w:jc w:val="both"/>
        <w:rPr>
          <w:rFonts w:ascii="Times New Roman" w:hAnsi="Times New Roman"/>
          <w:color w:val="000000"/>
          <w:sz w:val="28"/>
        </w:rPr>
      </w:pPr>
    </w:p>
    <w:p w14:paraId="1C492872" w14:textId="77777777" w:rsidR="0091435B" w:rsidRDefault="0091435B" w:rsidP="0042401F">
      <w:pPr>
        <w:spacing w:after="0" w:line="240" w:lineRule="auto"/>
        <w:ind w:right="2583"/>
        <w:jc w:val="both"/>
        <w:rPr>
          <w:rFonts w:ascii="Times New Roman" w:hAnsi="Times New Roman"/>
          <w:color w:val="000000"/>
          <w:sz w:val="28"/>
        </w:rPr>
      </w:pPr>
    </w:p>
    <w:p w14:paraId="5090BA74" w14:textId="77777777" w:rsidR="0042401F" w:rsidRDefault="0042401F" w:rsidP="0042401F">
      <w:pPr>
        <w:spacing w:after="0" w:line="240" w:lineRule="auto"/>
        <w:ind w:right="2583"/>
        <w:jc w:val="both"/>
        <w:rPr>
          <w:rFonts w:ascii="Times New Roman" w:hAnsi="Times New Roman"/>
          <w:color w:val="000000"/>
          <w:sz w:val="28"/>
        </w:rPr>
      </w:pPr>
    </w:p>
    <w:p w14:paraId="54CC91DE" w14:textId="77777777" w:rsidR="0042401F" w:rsidRPr="00890566" w:rsidRDefault="0042401F" w:rsidP="0042401F">
      <w:pPr>
        <w:spacing w:after="0" w:line="240" w:lineRule="auto"/>
        <w:ind w:right="2583"/>
        <w:jc w:val="both"/>
        <w:rPr>
          <w:rFonts w:ascii="Times New Roman" w:hAnsi="Times New Roman"/>
          <w:color w:val="000000"/>
          <w:sz w:val="28"/>
        </w:rPr>
      </w:pPr>
    </w:p>
    <w:p w14:paraId="5D035EF0" w14:textId="556FA64B" w:rsidR="00890566" w:rsidRPr="00890566" w:rsidRDefault="0091435B" w:rsidP="0091435B">
      <w:pPr>
        <w:spacing w:after="536" w:line="236" w:lineRule="auto"/>
        <w:ind w:left="222" w:right="9" w:hanging="10"/>
        <w:rPr>
          <w:rFonts w:ascii="Times New Roman" w:hAnsi="Times New Roman"/>
          <w:color w:val="000000"/>
          <w:sz w:val="28"/>
        </w:rPr>
      </w:pPr>
      <w:r w:rsidRPr="0091435B">
        <w:rPr>
          <w:rFonts w:ascii="Times New Roman" w:hAnsi="Times New Roman"/>
          <w:color w:val="000000"/>
          <w:sz w:val="28"/>
        </w:rPr>
        <w:t xml:space="preserve">Глава ЗАТО п. Горный                                                 </w:t>
      </w:r>
      <w:r w:rsidR="008926A2">
        <w:rPr>
          <w:rFonts w:ascii="Times New Roman" w:hAnsi="Times New Roman"/>
          <w:color w:val="000000"/>
          <w:sz w:val="28"/>
        </w:rPr>
        <w:t xml:space="preserve">    </w:t>
      </w:r>
      <w:r w:rsidRPr="0091435B">
        <w:rPr>
          <w:rFonts w:ascii="Times New Roman" w:hAnsi="Times New Roman"/>
          <w:color w:val="000000"/>
          <w:sz w:val="28"/>
        </w:rPr>
        <w:t xml:space="preserve">    </w:t>
      </w:r>
      <w:r>
        <w:rPr>
          <w:rFonts w:ascii="Times New Roman" w:hAnsi="Times New Roman"/>
          <w:color w:val="000000"/>
          <w:sz w:val="28"/>
        </w:rPr>
        <w:t xml:space="preserve">   </w:t>
      </w:r>
      <w:r w:rsidRPr="0091435B">
        <w:rPr>
          <w:rFonts w:ascii="Times New Roman" w:hAnsi="Times New Roman"/>
          <w:color w:val="000000"/>
          <w:sz w:val="28"/>
        </w:rPr>
        <w:t xml:space="preserve">   Т. В. Карнаух</w:t>
      </w:r>
    </w:p>
    <w:p w14:paraId="277C1D15" w14:textId="77777777" w:rsidR="008926A2" w:rsidRDefault="008926A2" w:rsidP="00890566">
      <w:pPr>
        <w:spacing w:after="0" w:line="240" w:lineRule="auto"/>
        <w:ind w:left="221" w:right="11" w:hanging="11"/>
        <w:jc w:val="right"/>
        <w:rPr>
          <w:rFonts w:ascii="Times New Roman" w:hAnsi="Times New Roman"/>
          <w:color w:val="000000"/>
          <w:sz w:val="24"/>
        </w:rPr>
      </w:pPr>
    </w:p>
    <w:p w14:paraId="0A723C94" w14:textId="77777777" w:rsidR="008926A2" w:rsidRDefault="008926A2" w:rsidP="00890566">
      <w:pPr>
        <w:spacing w:after="0" w:line="240" w:lineRule="auto"/>
        <w:ind w:left="221" w:right="11" w:hanging="11"/>
        <w:jc w:val="right"/>
        <w:rPr>
          <w:rFonts w:ascii="Times New Roman" w:hAnsi="Times New Roman"/>
          <w:color w:val="000000"/>
          <w:sz w:val="24"/>
        </w:rPr>
      </w:pPr>
    </w:p>
    <w:p w14:paraId="5B8AB7E1" w14:textId="77777777" w:rsidR="008926A2" w:rsidRDefault="008926A2" w:rsidP="00890566">
      <w:pPr>
        <w:spacing w:after="0" w:line="240" w:lineRule="auto"/>
        <w:ind w:left="221" w:right="11" w:hanging="11"/>
        <w:jc w:val="right"/>
        <w:rPr>
          <w:rFonts w:ascii="Times New Roman" w:hAnsi="Times New Roman"/>
          <w:color w:val="000000"/>
          <w:sz w:val="24"/>
        </w:rPr>
      </w:pPr>
    </w:p>
    <w:p w14:paraId="73BD22D4" w14:textId="77777777" w:rsidR="008926A2" w:rsidRDefault="008926A2" w:rsidP="00890566">
      <w:pPr>
        <w:spacing w:after="0" w:line="240" w:lineRule="auto"/>
        <w:ind w:left="221" w:right="11" w:hanging="11"/>
        <w:jc w:val="right"/>
        <w:rPr>
          <w:rFonts w:ascii="Times New Roman" w:hAnsi="Times New Roman"/>
          <w:color w:val="000000"/>
          <w:sz w:val="24"/>
        </w:rPr>
      </w:pPr>
    </w:p>
    <w:p w14:paraId="39EE1507" w14:textId="77777777" w:rsidR="008926A2" w:rsidRDefault="008926A2" w:rsidP="00890566">
      <w:pPr>
        <w:spacing w:after="0" w:line="240" w:lineRule="auto"/>
        <w:ind w:left="221" w:right="11" w:hanging="11"/>
        <w:jc w:val="right"/>
        <w:rPr>
          <w:rFonts w:ascii="Times New Roman" w:hAnsi="Times New Roman"/>
          <w:color w:val="000000"/>
          <w:sz w:val="24"/>
        </w:rPr>
      </w:pPr>
    </w:p>
    <w:p w14:paraId="374B702D" w14:textId="77777777" w:rsidR="008926A2" w:rsidRDefault="008926A2" w:rsidP="00890566">
      <w:pPr>
        <w:spacing w:after="0" w:line="240" w:lineRule="auto"/>
        <w:ind w:left="221" w:right="11" w:hanging="11"/>
        <w:jc w:val="right"/>
        <w:rPr>
          <w:rFonts w:ascii="Times New Roman" w:hAnsi="Times New Roman"/>
          <w:color w:val="000000"/>
          <w:sz w:val="24"/>
        </w:rPr>
      </w:pPr>
    </w:p>
    <w:p w14:paraId="641B3B86" w14:textId="77777777" w:rsidR="008926A2" w:rsidRDefault="008926A2" w:rsidP="00890566">
      <w:pPr>
        <w:spacing w:after="0" w:line="240" w:lineRule="auto"/>
        <w:ind w:left="221" w:right="11" w:hanging="11"/>
        <w:jc w:val="right"/>
        <w:rPr>
          <w:rFonts w:ascii="Times New Roman" w:hAnsi="Times New Roman"/>
          <w:color w:val="000000"/>
          <w:sz w:val="24"/>
        </w:rPr>
      </w:pPr>
    </w:p>
    <w:p w14:paraId="03C760F8" w14:textId="77777777" w:rsidR="008926A2" w:rsidRDefault="008926A2" w:rsidP="00890566">
      <w:pPr>
        <w:spacing w:after="0" w:line="240" w:lineRule="auto"/>
        <w:ind w:left="221" w:right="11" w:hanging="11"/>
        <w:jc w:val="right"/>
        <w:rPr>
          <w:rFonts w:ascii="Times New Roman" w:hAnsi="Times New Roman"/>
          <w:color w:val="000000"/>
          <w:sz w:val="24"/>
        </w:rPr>
      </w:pPr>
    </w:p>
    <w:p w14:paraId="12DFC30B" w14:textId="77777777" w:rsidR="008926A2" w:rsidRDefault="008926A2" w:rsidP="00890566">
      <w:pPr>
        <w:spacing w:after="0" w:line="240" w:lineRule="auto"/>
        <w:ind w:left="221" w:right="11" w:hanging="11"/>
        <w:jc w:val="right"/>
        <w:rPr>
          <w:rFonts w:ascii="Times New Roman" w:hAnsi="Times New Roman"/>
          <w:color w:val="000000"/>
          <w:sz w:val="24"/>
        </w:rPr>
      </w:pPr>
    </w:p>
    <w:p w14:paraId="2D4A3246" w14:textId="77777777" w:rsidR="008926A2" w:rsidRDefault="008926A2" w:rsidP="00890566">
      <w:pPr>
        <w:spacing w:after="0" w:line="240" w:lineRule="auto"/>
        <w:ind w:left="221" w:right="11" w:hanging="11"/>
        <w:jc w:val="right"/>
        <w:rPr>
          <w:rFonts w:ascii="Times New Roman" w:hAnsi="Times New Roman"/>
          <w:color w:val="000000"/>
          <w:sz w:val="24"/>
        </w:rPr>
      </w:pPr>
    </w:p>
    <w:p w14:paraId="12776087" w14:textId="77777777" w:rsidR="008926A2" w:rsidRDefault="008926A2" w:rsidP="00890566">
      <w:pPr>
        <w:spacing w:after="0" w:line="240" w:lineRule="auto"/>
        <w:ind w:left="221" w:right="11" w:hanging="11"/>
        <w:jc w:val="right"/>
        <w:rPr>
          <w:rFonts w:ascii="Times New Roman" w:hAnsi="Times New Roman"/>
          <w:color w:val="000000"/>
          <w:sz w:val="24"/>
        </w:rPr>
      </w:pPr>
    </w:p>
    <w:p w14:paraId="08BEDE42" w14:textId="77777777" w:rsidR="008926A2" w:rsidRDefault="008926A2" w:rsidP="00890566">
      <w:pPr>
        <w:spacing w:after="0" w:line="240" w:lineRule="auto"/>
        <w:ind w:left="221" w:right="11" w:hanging="11"/>
        <w:jc w:val="right"/>
        <w:rPr>
          <w:rFonts w:ascii="Times New Roman" w:hAnsi="Times New Roman"/>
          <w:color w:val="000000"/>
          <w:sz w:val="24"/>
        </w:rPr>
      </w:pPr>
    </w:p>
    <w:p w14:paraId="1D613AD5" w14:textId="77777777" w:rsidR="008926A2" w:rsidRDefault="008926A2" w:rsidP="00890566">
      <w:pPr>
        <w:spacing w:after="0" w:line="240" w:lineRule="auto"/>
        <w:ind w:left="221" w:right="11" w:hanging="11"/>
        <w:jc w:val="right"/>
        <w:rPr>
          <w:rFonts w:ascii="Times New Roman" w:hAnsi="Times New Roman"/>
          <w:color w:val="000000"/>
          <w:sz w:val="24"/>
        </w:rPr>
      </w:pPr>
    </w:p>
    <w:p w14:paraId="361AC157" w14:textId="77777777" w:rsidR="008926A2" w:rsidRDefault="008926A2" w:rsidP="00890566">
      <w:pPr>
        <w:spacing w:after="0" w:line="240" w:lineRule="auto"/>
        <w:ind w:left="221" w:right="11" w:hanging="11"/>
        <w:jc w:val="right"/>
        <w:rPr>
          <w:rFonts w:ascii="Times New Roman" w:hAnsi="Times New Roman"/>
          <w:color w:val="000000"/>
          <w:sz w:val="24"/>
        </w:rPr>
      </w:pPr>
    </w:p>
    <w:p w14:paraId="3B77F6C8" w14:textId="77777777" w:rsidR="008926A2" w:rsidRDefault="008926A2" w:rsidP="00890566">
      <w:pPr>
        <w:spacing w:after="0" w:line="240" w:lineRule="auto"/>
        <w:ind w:left="221" w:right="11" w:hanging="11"/>
        <w:jc w:val="right"/>
        <w:rPr>
          <w:rFonts w:ascii="Times New Roman" w:hAnsi="Times New Roman"/>
          <w:color w:val="000000"/>
          <w:sz w:val="24"/>
        </w:rPr>
      </w:pPr>
    </w:p>
    <w:p w14:paraId="044317C6" w14:textId="77777777" w:rsidR="008926A2" w:rsidRDefault="008926A2" w:rsidP="00890566">
      <w:pPr>
        <w:spacing w:after="0" w:line="240" w:lineRule="auto"/>
        <w:ind w:left="221" w:right="11" w:hanging="11"/>
        <w:jc w:val="right"/>
        <w:rPr>
          <w:rFonts w:ascii="Times New Roman" w:hAnsi="Times New Roman"/>
          <w:color w:val="000000"/>
          <w:sz w:val="24"/>
        </w:rPr>
      </w:pPr>
    </w:p>
    <w:p w14:paraId="1CF3B47D" w14:textId="77777777" w:rsidR="008926A2" w:rsidRDefault="008926A2" w:rsidP="00890566">
      <w:pPr>
        <w:spacing w:after="0" w:line="240" w:lineRule="auto"/>
        <w:ind w:left="221" w:right="11" w:hanging="11"/>
        <w:jc w:val="right"/>
        <w:rPr>
          <w:rFonts w:ascii="Times New Roman" w:hAnsi="Times New Roman"/>
          <w:color w:val="000000"/>
          <w:sz w:val="24"/>
        </w:rPr>
      </w:pPr>
    </w:p>
    <w:p w14:paraId="4C5FE3AB" w14:textId="77777777" w:rsidR="008926A2" w:rsidRDefault="008926A2" w:rsidP="00890566">
      <w:pPr>
        <w:spacing w:after="0" w:line="240" w:lineRule="auto"/>
        <w:ind w:left="221" w:right="11" w:hanging="11"/>
        <w:jc w:val="right"/>
        <w:rPr>
          <w:rFonts w:ascii="Times New Roman" w:hAnsi="Times New Roman"/>
          <w:color w:val="000000"/>
          <w:sz w:val="24"/>
        </w:rPr>
      </w:pPr>
    </w:p>
    <w:p w14:paraId="15AE032C" w14:textId="77777777" w:rsidR="008926A2" w:rsidRDefault="008926A2" w:rsidP="00890566">
      <w:pPr>
        <w:spacing w:after="0" w:line="240" w:lineRule="auto"/>
        <w:ind w:left="221" w:right="11" w:hanging="11"/>
        <w:jc w:val="right"/>
        <w:rPr>
          <w:rFonts w:ascii="Times New Roman" w:hAnsi="Times New Roman"/>
          <w:color w:val="000000"/>
          <w:sz w:val="24"/>
        </w:rPr>
      </w:pPr>
    </w:p>
    <w:p w14:paraId="4FBC5F9D" w14:textId="77777777" w:rsidR="008926A2" w:rsidRDefault="008926A2" w:rsidP="00890566">
      <w:pPr>
        <w:spacing w:after="0" w:line="240" w:lineRule="auto"/>
        <w:ind w:left="221" w:right="11" w:hanging="11"/>
        <w:jc w:val="right"/>
        <w:rPr>
          <w:rFonts w:ascii="Times New Roman" w:hAnsi="Times New Roman"/>
          <w:color w:val="000000"/>
          <w:sz w:val="24"/>
        </w:rPr>
      </w:pPr>
    </w:p>
    <w:p w14:paraId="08ACDF75" w14:textId="77777777" w:rsidR="008926A2" w:rsidRDefault="008926A2" w:rsidP="00890566">
      <w:pPr>
        <w:spacing w:after="0" w:line="240" w:lineRule="auto"/>
        <w:ind w:left="221" w:right="11" w:hanging="11"/>
        <w:jc w:val="right"/>
        <w:rPr>
          <w:rFonts w:ascii="Times New Roman" w:hAnsi="Times New Roman"/>
          <w:color w:val="000000"/>
          <w:sz w:val="24"/>
        </w:rPr>
      </w:pPr>
    </w:p>
    <w:p w14:paraId="6B0541AD" w14:textId="77777777" w:rsidR="008926A2" w:rsidRDefault="008926A2" w:rsidP="00890566">
      <w:pPr>
        <w:spacing w:after="0" w:line="240" w:lineRule="auto"/>
        <w:ind w:left="221" w:right="11" w:hanging="11"/>
        <w:jc w:val="right"/>
        <w:rPr>
          <w:rFonts w:ascii="Times New Roman" w:hAnsi="Times New Roman"/>
          <w:color w:val="000000"/>
          <w:sz w:val="24"/>
        </w:rPr>
      </w:pPr>
    </w:p>
    <w:p w14:paraId="43B57033" w14:textId="77777777" w:rsidR="008926A2" w:rsidRDefault="008926A2" w:rsidP="00890566">
      <w:pPr>
        <w:spacing w:after="0" w:line="240" w:lineRule="auto"/>
        <w:ind w:left="221" w:right="11" w:hanging="11"/>
        <w:jc w:val="right"/>
        <w:rPr>
          <w:rFonts w:ascii="Times New Roman" w:hAnsi="Times New Roman"/>
          <w:color w:val="000000"/>
          <w:sz w:val="24"/>
        </w:rPr>
      </w:pPr>
    </w:p>
    <w:p w14:paraId="229E332A" w14:textId="77777777" w:rsidR="008926A2" w:rsidRDefault="008926A2" w:rsidP="00890566">
      <w:pPr>
        <w:spacing w:after="0" w:line="240" w:lineRule="auto"/>
        <w:ind w:left="221" w:right="11" w:hanging="11"/>
        <w:jc w:val="right"/>
        <w:rPr>
          <w:rFonts w:ascii="Times New Roman" w:hAnsi="Times New Roman"/>
          <w:color w:val="000000"/>
          <w:sz w:val="24"/>
        </w:rPr>
      </w:pPr>
    </w:p>
    <w:p w14:paraId="2A1D958C" w14:textId="77777777" w:rsidR="008926A2" w:rsidRDefault="008926A2" w:rsidP="00890566">
      <w:pPr>
        <w:spacing w:after="0" w:line="240" w:lineRule="auto"/>
        <w:ind w:left="221" w:right="11" w:hanging="11"/>
        <w:jc w:val="right"/>
        <w:rPr>
          <w:rFonts w:ascii="Times New Roman" w:hAnsi="Times New Roman"/>
          <w:color w:val="000000"/>
          <w:sz w:val="24"/>
        </w:rPr>
      </w:pPr>
    </w:p>
    <w:p w14:paraId="4BFED3AE" w14:textId="77777777" w:rsidR="008926A2" w:rsidRDefault="008926A2" w:rsidP="00890566">
      <w:pPr>
        <w:spacing w:after="0" w:line="240" w:lineRule="auto"/>
        <w:ind w:left="221" w:right="11" w:hanging="11"/>
        <w:jc w:val="right"/>
        <w:rPr>
          <w:rFonts w:ascii="Times New Roman" w:hAnsi="Times New Roman"/>
          <w:color w:val="000000"/>
          <w:sz w:val="24"/>
        </w:rPr>
      </w:pPr>
    </w:p>
    <w:p w14:paraId="0A0BA06B" w14:textId="77777777" w:rsidR="008926A2" w:rsidRDefault="008926A2" w:rsidP="00890566">
      <w:pPr>
        <w:spacing w:after="0" w:line="240" w:lineRule="auto"/>
        <w:ind w:left="221" w:right="11" w:hanging="11"/>
        <w:jc w:val="right"/>
        <w:rPr>
          <w:rFonts w:ascii="Times New Roman" w:hAnsi="Times New Roman"/>
          <w:color w:val="000000"/>
          <w:sz w:val="24"/>
        </w:rPr>
      </w:pPr>
    </w:p>
    <w:p w14:paraId="7B15D30D" w14:textId="77777777" w:rsidR="008926A2" w:rsidRDefault="008926A2" w:rsidP="00890566">
      <w:pPr>
        <w:spacing w:after="0" w:line="240" w:lineRule="auto"/>
        <w:ind w:left="221" w:right="11" w:hanging="11"/>
        <w:jc w:val="right"/>
        <w:rPr>
          <w:rFonts w:ascii="Times New Roman" w:hAnsi="Times New Roman"/>
          <w:color w:val="000000"/>
          <w:sz w:val="24"/>
        </w:rPr>
      </w:pPr>
    </w:p>
    <w:p w14:paraId="0F4EA40B" w14:textId="77777777" w:rsidR="008926A2" w:rsidRDefault="008926A2" w:rsidP="00890566">
      <w:pPr>
        <w:spacing w:after="0" w:line="240" w:lineRule="auto"/>
        <w:ind w:left="221" w:right="11" w:hanging="11"/>
        <w:jc w:val="right"/>
        <w:rPr>
          <w:rFonts w:ascii="Times New Roman" w:hAnsi="Times New Roman"/>
          <w:color w:val="000000"/>
          <w:sz w:val="24"/>
        </w:rPr>
      </w:pPr>
    </w:p>
    <w:p w14:paraId="56F7F976" w14:textId="77777777" w:rsidR="008926A2" w:rsidRDefault="008926A2" w:rsidP="00890566">
      <w:pPr>
        <w:spacing w:after="0" w:line="240" w:lineRule="auto"/>
        <w:ind w:left="221" w:right="11" w:hanging="11"/>
        <w:jc w:val="right"/>
        <w:rPr>
          <w:rFonts w:ascii="Times New Roman" w:hAnsi="Times New Roman"/>
          <w:color w:val="000000"/>
          <w:sz w:val="24"/>
        </w:rPr>
      </w:pPr>
    </w:p>
    <w:p w14:paraId="0229F7F1" w14:textId="77777777" w:rsidR="008926A2" w:rsidRDefault="008926A2" w:rsidP="00890566">
      <w:pPr>
        <w:spacing w:after="0" w:line="240" w:lineRule="auto"/>
        <w:ind w:left="221" w:right="11" w:hanging="11"/>
        <w:jc w:val="right"/>
        <w:rPr>
          <w:rFonts w:ascii="Times New Roman" w:hAnsi="Times New Roman"/>
          <w:color w:val="000000"/>
          <w:sz w:val="24"/>
        </w:rPr>
      </w:pPr>
    </w:p>
    <w:p w14:paraId="1F198463" w14:textId="77777777" w:rsidR="008926A2" w:rsidRDefault="008926A2" w:rsidP="00890566">
      <w:pPr>
        <w:spacing w:after="0" w:line="240" w:lineRule="auto"/>
        <w:ind w:left="221" w:right="11" w:hanging="11"/>
        <w:jc w:val="right"/>
        <w:rPr>
          <w:rFonts w:ascii="Times New Roman" w:hAnsi="Times New Roman"/>
          <w:color w:val="000000"/>
          <w:sz w:val="24"/>
        </w:rPr>
      </w:pPr>
    </w:p>
    <w:p w14:paraId="30F88769" w14:textId="77777777" w:rsidR="008926A2" w:rsidRDefault="008926A2" w:rsidP="00890566">
      <w:pPr>
        <w:spacing w:after="0" w:line="240" w:lineRule="auto"/>
        <w:ind w:left="221" w:right="11" w:hanging="11"/>
        <w:jc w:val="right"/>
        <w:rPr>
          <w:rFonts w:ascii="Times New Roman" w:hAnsi="Times New Roman"/>
          <w:color w:val="000000"/>
          <w:sz w:val="24"/>
        </w:rPr>
      </w:pPr>
    </w:p>
    <w:p w14:paraId="496F8F86" w14:textId="77777777" w:rsidR="008926A2" w:rsidRDefault="008926A2" w:rsidP="00890566">
      <w:pPr>
        <w:spacing w:after="0" w:line="240" w:lineRule="auto"/>
        <w:ind w:left="221" w:right="11" w:hanging="11"/>
        <w:jc w:val="right"/>
        <w:rPr>
          <w:rFonts w:ascii="Times New Roman" w:hAnsi="Times New Roman"/>
          <w:color w:val="000000"/>
          <w:sz w:val="24"/>
        </w:rPr>
      </w:pPr>
    </w:p>
    <w:p w14:paraId="57E1F35A" w14:textId="77777777" w:rsidR="008926A2" w:rsidRDefault="008926A2" w:rsidP="00890566">
      <w:pPr>
        <w:spacing w:after="0" w:line="240" w:lineRule="auto"/>
        <w:ind w:left="221" w:right="11" w:hanging="11"/>
        <w:jc w:val="right"/>
        <w:rPr>
          <w:rFonts w:ascii="Times New Roman" w:hAnsi="Times New Roman"/>
          <w:color w:val="000000"/>
          <w:sz w:val="24"/>
        </w:rPr>
      </w:pPr>
    </w:p>
    <w:p w14:paraId="12419E36" w14:textId="77777777" w:rsidR="008926A2" w:rsidRDefault="008926A2" w:rsidP="00890566">
      <w:pPr>
        <w:spacing w:after="0" w:line="240" w:lineRule="auto"/>
        <w:ind w:left="221" w:right="11" w:hanging="11"/>
        <w:jc w:val="right"/>
        <w:rPr>
          <w:rFonts w:ascii="Times New Roman" w:hAnsi="Times New Roman"/>
          <w:color w:val="000000"/>
          <w:sz w:val="24"/>
        </w:rPr>
      </w:pPr>
    </w:p>
    <w:p w14:paraId="7A5F4146" w14:textId="77777777" w:rsidR="008926A2" w:rsidRDefault="008926A2" w:rsidP="00890566">
      <w:pPr>
        <w:spacing w:after="0" w:line="240" w:lineRule="auto"/>
        <w:ind w:left="221" w:right="11" w:hanging="11"/>
        <w:jc w:val="right"/>
        <w:rPr>
          <w:rFonts w:ascii="Times New Roman" w:hAnsi="Times New Roman"/>
          <w:color w:val="000000"/>
          <w:sz w:val="24"/>
        </w:rPr>
      </w:pPr>
    </w:p>
    <w:p w14:paraId="33581B75" w14:textId="77777777" w:rsidR="008926A2" w:rsidRDefault="008926A2" w:rsidP="00890566">
      <w:pPr>
        <w:spacing w:after="0" w:line="240" w:lineRule="auto"/>
        <w:ind w:left="221" w:right="11" w:hanging="11"/>
        <w:jc w:val="right"/>
        <w:rPr>
          <w:rFonts w:ascii="Times New Roman" w:hAnsi="Times New Roman"/>
          <w:color w:val="000000"/>
          <w:sz w:val="24"/>
        </w:rPr>
      </w:pPr>
    </w:p>
    <w:p w14:paraId="56222940" w14:textId="77777777" w:rsidR="008926A2" w:rsidRDefault="008926A2" w:rsidP="00890566">
      <w:pPr>
        <w:spacing w:after="0" w:line="240" w:lineRule="auto"/>
        <w:ind w:left="221" w:right="11" w:hanging="11"/>
        <w:jc w:val="right"/>
        <w:rPr>
          <w:rFonts w:ascii="Times New Roman" w:hAnsi="Times New Roman"/>
          <w:color w:val="000000"/>
          <w:sz w:val="24"/>
        </w:rPr>
      </w:pPr>
    </w:p>
    <w:p w14:paraId="77955C9B" w14:textId="77777777" w:rsidR="008926A2" w:rsidRDefault="008926A2" w:rsidP="00890566">
      <w:pPr>
        <w:spacing w:after="0" w:line="240" w:lineRule="auto"/>
        <w:ind w:left="221" w:right="11" w:hanging="11"/>
        <w:jc w:val="right"/>
        <w:rPr>
          <w:rFonts w:ascii="Times New Roman" w:hAnsi="Times New Roman"/>
          <w:color w:val="000000"/>
          <w:sz w:val="24"/>
        </w:rPr>
      </w:pPr>
    </w:p>
    <w:p w14:paraId="380E96C7" w14:textId="77777777" w:rsidR="008926A2" w:rsidRDefault="008926A2" w:rsidP="00890566">
      <w:pPr>
        <w:spacing w:after="0" w:line="240" w:lineRule="auto"/>
        <w:ind w:left="221" w:right="11" w:hanging="11"/>
        <w:jc w:val="right"/>
        <w:rPr>
          <w:rFonts w:ascii="Times New Roman" w:hAnsi="Times New Roman"/>
          <w:color w:val="000000"/>
          <w:sz w:val="24"/>
        </w:rPr>
      </w:pPr>
    </w:p>
    <w:p w14:paraId="22BB1C7F" w14:textId="77777777" w:rsidR="008926A2" w:rsidRDefault="008926A2" w:rsidP="00890566">
      <w:pPr>
        <w:spacing w:after="0" w:line="240" w:lineRule="auto"/>
        <w:ind w:left="221" w:right="11" w:hanging="11"/>
        <w:jc w:val="right"/>
        <w:rPr>
          <w:rFonts w:ascii="Times New Roman" w:hAnsi="Times New Roman"/>
          <w:color w:val="000000"/>
          <w:sz w:val="24"/>
        </w:rPr>
      </w:pPr>
    </w:p>
    <w:p w14:paraId="7F41038F" w14:textId="77777777" w:rsidR="008926A2" w:rsidRDefault="008926A2" w:rsidP="00890566">
      <w:pPr>
        <w:spacing w:after="0" w:line="240" w:lineRule="auto"/>
        <w:ind w:left="221" w:right="11" w:hanging="11"/>
        <w:jc w:val="right"/>
        <w:rPr>
          <w:rFonts w:ascii="Times New Roman" w:hAnsi="Times New Roman"/>
          <w:color w:val="000000"/>
          <w:sz w:val="24"/>
        </w:rPr>
      </w:pPr>
    </w:p>
    <w:p w14:paraId="7C327377" w14:textId="77777777" w:rsidR="008926A2" w:rsidRDefault="008926A2" w:rsidP="00890566">
      <w:pPr>
        <w:spacing w:after="0" w:line="240" w:lineRule="auto"/>
        <w:ind w:left="221" w:right="11" w:hanging="11"/>
        <w:jc w:val="right"/>
        <w:rPr>
          <w:rFonts w:ascii="Times New Roman" w:hAnsi="Times New Roman"/>
          <w:color w:val="000000"/>
          <w:sz w:val="24"/>
        </w:rPr>
      </w:pPr>
    </w:p>
    <w:p w14:paraId="36849970" w14:textId="77777777" w:rsidR="008926A2" w:rsidRDefault="008926A2" w:rsidP="00890566">
      <w:pPr>
        <w:spacing w:after="0" w:line="240" w:lineRule="auto"/>
        <w:ind w:left="221" w:right="11" w:hanging="11"/>
        <w:jc w:val="right"/>
        <w:rPr>
          <w:rFonts w:ascii="Times New Roman" w:hAnsi="Times New Roman"/>
          <w:color w:val="000000"/>
          <w:sz w:val="24"/>
        </w:rPr>
      </w:pPr>
    </w:p>
    <w:p w14:paraId="17FF253F" w14:textId="77777777" w:rsidR="008926A2" w:rsidRDefault="008926A2" w:rsidP="00890566">
      <w:pPr>
        <w:spacing w:after="0" w:line="240" w:lineRule="auto"/>
        <w:ind w:left="221" w:right="11" w:hanging="11"/>
        <w:jc w:val="right"/>
        <w:rPr>
          <w:rFonts w:ascii="Times New Roman" w:hAnsi="Times New Roman"/>
          <w:color w:val="000000"/>
          <w:sz w:val="24"/>
        </w:rPr>
      </w:pPr>
    </w:p>
    <w:p w14:paraId="3360AAF2" w14:textId="77777777" w:rsidR="008926A2" w:rsidRPr="008926A2" w:rsidRDefault="008926A2" w:rsidP="008926A2">
      <w:pPr>
        <w:widowControl w:val="0"/>
        <w:autoSpaceDE w:val="0"/>
        <w:autoSpaceDN w:val="0"/>
        <w:adjustRightInd w:val="0"/>
        <w:spacing w:after="0"/>
        <w:rPr>
          <w:rFonts w:ascii="Times New Roman" w:hAnsi="Times New Roman"/>
          <w:sz w:val="28"/>
          <w:szCs w:val="28"/>
        </w:rPr>
      </w:pPr>
      <w:r w:rsidRPr="008926A2">
        <w:rPr>
          <w:rFonts w:ascii="Times New Roman" w:hAnsi="Times New Roman"/>
          <w:sz w:val="28"/>
          <w:szCs w:val="28"/>
        </w:rPr>
        <w:t xml:space="preserve">Главный специалист жилищного отдела </w:t>
      </w:r>
    </w:p>
    <w:p w14:paraId="1E8AD125" w14:textId="77777777" w:rsidR="008926A2" w:rsidRPr="008926A2" w:rsidRDefault="008926A2" w:rsidP="008926A2">
      <w:pPr>
        <w:widowControl w:val="0"/>
        <w:autoSpaceDE w:val="0"/>
        <w:autoSpaceDN w:val="0"/>
        <w:adjustRightInd w:val="0"/>
        <w:spacing w:after="0"/>
        <w:rPr>
          <w:rFonts w:ascii="Times New Roman" w:hAnsi="Times New Roman"/>
          <w:sz w:val="28"/>
          <w:szCs w:val="28"/>
        </w:rPr>
      </w:pPr>
      <w:r w:rsidRPr="008926A2">
        <w:rPr>
          <w:rFonts w:ascii="Times New Roman" w:hAnsi="Times New Roman"/>
          <w:sz w:val="28"/>
          <w:szCs w:val="28"/>
        </w:rPr>
        <w:t xml:space="preserve">администрации городского округа </w:t>
      </w:r>
    </w:p>
    <w:p w14:paraId="4E863A01" w14:textId="77777777" w:rsidR="008926A2" w:rsidRPr="008926A2" w:rsidRDefault="008926A2" w:rsidP="008926A2">
      <w:pPr>
        <w:widowControl w:val="0"/>
        <w:autoSpaceDE w:val="0"/>
        <w:autoSpaceDN w:val="0"/>
        <w:adjustRightInd w:val="0"/>
        <w:spacing w:after="0"/>
        <w:rPr>
          <w:rFonts w:ascii="Times New Roman" w:hAnsi="Times New Roman"/>
          <w:sz w:val="28"/>
          <w:szCs w:val="28"/>
        </w:rPr>
      </w:pPr>
      <w:r w:rsidRPr="008926A2">
        <w:rPr>
          <w:rFonts w:ascii="Times New Roman" w:hAnsi="Times New Roman"/>
          <w:sz w:val="28"/>
          <w:szCs w:val="28"/>
        </w:rPr>
        <w:t xml:space="preserve">ЗАТО п. Горный  «___»_________2023г </w:t>
      </w:r>
    </w:p>
    <w:p w14:paraId="0E6C0FBC" w14:textId="77777777" w:rsidR="008926A2" w:rsidRPr="008926A2" w:rsidRDefault="008926A2" w:rsidP="008926A2">
      <w:pPr>
        <w:widowControl w:val="0"/>
        <w:autoSpaceDE w:val="0"/>
        <w:autoSpaceDN w:val="0"/>
        <w:adjustRightInd w:val="0"/>
        <w:spacing w:after="0"/>
        <w:rPr>
          <w:rFonts w:ascii="Times New Roman" w:hAnsi="Times New Roman"/>
          <w:sz w:val="28"/>
          <w:szCs w:val="28"/>
        </w:rPr>
      </w:pPr>
      <w:r w:rsidRPr="008926A2">
        <w:rPr>
          <w:rFonts w:ascii="Times New Roman" w:hAnsi="Times New Roman"/>
          <w:sz w:val="28"/>
          <w:szCs w:val="28"/>
        </w:rPr>
        <w:t>________________      А.Ю. Пасичник</w:t>
      </w:r>
    </w:p>
    <w:p w14:paraId="3244A745" w14:textId="77777777" w:rsidR="008926A2" w:rsidRDefault="008926A2" w:rsidP="00890566">
      <w:pPr>
        <w:spacing w:after="0" w:line="240" w:lineRule="auto"/>
        <w:ind w:left="221" w:right="11" w:hanging="11"/>
        <w:jc w:val="right"/>
        <w:rPr>
          <w:rFonts w:ascii="Times New Roman" w:hAnsi="Times New Roman"/>
          <w:color w:val="000000"/>
          <w:sz w:val="24"/>
        </w:rPr>
      </w:pPr>
    </w:p>
    <w:p w14:paraId="0ED1E38D" w14:textId="77777777" w:rsidR="008926A2" w:rsidRDefault="008926A2" w:rsidP="00890566">
      <w:pPr>
        <w:spacing w:after="0" w:line="240" w:lineRule="auto"/>
        <w:ind w:left="221" w:right="11" w:hanging="11"/>
        <w:jc w:val="right"/>
        <w:rPr>
          <w:rFonts w:ascii="Times New Roman" w:hAnsi="Times New Roman"/>
          <w:color w:val="000000"/>
          <w:sz w:val="24"/>
        </w:rPr>
      </w:pPr>
    </w:p>
    <w:p w14:paraId="251357C4" w14:textId="77777777" w:rsidR="008926A2" w:rsidRDefault="008926A2" w:rsidP="00890566">
      <w:pPr>
        <w:spacing w:after="0" w:line="240" w:lineRule="auto"/>
        <w:ind w:left="221" w:right="11" w:hanging="11"/>
        <w:jc w:val="right"/>
        <w:rPr>
          <w:rFonts w:ascii="Times New Roman" w:hAnsi="Times New Roman"/>
          <w:color w:val="000000"/>
          <w:sz w:val="24"/>
        </w:rPr>
      </w:pPr>
    </w:p>
    <w:p w14:paraId="721AAEE0" w14:textId="77777777" w:rsidR="008926A2" w:rsidRDefault="008926A2" w:rsidP="00890566">
      <w:pPr>
        <w:spacing w:after="0" w:line="240" w:lineRule="auto"/>
        <w:ind w:left="221" w:right="11" w:hanging="11"/>
        <w:jc w:val="right"/>
        <w:rPr>
          <w:rFonts w:ascii="Times New Roman" w:hAnsi="Times New Roman"/>
          <w:color w:val="000000"/>
          <w:sz w:val="24"/>
        </w:rPr>
      </w:pPr>
    </w:p>
    <w:p w14:paraId="04B3BBD1" w14:textId="77777777" w:rsidR="008926A2" w:rsidRDefault="008926A2" w:rsidP="00890566">
      <w:pPr>
        <w:spacing w:after="0" w:line="240" w:lineRule="auto"/>
        <w:ind w:left="221" w:right="11" w:hanging="11"/>
        <w:jc w:val="right"/>
        <w:rPr>
          <w:rFonts w:ascii="Times New Roman" w:hAnsi="Times New Roman"/>
          <w:color w:val="000000"/>
          <w:sz w:val="24"/>
        </w:rPr>
      </w:pPr>
    </w:p>
    <w:p w14:paraId="7E38FEE3" w14:textId="77777777" w:rsidR="008926A2" w:rsidRDefault="008926A2" w:rsidP="00890566">
      <w:pPr>
        <w:spacing w:after="0" w:line="240" w:lineRule="auto"/>
        <w:ind w:left="221" w:right="11" w:hanging="11"/>
        <w:jc w:val="right"/>
        <w:rPr>
          <w:rFonts w:ascii="Times New Roman" w:hAnsi="Times New Roman"/>
          <w:color w:val="000000"/>
          <w:sz w:val="24"/>
        </w:rPr>
      </w:pPr>
      <w:bookmarkStart w:id="0" w:name="_GoBack"/>
      <w:bookmarkEnd w:id="0"/>
    </w:p>
    <w:p w14:paraId="6B9752FB" w14:textId="77777777" w:rsidR="008926A2" w:rsidRDefault="008926A2" w:rsidP="00890566">
      <w:pPr>
        <w:spacing w:after="0" w:line="240" w:lineRule="auto"/>
        <w:ind w:left="221" w:right="11" w:hanging="11"/>
        <w:jc w:val="right"/>
        <w:rPr>
          <w:rFonts w:ascii="Times New Roman" w:hAnsi="Times New Roman"/>
          <w:color w:val="000000"/>
          <w:sz w:val="24"/>
        </w:rPr>
      </w:pPr>
    </w:p>
    <w:p w14:paraId="27576597" w14:textId="77777777" w:rsidR="008926A2" w:rsidRDefault="008926A2" w:rsidP="00890566">
      <w:pPr>
        <w:spacing w:after="0" w:line="240" w:lineRule="auto"/>
        <w:ind w:left="221" w:right="11" w:hanging="11"/>
        <w:jc w:val="right"/>
        <w:rPr>
          <w:rFonts w:ascii="Times New Roman" w:hAnsi="Times New Roman"/>
          <w:color w:val="000000"/>
          <w:sz w:val="24"/>
        </w:rPr>
      </w:pPr>
    </w:p>
    <w:p w14:paraId="5EE115D0" w14:textId="77777777" w:rsidR="008926A2" w:rsidRDefault="008926A2" w:rsidP="00890566">
      <w:pPr>
        <w:spacing w:after="0" w:line="240" w:lineRule="auto"/>
        <w:ind w:left="221" w:right="11" w:hanging="11"/>
        <w:jc w:val="right"/>
        <w:rPr>
          <w:rFonts w:ascii="Times New Roman" w:hAnsi="Times New Roman"/>
          <w:color w:val="000000"/>
          <w:sz w:val="24"/>
        </w:rPr>
      </w:pPr>
    </w:p>
    <w:p w14:paraId="7C0EC319" w14:textId="77777777" w:rsidR="008926A2" w:rsidRDefault="008926A2" w:rsidP="00890566">
      <w:pPr>
        <w:spacing w:after="0" w:line="240" w:lineRule="auto"/>
        <w:ind w:left="221" w:right="11" w:hanging="11"/>
        <w:jc w:val="right"/>
        <w:rPr>
          <w:rFonts w:ascii="Times New Roman" w:hAnsi="Times New Roman"/>
          <w:color w:val="000000"/>
          <w:sz w:val="24"/>
        </w:rPr>
      </w:pPr>
    </w:p>
    <w:p w14:paraId="5D5F7D8E" w14:textId="77777777" w:rsidR="008926A2" w:rsidRDefault="008926A2" w:rsidP="00890566">
      <w:pPr>
        <w:spacing w:after="0" w:line="240" w:lineRule="auto"/>
        <w:ind w:left="221" w:right="11" w:hanging="11"/>
        <w:jc w:val="right"/>
        <w:rPr>
          <w:rFonts w:ascii="Times New Roman" w:hAnsi="Times New Roman"/>
          <w:color w:val="000000"/>
          <w:sz w:val="24"/>
        </w:rPr>
      </w:pPr>
    </w:p>
    <w:p w14:paraId="655E16F2" w14:textId="77777777" w:rsidR="00890566" w:rsidRPr="008926A2" w:rsidRDefault="00890566" w:rsidP="00890566">
      <w:pPr>
        <w:spacing w:after="0" w:line="240" w:lineRule="auto"/>
        <w:ind w:left="221" w:right="11" w:hanging="11"/>
        <w:jc w:val="right"/>
        <w:rPr>
          <w:rFonts w:ascii="Times New Roman" w:hAnsi="Times New Roman"/>
          <w:color w:val="000000"/>
          <w:sz w:val="24"/>
        </w:rPr>
      </w:pPr>
      <w:r w:rsidRPr="008926A2">
        <w:rPr>
          <w:rFonts w:ascii="Times New Roman" w:hAnsi="Times New Roman"/>
          <w:color w:val="000000"/>
          <w:sz w:val="24"/>
        </w:rPr>
        <w:t xml:space="preserve">ПРИЛОЖЕНИЕ </w:t>
      </w:r>
    </w:p>
    <w:p w14:paraId="65A3221F" w14:textId="77777777" w:rsidR="00890566" w:rsidRPr="008926A2" w:rsidRDefault="00890566" w:rsidP="00890566">
      <w:pPr>
        <w:spacing w:after="0" w:line="240" w:lineRule="auto"/>
        <w:ind w:left="221" w:right="11" w:hanging="11"/>
        <w:jc w:val="right"/>
        <w:rPr>
          <w:rFonts w:ascii="Times New Roman" w:hAnsi="Times New Roman"/>
          <w:color w:val="000000"/>
          <w:sz w:val="24"/>
        </w:rPr>
      </w:pPr>
      <w:r w:rsidRPr="008926A2">
        <w:rPr>
          <w:rFonts w:ascii="Times New Roman" w:hAnsi="Times New Roman"/>
          <w:color w:val="000000"/>
          <w:sz w:val="24"/>
        </w:rPr>
        <w:t xml:space="preserve">к постановлению администрации </w:t>
      </w:r>
    </w:p>
    <w:p w14:paraId="25C2FD1E" w14:textId="3F162BBC" w:rsidR="00890566" w:rsidRPr="008926A2" w:rsidRDefault="0091435B" w:rsidP="00890566">
      <w:pPr>
        <w:spacing w:after="0" w:line="240" w:lineRule="auto"/>
        <w:ind w:left="221" w:right="11" w:hanging="11"/>
        <w:jc w:val="right"/>
        <w:rPr>
          <w:rFonts w:ascii="Times New Roman" w:hAnsi="Times New Roman"/>
          <w:color w:val="000000"/>
          <w:sz w:val="24"/>
        </w:rPr>
      </w:pPr>
      <w:r w:rsidRPr="008926A2">
        <w:rPr>
          <w:rFonts w:ascii="Times New Roman" w:hAnsi="Times New Roman"/>
          <w:color w:val="000000"/>
          <w:sz w:val="24"/>
        </w:rPr>
        <w:t>городского округа ЗАТО п. Горный</w:t>
      </w:r>
    </w:p>
    <w:p w14:paraId="5EB020A1" w14:textId="3291BBD7" w:rsidR="00890566" w:rsidRPr="008926A2" w:rsidRDefault="008926A2" w:rsidP="00890566">
      <w:pPr>
        <w:spacing w:after="0" w:line="240" w:lineRule="auto"/>
        <w:ind w:left="221" w:right="11" w:hanging="11"/>
        <w:jc w:val="right"/>
        <w:rPr>
          <w:rFonts w:ascii="Times New Roman" w:hAnsi="Times New Roman"/>
          <w:color w:val="000000"/>
          <w:sz w:val="24"/>
        </w:rPr>
      </w:pPr>
      <w:r w:rsidRPr="008926A2">
        <w:rPr>
          <w:rFonts w:ascii="Times New Roman" w:hAnsi="Times New Roman"/>
          <w:color w:val="000000"/>
          <w:sz w:val="24"/>
        </w:rPr>
        <w:t>от 27.02.</w:t>
      </w:r>
      <w:r w:rsidR="00890566" w:rsidRPr="008926A2">
        <w:rPr>
          <w:rFonts w:ascii="Times New Roman" w:hAnsi="Times New Roman"/>
          <w:color w:val="000000"/>
          <w:sz w:val="24"/>
        </w:rPr>
        <w:t>202</w:t>
      </w:r>
      <w:r w:rsidR="0091435B" w:rsidRPr="008926A2">
        <w:rPr>
          <w:rFonts w:ascii="Times New Roman" w:hAnsi="Times New Roman"/>
          <w:color w:val="000000"/>
          <w:sz w:val="24"/>
        </w:rPr>
        <w:t>3</w:t>
      </w:r>
      <w:r w:rsidRPr="008926A2">
        <w:rPr>
          <w:rFonts w:ascii="Times New Roman" w:hAnsi="Times New Roman"/>
          <w:color w:val="000000"/>
          <w:sz w:val="24"/>
        </w:rPr>
        <w:t xml:space="preserve"> года № 56</w:t>
      </w:r>
    </w:p>
    <w:p w14:paraId="25E099BB" w14:textId="77777777" w:rsidR="00890566" w:rsidRPr="00890566" w:rsidRDefault="00890566" w:rsidP="00890566">
      <w:pPr>
        <w:spacing w:after="0" w:line="240" w:lineRule="auto"/>
        <w:ind w:left="222" w:right="9" w:hanging="10"/>
        <w:jc w:val="right"/>
        <w:rPr>
          <w:rFonts w:ascii="Times New Roman" w:hAnsi="Times New Roman"/>
          <w:color w:val="000000"/>
          <w:sz w:val="28"/>
          <w:szCs w:val="28"/>
        </w:rPr>
      </w:pPr>
    </w:p>
    <w:p w14:paraId="34765B39" w14:textId="77777777" w:rsidR="00890566" w:rsidRPr="008926A2" w:rsidRDefault="00890566" w:rsidP="00890566">
      <w:pPr>
        <w:spacing w:after="0" w:line="240" w:lineRule="auto"/>
        <w:ind w:left="426" w:right="311" w:firstLine="3819"/>
        <w:jc w:val="both"/>
        <w:rPr>
          <w:rFonts w:ascii="Times New Roman" w:hAnsi="Times New Roman"/>
          <w:b/>
          <w:color w:val="000000"/>
          <w:sz w:val="28"/>
          <w:szCs w:val="28"/>
        </w:rPr>
      </w:pPr>
      <w:r w:rsidRPr="008926A2">
        <w:rPr>
          <w:rFonts w:ascii="Times New Roman" w:hAnsi="Times New Roman"/>
          <w:b/>
          <w:color w:val="000000"/>
          <w:sz w:val="28"/>
          <w:szCs w:val="28"/>
        </w:rPr>
        <w:t>ПОРЯДОК</w:t>
      </w:r>
    </w:p>
    <w:p w14:paraId="3B966DB4" w14:textId="77777777" w:rsidR="00890566" w:rsidRPr="008926A2" w:rsidRDefault="00890566" w:rsidP="00890566">
      <w:pPr>
        <w:spacing w:after="0" w:line="240" w:lineRule="auto"/>
        <w:ind w:left="426" w:right="311"/>
        <w:jc w:val="center"/>
        <w:rPr>
          <w:rFonts w:ascii="Times New Roman" w:hAnsi="Times New Roman"/>
          <w:b/>
          <w:color w:val="000000"/>
          <w:sz w:val="28"/>
          <w:szCs w:val="28"/>
        </w:rPr>
      </w:pPr>
      <w:r w:rsidRPr="008926A2">
        <w:rPr>
          <w:rFonts w:ascii="Times New Roman" w:hAnsi="Times New Roman"/>
          <w:b/>
          <w:color w:val="000000"/>
          <w:sz w:val="28"/>
          <w:szCs w:val="28"/>
        </w:rPr>
        <w:t>установления причин нарушения законодательства</w:t>
      </w:r>
    </w:p>
    <w:p w14:paraId="14FB5D9F" w14:textId="70C4EC57" w:rsidR="00890566" w:rsidRPr="008926A2" w:rsidRDefault="0082584F" w:rsidP="00890566">
      <w:pPr>
        <w:spacing w:after="0" w:line="240" w:lineRule="auto"/>
        <w:ind w:left="426" w:right="311"/>
        <w:jc w:val="center"/>
        <w:rPr>
          <w:rFonts w:ascii="Times New Roman" w:hAnsi="Times New Roman"/>
          <w:b/>
          <w:color w:val="000000"/>
          <w:sz w:val="28"/>
          <w:szCs w:val="28"/>
        </w:rPr>
      </w:pPr>
      <w:r w:rsidRPr="008926A2">
        <w:rPr>
          <w:rFonts w:ascii="Times New Roman" w:hAnsi="Times New Roman"/>
          <w:b/>
          <w:color w:val="000000"/>
          <w:sz w:val="28"/>
          <w:szCs w:val="28"/>
        </w:rPr>
        <w:t xml:space="preserve">о градостроительной </w:t>
      </w:r>
      <w:r w:rsidR="00890566" w:rsidRPr="008926A2">
        <w:rPr>
          <w:rFonts w:ascii="Times New Roman" w:hAnsi="Times New Roman"/>
          <w:b/>
          <w:color w:val="000000"/>
          <w:sz w:val="28"/>
          <w:szCs w:val="28"/>
        </w:rPr>
        <w:t xml:space="preserve">деятельности на территории </w:t>
      </w:r>
      <w:r w:rsidR="00270EDF" w:rsidRPr="008926A2">
        <w:rPr>
          <w:rFonts w:ascii="Times New Roman" w:hAnsi="Times New Roman"/>
          <w:b/>
          <w:color w:val="000000"/>
          <w:sz w:val="28"/>
          <w:szCs w:val="28"/>
        </w:rPr>
        <w:t>городского округа ЗАТО п. Горный</w:t>
      </w:r>
    </w:p>
    <w:p w14:paraId="0A435E54" w14:textId="77777777" w:rsidR="00890566" w:rsidRPr="00890566" w:rsidRDefault="00890566" w:rsidP="00890566">
      <w:pPr>
        <w:spacing w:after="0" w:line="240" w:lineRule="auto"/>
        <w:ind w:left="426" w:right="311" w:firstLine="3819"/>
        <w:jc w:val="center"/>
        <w:rPr>
          <w:rFonts w:ascii="Times New Roman" w:hAnsi="Times New Roman"/>
          <w:color w:val="000000"/>
          <w:sz w:val="28"/>
          <w:szCs w:val="28"/>
        </w:rPr>
      </w:pPr>
    </w:p>
    <w:p w14:paraId="55866D85" w14:textId="77777777" w:rsidR="00890566" w:rsidRPr="00890566" w:rsidRDefault="00890566" w:rsidP="00890566">
      <w:pPr>
        <w:spacing w:after="0" w:line="240" w:lineRule="auto"/>
        <w:ind w:right="311" w:firstLine="709"/>
        <w:jc w:val="both"/>
        <w:rPr>
          <w:rFonts w:ascii="Times New Roman" w:hAnsi="Times New Roman"/>
          <w:color w:val="000000"/>
          <w:sz w:val="28"/>
          <w:szCs w:val="28"/>
        </w:rPr>
      </w:pPr>
      <w:r w:rsidRPr="00890566">
        <w:rPr>
          <w:rFonts w:ascii="Times New Roman" w:hAnsi="Times New Roman"/>
          <w:color w:val="000000"/>
          <w:sz w:val="28"/>
          <w:szCs w:val="28"/>
        </w:rPr>
        <w:t>Статья 1. Общие положения</w:t>
      </w:r>
    </w:p>
    <w:p w14:paraId="21245937" w14:textId="77777777" w:rsidR="00890566" w:rsidRPr="00890566" w:rsidRDefault="00890566" w:rsidP="00890566">
      <w:pPr>
        <w:spacing w:after="0" w:line="240" w:lineRule="auto"/>
        <w:ind w:left="426" w:right="311" w:firstLine="3819"/>
        <w:jc w:val="both"/>
        <w:rPr>
          <w:rFonts w:ascii="Times New Roman" w:hAnsi="Times New Roman"/>
          <w:color w:val="000000"/>
          <w:sz w:val="28"/>
          <w:szCs w:val="28"/>
        </w:rPr>
      </w:pPr>
    </w:p>
    <w:p w14:paraId="0A7F5AEA" w14:textId="19583527" w:rsidR="00890566" w:rsidRPr="00890566" w:rsidRDefault="00890566" w:rsidP="00890566">
      <w:pPr>
        <w:spacing w:after="0" w:line="240" w:lineRule="auto"/>
        <w:ind w:right="173" w:firstLine="709"/>
        <w:jc w:val="both"/>
        <w:rPr>
          <w:rFonts w:ascii="Times New Roman" w:hAnsi="Times New Roman"/>
          <w:color w:val="000000"/>
          <w:sz w:val="28"/>
          <w:szCs w:val="28"/>
        </w:rPr>
      </w:pPr>
      <w:r w:rsidRPr="00890566">
        <w:rPr>
          <w:rFonts w:ascii="Times New Roman" w:hAnsi="Times New Roman"/>
          <w:color w:val="000000"/>
          <w:sz w:val="28"/>
          <w:szCs w:val="28"/>
        </w:rPr>
        <w:t xml:space="preserve">1.1. Настоящий Порядок установления причин нарушения законодательства о градостроительной деятельности (далее — Порядок) на территории </w:t>
      </w:r>
      <w:r w:rsidR="00270EDF">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 xml:space="preserve">  определяет порядок установления причин нарушения законодательства о градостроительной деятельности в случае причинения вреда жизни или здоровью физических лиц, имуществу физических или юридических лиц в результате нарушения законодательства о градостроительной деятельности в отношении объектов, не указанных в частях 2 и 3 статьи 62 Градостроительного кодекса Российской Федерации,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w:t>
      </w:r>
    </w:p>
    <w:p w14:paraId="52CF84DE" w14:textId="77777777" w:rsidR="00890566" w:rsidRPr="00890566" w:rsidRDefault="00890566" w:rsidP="00890566">
      <w:pPr>
        <w:spacing w:after="0" w:line="240" w:lineRule="auto"/>
        <w:ind w:right="9" w:firstLine="709"/>
        <w:jc w:val="both"/>
        <w:rPr>
          <w:rFonts w:ascii="Times New Roman" w:hAnsi="Times New Roman"/>
          <w:color w:val="000000"/>
          <w:sz w:val="28"/>
          <w:szCs w:val="28"/>
        </w:rPr>
      </w:pPr>
      <w:r w:rsidRPr="00890566">
        <w:rPr>
          <w:rFonts w:ascii="Times New Roman" w:hAnsi="Times New Roman"/>
          <w:color w:val="000000"/>
          <w:sz w:val="28"/>
          <w:szCs w:val="28"/>
        </w:rPr>
        <w:t>1.2. Установление</w:t>
      </w:r>
      <w:r w:rsidRPr="00890566">
        <w:rPr>
          <w:rFonts w:ascii="Times New Roman" w:hAnsi="Times New Roman"/>
          <w:color w:val="000000"/>
          <w:sz w:val="28"/>
          <w:szCs w:val="28"/>
        </w:rPr>
        <w:tab/>
        <w:t>причин</w:t>
      </w:r>
      <w:r w:rsidRPr="00890566">
        <w:rPr>
          <w:rFonts w:ascii="Times New Roman" w:hAnsi="Times New Roman"/>
          <w:color w:val="000000"/>
          <w:sz w:val="28"/>
          <w:szCs w:val="28"/>
        </w:rPr>
        <w:tab/>
        <w:t>нарушения</w:t>
      </w:r>
      <w:r w:rsidRPr="00890566">
        <w:rPr>
          <w:rFonts w:ascii="Times New Roman" w:hAnsi="Times New Roman"/>
          <w:color w:val="000000"/>
          <w:sz w:val="28"/>
          <w:szCs w:val="28"/>
        </w:rPr>
        <w:tab/>
        <w:t>законодательства о градостроительной деятельности осуществляется в случае причинения вреда жизни или здоровью физических лиц, обнаруженного при строительстве, реконструкции, капитальном ремонте объектов капитального строительства или в результате нарушения законодательства о градостроительной деятельности, если вред жизни или здоровью физических лиц либо значительный вред имуществу физических или юридических лиц не причиняется (далее – причинение вреда).</w:t>
      </w:r>
    </w:p>
    <w:p w14:paraId="7E292BE2" w14:textId="77777777" w:rsidR="00890566" w:rsidRPr="00890566" w:rsidRDefault="00890566" w:rsidP="00890566">
      <w:pPr>
        <w:spacing w:after="0" w:line="240" w:lineRule="auto"/>
        <w:ind w:right="5" w:firstLine="709"/>
        <w:jc w:val="both"/>
        <w:rPr>
          <w:rFonts w:ascii="Times New Roman" w:hAnsi="Times New Roman"/>
          <w:color w:val="000000"/>
          <w:sz w:val="28"/>
          <w:szCs w:val="28"/>
        </w:rPr>
      </w:pPr>
      <w:r w:rsidRPr="00890566">
        <w:rPr>
          <w:rFonts w:ascii="Times New Roman" w:hAnsi="Times New Roman"/>
          <w:color w:val="000000"/>
          <w:sz w:val="28"/>
          <w:szCs w:val="28"/>
        </w:rPr>
        <w:t>1.3. Установление причин нарушения законодательства о градостроительной деятельности осуществляется в целях:</w:t>
      </w:r>
    </w:p>
    <w:p w14:paraId="0C858B3E" w14:textId="77777777" w:rsidR="00890566" w:rsidRPr="00890566" w:rsidRDefault="00890566" w:rsidP="00890566">
      <w:pPr>
        <w:spacing w:after="0" w:line="240" w:lineRule="auto"/>
        <w:ind w:right="173" w:firstLine="709"/>
        <w:jc w:val="both"/>
        <w:rPr>
          <w:rFonts w:ascii="Times New Roman" w:hAnsi="Times New Roman"/>
          <w:color w:val="000000"/>
          <w:sz w:val="28"/>
          <w:szCs w:val="28"/>
        </w:rPr>
      </w:pPr>
      <w:r w:rsidRPr="00890566">
        <w:rPr>
          <w:rFonts w:ascii="Times New Roman" w:hAnsi="Times New Roman"/>
          <w:color w:val="000000"/>
          <w:sz w:val="28"/>
          <w:szCs w:val="28"/>
        </w:rPr>
        <w:t xml:space="preserve">устранения нарушений законодательства о градостроительной деятельности; определения круга лиц, которым причинен вред в результате нарушения законодательства, а также размеров причиненного вреда; определения лиц, допустивших нарушения законодательства о градостроительной деятельности, и обстоятельств, указывающих на их виновность; обобщения и анализа установленных причин нарушения законодательства о градостроительной деятельности в целях разработки предложений для принятия мер по предупреждению подобных нарушений; использование материалов по установлению причин нарушений </w:t>
      </w:r>
      <w:r w:rsidRPr="00890566">
        <w:rPr>
          <w:rFonts w:ascii="Times New Roman" w:hAnsi="Times New Roman"/>
          <w:color w:val="000000"/>
          <w:sz w:val="28"/>
          <w:szCs w:val="28"/>
        </w:rPr>
        <w:lastRenderedPageBreak/>
        <w:t>законодательства о градостроительной деятельности при разработке предложений по совершенствованию действующих нормативных правовых актов; определения мероприятий по восстановлению благоприятных условий жизнедеятельности граждан.</w:t>
      </w:r>
    </w:p>
    <w:p w14:paraId="7A3B930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1.4. Установление причин причинения вреда проводится независимо от источников финансирования строящихся или построенных объектов, форм собственности и ведомственной принадлежности объектов и участников строительства.</w:t>
      </w:r>
    </w:p>
    <w:p w14:paraId="5A8454A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1.5. Настоящий Порядок применяется в случаях, когда отношения, связанные с принятием мер по обеспечению безопасности строительства, предупреждению чрезвычайных ситуаций природного и техногенного характера и ликвидации их последствий при территориальном планировании, градостроительном зонировании, планировке территорий, архитектурно-строительном проектировании (включая инженерные изыскания), строительстве, реконструкции и капитальном ремонте объектов капитального строительства, не урегулированы законодательством Российской Федерации в области защиты населения и территорий от чрезвычайных ситуаций природного и техногенного характера, а также техническими регламентами.</w:t>
      </w:r>
    </w:p>
    <w:p w14:paraId="21B04DBB" w14:textId="77777777" w:rsidR="00890566" w:rsidRPr="00890566" w:rsidRDefault="00890566" w:rsidP="00890566">
      <w:pPr>
        <w:spacing w:after="0" w:line="240" w:lineRule="auto"/>
        <w:ind w:left="2617" w:right="485" w:hanging="1479"/>
        <w:jc w:val="both"/>
        <w:rPr>
          <w:rFonts w:ascii="Times New Roman" w:hAnsi="Times New Roman"/>
          <w:color w:val="000000"/>
          <w:sz w:val="28"/>
          <w:szCs w:val="28"/>
        </w:rPr>
      </w:pPr>
    </w:p>
    <w:p w14:paraId="03A2C838" w14:textId="77777777" w:rsidR="00890566" w:rsidRPr="00890566" w:rsidRDefault="00890566" w:rsidP="00890566">
      <w:pPr>
        <w:spacing w:after="0" w:line="240" w:lineRule="auto"/>
        <w:ind w:right="485" w:firstLine="709"/>
        <w:jc w:val="both"/>
        <w:rPr>
          <w:rFonts w:ascii="Times New Roman" w:hAnsi="Times New Roman"/>
          <w:color w:val="000000"/>
          <w:sz w:val="28"/>
          <w:szCs w:val="28"/>
        </w:rPr>
      </w:pPr>
      <w:r w:rsidRPr="00890566">
        <w:rPr>
          <w:rFonts w:ascii="Times New Roman" w:hAnsi="Times New Roman"/>
          <w:color w:val="000000"/>
          <w:sz w:val="28"/>
          <w:szCs w:val="28"/>
        </w:rPr>
        <w:t>Статья 2. Установление причин нарушения законодательства о градостроительной деятельности</w:t>
      </w:r>
    </w:p>
    <w:p w14:paraId="16E7B22F" w14:textId="77777777" w:rsidR="00890566" w:rsidRPr="00890566" w:rsidRDefault="00890566" w:rsidP="00890566">
      <w:pPr>
        <w:spacing w:after="0" w:line="240" w:lineRule="auto"/>
        <w:ind w:right="485" w:firstLine="709"/>
        <w:jc w:val="both"/>
        <w:rPr>
          <w:rFonts w:ascii="Times New Roman" w:hAnsi="Times New Roman"/>
          <w:color w:val="000000"/>
          <w:sz w:val="28"/>
          <w:szCs w:val="28"/>
        </w:rPr>
      </w:pPr>
    </w:p>
    <w:p w14:paraId="51AB847F" w14:textId="28D83576"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2.1. Причины нарушения законодательства о градостроительной деятельности в случае причинения вреда устанавливаются технической комиссией, созданной постановлением администрации </w:t>
      </w:r>
      <w:r w:rsidR="00270EDF">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 xml:space="preserve"> (далее – постановление).</w:t>
      </w:r>
    </w:p>
    <w:p w14:paraId="3C06EAA8" w14:textId="250AA9F1"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2.2. Поводом для рассмотрения администрацией </w:t>
      </w:r>
      <w:r w:rsidR="00270EDF">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 xml:space="preserve"> (далее – Администрация) вопроса об образовании технической комиссии являются:</w:t>
      </w:r>
    </w:p>
    <w:p w14:paraId="706505C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заявление физического и (или) юридического лица либо их представителей о причинении вреда; </w:t>
      </w:r>
    </w:p>
    <w:p w14:paraId="6E9C49F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документы государственных органов и (или) органов местного самоуправления, содержащие сведения о нарушении законодательства о градостроительной деятельности, повлекшем причинение вреда;</w:t>
      </w:r>
    </w:p>
    <w:p w14:paraId="7CCF3185"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извещение лица, осуществляющего строительство, о возникновении аварийной ситуации при строительстве, реконструкции, капитальном ремонте объекта капитального строительства, повлекшей за собой причинение вреда; </w:t>
      </w:r>
    </w:p>
    <w:p w14:paraId="33ABA79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сведения о нарушении законодательства о градостроительной деятельности, повлекшие за собой причинение вреда, полученные из других источников.</w:t>
      </w:r>
    </w:p>
    <w:p w14:paraId="5B49117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lastRenderedPageBreak/>
        <w:t>2.3. Администрация проводит проверку информации и не позднее 10 рабочих дней с даты ее получения издает постановление об образовании технической комиссии по установлению причины нарушения законодательства о градостроительной деятельности или об отказе в ее образовании.</w:t>
      </w:r>
    </w:p>
    <w:p w14:paraId="1D2FD242"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2.4. В постановлении указывается основание и цель, состав технической комиссии, устанавливается срок работы технической комиссии, который не может превышать двух месяцев со дня образования комиссии до дня утверждения ее заключения.</w:t>
      </w:r>
    </w:p>
    <w:p w14:paraId="4EA1E12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2.5. Отказ в образовании технической комиссии допускается в случаях:</w:t>
      </w:r>
    </w:p>
    <w:p w14:paraId="33477155"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отсутствия выполнения работ по строительству, реконструкции, капитальному ремонту объекта капитального строительства; </w:t>
      </w:r>
    </w:p>
    <w:p w14:paraId="56D38D6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отсутствия вреда, причиненного физическому (физическим) и (или) юридическому (юридическим) лицам; </w:t>
      </w:r>
    </w:p>
    <w:p w14:paraId="0CE4020F"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незначительный размер вреда, причиненного имуществу физического или юридического лица, возмещенного с согласия этого лица до принятия решения об образовании технической комиссии.</w:t>
      </w:r>
    </w:p>
    <w:p w14:paraId="222FACED"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2.6. Копия решения об отказе в образовании технической комиссии в течение 10 рабочих дней направляется (вручается) Администрацией лицу (органу), указанному в пункте 2.2 настоящего Порядка.</w:t>
      </w:r>
    </w:p>
    <w:p w14:paraId="1A09D1C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05C14BF6" w14:textId="77777777" w:rsidR="00890566" w:rsidRPr="00890566" w:rsidRDefault="00890566" w:rsidP="00890566">
      <w:pPr>
        <w:spacing w:after="0" w:line="240" w:lineRule="auto"/>
        <w:ind w:right="158" w:firstLine="709"/>
        <w:jc w:val="both"/>
        <w:rPr>
          <w:rFonts w:ascii="Times New Roman" w:hAnsi="Times New Roman"/>
          <w:color w:val="000000"/>
          <w:sz w:val="28"/>
          <w:szCs w:val="28"/>
        </w:rPr>
      </w:pPr>
      <w:r w:rsidRPr="00890566">
        <w:rPr>
          <w:rFonts w:ascii="Times New Roman" w:hAnsi="Times New Roman"/>
          <w:color w:val="000000"/>
          <w:sz w:val="28"/>
          <w:szCs w:val="28"/>
        </w:rPr>
        <w:t>Статья 3. Техническая комиссия</w:t>
      </w:r>
    </w:p>
    <w:p w14:paraId="638BC43A" w14:textId="77777777" w:rsidR="00890566" w:rsidRPr="00890566" w:rsidRDefault="00890566" w:rsidP="00890566">
      <w:pPr>
        <w:spacing w:after="0" w:line="240" w:lineRule="auto"/>
        <w:ind w:left="701" w:right="158" w:hanging="10"/>
        <w:jc w:val="center"/>
        <w:rPr>
          <w:rFonts w:ascii="Times New Roman" w:hAnsi="Times New Roman"/>
          <w:color w:val="000000"/>
          <w:sz w:val="28"/>
          <w:szCs w:val="28"/>
        </w:rPr>
      </w:pPr>
    </w:p>
    <w:p w14:paraId="03F3D73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3.1. Техническая комиссия не является постоянно действующим органом и создается в каждом отдельном случае.</w:t>
      </w:r>
    </w:p>
    <w:p w14:paraId="3C93186A" w14:textId="77777777" w:rsidR="00890566" w:rsidRPr="00890566" w:rsidRDefault="00890566" w:rsidP="00890566">
      <w:pPr>
        <w:spacing w:after="0" w:line="240" w:lineRule="auto"/>
        <w:ind w:left="716" w:right="5"/>
        <w:jc w:val="both"/>
        <w:rPr>
          <w:rFonts w:ascii="Times New Roman" w:hAnsi="Times New Roman"/>
          <w:color w:val="000000"/>
          <w:sz w:val="28"/>
          <w:szCs w:val="28"/>
        </w:rPr>
      </w:pPr>
      <w:r w:rsidRPr="00890566">
        <w:rPr>
          <w:rFonts w:ascii="Times New Roman" w:hAnsi="Times New Roman"/>
          <w:color w:val="000000"/>
          <w:sz w:val="28"/>
          <w:szCs w:val="28"/>
        </w:rPr>
        <w:t>3.2. В состав технической комиссии включаются представители:</w:t>
      </w:r>
    </w:p>
    <w:p w14:paraId="721C7B63" w14:textId="396AD4C0"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администрации </w:t>
      </w:r>
      <w:r w:rsidR="00033D8B">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 xml:space="preserve"> в области архитектуры, градостроительства, экологии и окружающей среды, коммунального хозяйства, охраны труда, управления муниципальным </w:t>
      </w:r>
      <w:r w:rsidRPr="00890566">
        <w:rPr>
          <w:rFonts w:ascii="Times New Roman" w:hAnsi="Times New Roman"/>
          <w:noProof/>
          <w:color w:val="000000"/>
          <w:sz w:val="28"/>
          <w:szCs w:val="28"/>
        </w:rPr>
        <w:drawing>
          <wp:inline distT="0" distB="0" distL="0" distR="0" wp14:anchorId="4BEAD834" wp14:editId="0B752E57">
            <wp:extent cx="3048" cy="82317"/>
            <wp:effectExtent l="0" t="0" r="0" b="0"/>
            <wp:docPr id="2" name="Picture 37756"/>
            <wp:cNvGraphicFramePr/>
            <a:graphic xmlns:a="http://schemas.openxmlformats.org/drawingml/2006/main">
              <a:graphicData uri="http://schemas.openxmlformats.org/drawingml/2006/picture">
                <pic:pic xmlns:pic="http://schemas.openxmlformats.org/drawingml/2006/picture">
                  <pic:nvPicPr>
                    <pic:cNvPr id="37756" name="Picture 37756"/>
                    <pic:cNvPicPr/>
                  </pic:nvPicPr>
                  <pic:blipFill>
                    <a:blip r:embed="rId10"/>
                    <a:stretch>
                      <a:fillRect/>
                    </a:stretch>
                  </pic:blipFill>
                  <pic:spPr>
                    <a:xfrm>
                      <a:off x="0" y="0"/>
                      <a:ext cx="3048" cy="82317"/>
                    </a:xfrm>
                    <a:prstGeom prst="rect">
                      <a:avLst/>
                    </a:prstGeom>
                  </pic:spPr>
                </pic:pic>
              </a:graphicData>
            </a:graphic>
          </wp:inline>
        </w:drawing>
      </w:r>
      <w:r w:rsidRPr="00890566">
        <w:rPr>
          <w:rFonts w:ascii="Times New Roman" w:hAnsi="Times New Roman"/>
          <w:color w:val="000000"/>
          <w:sz w:val="28"/>
          <w:szCs w:val="28"/>
        </w:rPr>
        <w:t xml:space="preserve">имуществом, юристы; </w:t>
      </w:r>
    </w:p>
    <w:p w14:paraId="79537D79"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Государственного автономного учреждения «Государственная экспертиза Забайкальского края» (по согласованию); </w:t>
      </w:r>
    </w:p>
    <w:p w14:paraId="13017C6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Государственной инспекции Забайкальского края (по согласованию); </w:t>
      </w:r>
    </w:p>
    <w:p w14:paraId="3B0E2F32"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специалистов экспертных организаций в области проектирования и строительства (по согласованию); </w:t>
      </w:r>
    </w:p>
    <w:p w14:paraId="2A355859"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иных органов государственной власти Забайкальского края, органов местного самоуправления Забайкальского края и организаций (по согласованию).</w:t>
      </w:r>
    </w:p>
    <w:p w14:paraId="5B8B173C" w14:textId="07676D1F"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Возглавляет работу технической комиссии заместитель главы </w:t>
      </w:r>
      <w:r w:rsidR="00033D8B">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w:t>
      </w:r>
    </w:p>
    <w:p w14:paraId="02074EE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3.3. Заинтересованные лица, а также представители граждан и их объединений могут принимать участие в качестве наблюдателей в работе </w:t>
      </w:r>
      <w:r w:rsidRPr="00890566">
        <w:rPr>
          <w:rFonts w:ascii="Times New Roman" w:hAnsi="Times New Roman"/>
          <w:color w:val="000000"/>
          <w:sz w:val="28"/>
          <w:szCs w:val="28"/>
        </w:rPr>
        <w:lastRenderedPageBreak/>
        <w:t>технической комиссии при установлении причин нарушения законодательства о градостроительной деятельности.</w:t>
      </w:r>
    </w:p>
    <w:p w14:paraId="6D6A1821"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Заинтересованными лицами являются лица, которые Градостроительным кодексом Российской Федерации определяются как:</w:t>
      </w:r>
    </w:p>
    <w:p w14:paraId="1A2C96A4"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застройщик, заказчик; </w:t>
      </w:r>
    </w:p>
    <w:p w14:paraId="3B9BC44E"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лицо, выполняющее инженерные изыскания; </w:t>
      </w:r>
    </w:p>
    <w:p w14:paraId="61C6BD0D"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лицо, осуществляющее подготовку проектной документации; </w:t>
      </w:r>
    </w:p>
    <w:p w14:paraId="204F77F6"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лицо, осуществляющее строительство, лицо, осуществляющее снос, либо их представители, а также представители специализированной экспертной организации в области проектирования и строительства.</w:t>
      </w:r>
    </w:p>
    <w:p w14:paraId="23B9E2D9" w14:textId="0E4943BF"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Заинтересованные лица обязаны в сроки, установленные технической комиссией, представить ей необходимую дл</w:t>
      </w:r>
      <w:r w:rsidR="00E5361F">
        <w:rPr>
          <w:rFonts w:ascii="Times New Roman" w:hAnsi="Times New Roman"/>
          <w:color w:val="000000"/>
          <w:sz w:val="28"/>
          <w:szCs w:val="28"/>
        </w:rPr>
        <w:t xml:space="preserve">я установления причин нарушения </w:t>
      </w:r>
      <w:r w:rsidRPr="00890566">
        <w:rPr>
          <w:rFonts w:ascii="Times New Roman" w:hAnsi="Times New Roman"/>
          <w:color w:val="000000"/>
          <w:sz w:val="28"/>
          <w:szCs w:val="28"/>
        </w:rPr>
        <w:t>законодательства о градостроительной деятельности информацию, включая документы, справки, сведения, связанные с проведе</w:t>
      </w:r>
      <w:r w:rsidR="00E5361F">
        <w:rPr>
          <w:rFonts w:ascii="Times New Roman" w:hAnsi="Times New Roman"/>
          <w:color w:val="000000"/>
          <w:sz w:val="28"/>
          <w:szCs w:val="28"/>
        </w:rPr>
        <w:t xml:space="preserve">нием </w:t>
      </w:r>
      <w:r w:rsidRPr="00890566">
        <w:rPr>
          <w:rFonts w:ascii="Times New Roman" w:hAnsi="Times New Roman"/>
          <w:color w:val="000000"/>
          <w:sz w:val="28"/>
          <w:szCs w:val="28"/>
        </w:rPr>
        <w:t xml:space="preserve">инженерных изысканий, выполнением работ по проектированию, строительству, реконструкции, капитальному ремонту в отношении объекта капитального строительства, а также образцы (пробы) применяемых строительных </w:t>
      </w:r>
      <w:r w:rsidRPr="00890566">
        <w:rPr>
          <w:rFonts w:ascii="Times New Roman" w:hAnsi="Times New Roman"/>
          <w:noProof/>
          <w:color w:val="000000"/>
          <w:sz w:val="28"/>
          <w:szCs w:val="28"/>
        </w:rPr>
        <w:drawing>
          <wp:inline distT="0" distB="0" distL="0" distR="0" wp14:anchorId="297F8537" wp14:editId="1C265F02">
            <wp:extent cx="6093" cy="12192"/>
            <wp:effectExtent l="0" t="0" r="0" b="0"/>
            <wp:docPr id="3" name="Picture 8160"/>
            <wp:cNvGraphicFramePr/>
            <a:graphic xmlns:a="http://schemas.openxmlformats.org/drawingml/2006/main">
              <a:graphicData uri="http://schemas.openxmlformats.org/drawingml/2006/picture">
                <pic:pic xmlns:pic="http://schemas.openxmlformats.org/drawingml/2006/picture">
                  <pic:nvPicPr>
                    <pic:cNvPr id="8160" name="Picture 8160"/>
                    <pic:cNvPicPr/>
                  </pic:nvPicPr>
                  <pic:blipFill>
                    <a:blip r:embed="rId11"/>
                    <a:stretch>
                      <a:fillRect/>
                    </a:stretch>
                  </pic:blipFill>
                  <pic:spPr>
                    <a:xfrm>
                      <a:off x="0" y="0"/>
                      <a:ext cx="6093" cy="12192"/>
                    </a:xfrm>
                    <a:prstGeom prst="rect">
                      <a:avLst/>
                    </a:prstGeom>
                  </pic:spPr>
                </pic:pic>
              </a:graphicData>
            </a:graphic>
          </wp:inline>
        </w:drawing>
      </w:r>
      <w:r w:rsidRPr="00890566">
        <w:rPr>
          <w:rFonts w:ascii="Times New Roman" w:hAnsi="Times New Roman"/>
          <w:color w:val="000000"/>
          <w:sz w:val="28"/>
          <w:szCs w:val="28"/>
        </w:rPr>
        <w:t>материалов (конструкций).</w:t>
      </w:r>
    </w:p>
    <w:p w14:paraId="2D406770" w14:textId="77777777" w:rsidR="00890566" w:rsidRPr="00890566" w:rsidRDefault="00890566" w:rsidP="00890566">
      <w:pPr>
        <w:spacing w:after="0" w:line="240" w:lineRule="auto"/>
        <w:ind w:left="-5" w:right="5" w:firstLine="714"/>
        <w:jc w:val="both"/>
        <w:rPr>
          <w:rFonts w:ascii="Times New Roman" w:hAnsi="Times New Roman"/>
          <w:color w:val="000000"/>
          <w:sz w:val="28"/>
          <w:szCs w:val="28"/>
        </w:rPr>
      </w:pPr>
      <w:r w:rsidRPr="00890566">
        <w:rPr>
          <w:rFonts w:ascii="Times New Roman" w:hAnsi="Times New Roman"/>
          <w:noProof/>
          <w:color w:val="000000"/>
          <w:sz w:val="28"/>
          <w:szCs w:val="28"/>
        </w:rPr>
        <w:t xml:space="preserve">3.4. </w:t>
      </w:r>
      <w:r w:rsidRPr="00890566">
        <w:rPr>
          <w:rFonts w:ascii="Times New Roman" w:hAnsi="Times New Roman"/>
          <w:color w:val="000000"/>
          <w:sz w:val="28"/>
          <w:szCs w:val="28"/>
        </w:rPr>
        <w:t>Заседание комиссии считается правомочным, если в нем принимают участие более половины ее членов. В случае отсутствия члена комиссии на заседании, он имеет право изложить свое мнение в письменной форме.</w:t>
      </w:r>
    </w:p>
    <w:p w14:paraId="1ACD0DE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Решения комиссии принимаются большинством голосов присутствующих </w:t>
      </w:r>
      <w:r w:rsidRPr="00890566">
        <w:rPr>
          <w:rFonts w:ascii="Times New Roman" w:hAnsi="Times New Roman"/>
          <w:noProof/>
          <w:color w:val="000000"/>
          <w:sz w:val="28"/>
          <w:szCs w:val="28"/>
        </w:rPr>
        <w:drawing>
          <wp:inline distT="0" distB="0" distL="0" distR="0" wp14:anchorId="071782E8" wp14:editId="2C05B415">
            <wp:extent cx="6093" cy="12192"/>
            <wp:effectExtent l="0" t="0" r="0" b="0"/>
            <wp:docPr id="4" name="Picture 8165"/>
            <wp:cNvGraphicFramePr/>
            <a:graphic xmlns:a="http://schemas.openxmlformats.org/drawingml/2006/main">
              <a:graphicData uri="http://schemas.openxmlformats.org/drawingml/2006/picture">
                <pic:pic xmlns:pic="http://schemas.openxmlformats.org/drawingml/2006/picture">
                  <pic:nvPicPr>
                    <pic:cNvPr id="8165" name="Picture 8165"/>
                    <pic:cNvPicPr/>
                  </pic:nvPicPr>
                  <pic:blipFill>
                    <a:blip r:embed="rId11"/>
                    <a:stretch>
                      <a:fillRect/>
                    </a:stretch>
                  </pic:blipFill>
                  <pic:spPr>
                    <a:xfrm>
                      <a:off x="0" y="0"/>
                      <a:ext cx="6093" cy="12192"/>
                    </a:xfrm>
                    <a:prstGeom prst="rect">
                      <a:avLst/>
                    </a:prstGeom>
                  </pic:spPr>
                </pic:pic>
              </a:graphicData>
            </a:graphic>
          </wp:inline>
        </w:drawing>
      </w:r>
      <w:r w:rsidRPr="00890566">
        <w:rPr>
          <w:rFonts w:ascii="Times New Roman" w:hAnsi="Times New Roman"/>
          <w:color w:val="000000"/>
          <w:sz w:val="28"/>
          <w:szCs w:val="28"/>
        </w:rPr>
        <w:t>на заседании членов комиссии. При равенстве голосов членов комиссии голос председательствующего на заседании является решающим.</w:t>
      </w:r>
    </w:p>
    <w:p w14:paraId="479B251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3.5. Деятельностью комиссии руководит председатель, который принимает необходимые меры по обеспечению выполнения поставленных</w:t>
      </w:r>
      <w:r w:rsidRPr="00890566">
        <w:rPr>
          <w:rFonts w:ascii="Times New Roman" w:hAnsi="Times New Roman"/>
          <w:noProof/>
          <w:color w:val="000000"/>
          <w:sz w:val="28"/>
          <w:szCs w:val="28"/>
        </w:rPr>
        <w:t xml:space="preserve"> </w:t>
      </w:r>
      <w:r w:rsidRPr="00890566">
        <w:rPr>
          <w:rFonts w:ascii="Times New Roman" w:hAnsi="Times New Roman"/>
          <w:color w:val="000000"/>
          <w:sz w:val="28"/>
          <w:szCs w:val="28"/>
        </w:rPr>
        <w:t>целей, организует ее работу, распределяет обязанности среди членов технической комиссии.</w:t>
      </w:r>
    </w:p>
    <w:p w14:paraId="25E9E85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В отсутствие председателя его обязанности выполняет заместитель председателя.</w:t>
      </w:r>
    </w:p>
    <w:p w14:paraId="19828841" w14:textId="77777777" w:rsidR="00890566" w:rsidRPr="00890566" w:rsidRDefault="00890566" w:rsidP="00890566">
      <w:pPr>
        <w:spacing w:after="0" w:line="240" w:lineRule="auto"/>
        <w:ind w:left="537" w:right="5"/>
        <w:jc w:val="both"/>
        <w:rPr>
          <w:rFonts w:ascii="Times New Roman" w:hAnsi="Times New Roman"/>
          <w:color w:val="000000"/>
          <w:sz w:val="28"/>
          <w:szCs w:val="28"/>
        </w:rPr>
      </w:pPr>
      <w:r w:rsidRPr="00890566">
        <w:rPr>
          <w:rFonts w:ascii="Times New Roman" w:hAnsi="Times New Roman"/>
          <w:color w:val="000000"/>
          <w:sz w:val="28"/>
          <w:szCs w:val="28"/>
        </w:rPr>
        <w:t>Секретарь технической комиссии:</w:t>
      </w:r>
    </w:p>
    <w:p w14:paraId="3FB1DFC2"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осуществляет организационные мероприятия по подготовке и проведению заседаний комиссии; </w:t>
      </w:r>
    </w:p>
    <w:p w14:paraId="25E1ED85"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ведет и оформляет протоколы заседаний комиссии; обеспечивает хранение протоколов заседаний технических комиссий; </w:t>
      </w:r>
    </w:p>
    <w:p w14:paraId="6761CB33"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организует оповещение членов комиссии о времени и месте заседаний не позднее чем за 2 рабочих дня до их проведения; </w:t>
      </w:r>
    </w:p>
    <w:p w14:paraId="2DBD5319"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направляет соответствующие запросы заинтересованным лицам в пределах компетенции комиссии; </w:t>
      </w:r>
    </w:p>
    <w:p w14:paraId="5329AB51"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организует размещение заключения технической комиссии на официальном сайте в сети «Интернет»; </w:t>
      </w:r>
    </w:p>
    <w:p w14:paraId="009E15FA"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lastRenderedPageBreak/>
        <w:t>обеспечивает направление заявителю уведомления об отказе в образовании технической комиссии; направляет (вручает) копию заключения технической комиссии в течение 10 рабочих дней после его утверждения:</w:t>
      </w:r>
    </w:p>
    <w:p w14:paraId="4BBDB93D"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физическому и (или) юридическому лицу, которому причинен вред;</w:t>
      </w:r>
    </w:p>
    <w:p w14:paraId="48783373"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заинтересованным лицам, которые участвовали в качестве наблюдателей при установлении причин нарушения законодательства о градостроительной деятельности (или) деятельности которых дана оценка в заключении технической комиссии, представителям граждан и их объединений - по их письменным запросам; </w:t>
      </w:r>
    </w:p>
    <w:p w14:paraId="465AA35C"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в правоохранительные органы - в случае обнаружения признаков состава преступления.</w:t>
      </w:r>
    </w:p>
    <w:p w14:paraId="1E39DF6F"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3.6. В целях установления причин нарушения законодательства </w:t>
      </w:r>
      <w:r w:rsidRPr="00890566">
        <w:rPr>
          <w:rFonts w:ascii="Times New Roman" w:hAnsi="Times New Roman"/>
          <w:noProof/>
          <w:color w:val="000000"/>
          <w:sz w:val="28"/>
          <w:szCs w:val="28"/>
        </w:rPr>
        <w:drawing>
          <wp:inline distT="0" distB="0" distL="0" distR="0" wp14:anchorId="71DA4D23" wp14:editId="5ECE2ACE">
            <wp:extent cx="85311" cy="97534"/>
            <wp:effectExtent l="0" t="0" r="0" b="0"/>
            <wp:docPr id="5" name="Picture 9761"/>
            <wp:cNvGraphicFramePr/>
            <a:graphic xmlns:a="http://schemas.openxmlformats.org/drawingml/2006/main">
              <a:graphicData uri="http://schemas.openxmlformats.org/drawingml/2006/picture">
                <pic:pic xmlns:pic="http://schemas.openxmlformats.org/drawingml/2006/picture">
                  <pic:nvPicPr>
                    <pic:cNvPr id="9761" name="Picture 9761"/>
                    <pic:cNvPicPr/>
                  </pic:nvPicPr>
                  <pic:blipFill>
                    <a:blip r:embed="rId12"/>
                    <a:stretch>
                      <a:fillRect/>
                    </a:stretch>
                  </pic:blipFill>
                  <pic:spPr>
                    <a:xfrm>
                      <a:off x="0" y="0"/>
                      <a:ext cx="85311" cy="97534"/>
                    </a:xfrm>
                    <a:prstGeom prst="rect">
                      <a:avLst/>
                    </a:prstGeom>
                  </pic:spPr>
                </pic:pic>
              </a:graphicData>
            </a:graphic>
          </wp:inline>
        </w:drawing>
      </w:r>
      <w:r w:rsidRPr="00890566">
        <w:rPr>
          <w:rFonts w:ascii="Times New Roman" w:hAnsi="Times New Roman"/>
          <w:color w:val="000000"/>
          <w:sz w:val="28"/>
          <w:szCs w:val="28"/>
        </w:rPr>
        <w:t xml:space="preserve"> градостроительной деятельности техническая комиссия решает следующие задачи:</w:t>
      </w:r>
    </w:p>
    <w:p w14:paraId="2D3D6517"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устанавливает факт нарушения законодательства о градостроительной деятельности, определяет существо нарушений, а также обстоятельства, их повлекшие; </w:t>
      </w:r>
    </w:p>
    <w:p w14:paraId="275BECF0"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при отсутствии технических регламентов проверяет соблюдение подлежащих обязательному исполнению при осуществлении градостроительной деятельности строительных норм и правил, правил безопасности, государственных стандартов, других нормативных правовых актов Российской Федерации, в том числе нормативных документов федеральных органов исполнительной власти в части, соответствующей целям, указанным в пункте 1 статьи 46 Федерального закона «О техническом регулировании»; </w:t>
      </w:r>
    </w:p>
    <w:p w14:paraId="0C9D74E7"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устанавливает характер причиненного вреда и определяет его размер;</w:t>
      </w:r>
    </w:p>
    <w:p w14:paraId="0F9A80DC"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 xml:space="preserve">устанавливает причинно-следственную связь между нарушением законодательства о градостроительной деятельности и возникновением вреда, а также обстоятельства, указывающие на виновность лиц; </w:t>
      </w:r>
    </w:p>
    <w:p w14:paraId="354E4194" w14:textId="77777777" w:rsidR="00890566" w:rsidRPr="00890566" w:rsidRDefault="00890566" w:rsidP="00890566">
      <w:pPr>
        <w:spacing w:after="0" w:line="240" w:lineRule="auto"/>
        <w:ind w:left="-5" w:right="5" w:firstLine="537"/>
        <w:jc w:val="both"/>
        <w:rPr>
          <w:rFonts w:ascii="Times New Roman" w:hAnsi="Times New Roman"/>
          <w:color w:val="000000"/>
          <w:sz w:val="28"/>
          <w:szCs w:val="28"/>
        </w:rPr>
      </w:pPr>
      <w:r w:rsidRPr="00890566">
        <w:rPr>
          <w:rFonts w:ascii="Times New Roman" w:hAnsi="Times New Roman"/>
          <w:color w:val="000000"/>
          <w:sz w:val="28"/>
          <w:szCs w:val="28"/>
        </w:rPr>
        <w:t>определяет необходимые меры по восстановлению благоприятных условий жизнедеятельности человека.</w:t>
      </w:r>
    </w:p>
    <w:p w14:paraId="1636937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3.7. Для решения задач, указанных в пункте 3.6 настоящего Порядка, техническая комиссия имеет право проводить следующие мероприятия:</w:t>
      </w:r>
    </w:p>
    <w:p w14:paraId="46C35D99"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осмотр объекта капитального строительства, а также имущества физических или юридических лиц, которым причинен вред, в том числе с применением фото- и видеосъемки, и оформление акта осмотра с приложением необходимых документов, включая схемы и чертежи;</w:t>
      </w:r>
    </w:p>
    <w:p w14:paraId="4FEA809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истребование у заинтересованных лиц имеющихся материалов, документов, справок, сведений, письменных объяснений, их изучение и оценка; </w:t>
      </w:r>
    </w:p>
    <w:p w14:paraId="7254CC3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получение разъяснений от физических и (или) юридических лиц, которым причинен вред, иных представителей граждан и их объединений; организация проведения необходимых для выполнения указанных задач экспертиз, исследований, лабораторных и иных испытаний, а также оценки размера причиненного вреда; </w:t>
      </w:r>
    </w:p>
    <w:p w14:paraId="3A2A66B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иные мероприятия, необходимость в проведении которых будет выявлена в ходе установления причин нарушения законодательства о градостроительной деятельности.</w:t>
      </w:r>
    </w:p>
    <w:p w14:paraId="07B45314"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3.8. Периодичность проведения заседаний технической комиссии определяется председателем комиссии исходя из необходимости. На заседании составляется план работы комиссии, принимаются решения о привлечении к работе технической комиссии дополнительных лиц, определяется перечень документов, подлежащих рассмотрению и приобщению к делу, принимаются меры по истребованию необходимых материалов и информации, распределяются обязанности среди членов комиссии, в том числе касающиеся организации и проведения экспертиз, осмотра объекта, выяснения обстоятельств, указывающих на виновность лиц, допустивших нарушения, выполнения иных действий, необходимых для реализации функций технической комиссии.</w:t>
      </w:r>
    </w:p>
    <w:p w14:paraId="2BE3E7C1" w14:textId="50B0FBA3"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3.9. Финансирование необходимых мероприятий по расследованию случаев причинения вреда (в том числе по проведению экспертиз, исследований, лабораторных и иных испытаний, оценки причиненного вреда) осуществляется в пределах средств, предусмотренных на содержание администрации </w:t>
      </w:r>
      <w:r w:rsidR="00033D8B">
        <w:rPr>
          <w:rFonts w:ascii="Times New Roman" w:hAnsi="Times New Roman"/>
          <w:color w:val="000000"/>
          <w:sz w:val="28"/>
          <w:szCs w:val="28"/>
        </w:rPr>
        <w:t>городского округа ЗАТО п. Горный.</w:t>
      </w:r>
    </w:p>
    <w:p w14:paraId="613EA782"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3BAD229C" w14:textId="77777777" w:rsidR="00890566" w:rsidRPr="00890566" w:rsidRDefault="00890566" w:rsidP="00890566">
      <w:pPr>
        <w:spacing w:after="0" w:line="240" w:lineRule="auto"/>
        <w:ind w:right="311" w:firstLine="709"/>
        <w:jc w:val="both"/>
        <w:rPr>
          <w:rFonts w:ascii="Times New Roman" w:hAnsi="Times New Roman"/>
          <w:color w:val="000000"/>
          <w:sz w:val="28"/>
          <w:szCs w:val="28"/>
        </w:rPr>
      </w:pPr>
      <w:r w:rsidRPr="00890566">
        <w:rPr>
          <w:rFonts w:ascii="Times New Roman" w:hAnsi="Times New Roman"/>
          <w:color w:val="000000"/>
          <w:sz w:val="28"/>
          <w:szCs w:val="28"/>
        </w:rPr>
        <w:t>Статья 4. Оформление результатов деятельности</w:t>
      </w:r>
      <w:r w:rsidRPr="00890566">
        <w:rPr>
          <w:rFonts w:ascii="Times New Roman" w:hAnsi="Times New Roman"/>
          <w:noProof/>
          <w:color w:val="000000"/>
          <w:sz w:val="28"/>
          <w:szCs w:val="28"/>
        </w:rPr>
        <w:t xml:space="preserve"> </w:t>
      </w:r>
      <w:r w:rsidRPr="00890566">
        <w:rPr>
          <w:rFonts w:ascii="Times New Roman" w:hAnsi="Times New Roman"/>
          <w:color w:val="000000"/>
          <w:sz w:val="28"/>
          <w:szCs w:val="28"/>
        </w:rPr>
        <w:t>технической комиссии</w:t>
      </w:r>
    </w:p>
    <w:p w14:paraId="7C15823A" w14:textId="77777777" w:rsidR="00890566" w:rsidRPr="00890566" w:rsidRDefault="00890566" w:rsidP="00890566">
      <w:pPr>
        <w:spacing w:after="0" w:line="240" w:lineRule="auto"/>
        <w:ind w:right="311" w:firstLine="709"/>
        <w:jc w:val="both"/>
        <w:rPr>
          <w:rFonts w:ascii="Times New Roman" w:hAnsi="Times New Roman"/>
          <w:color w:val="000000"/>
          <w:sz w:val="28"/>
          <w:szCs w:val="28"/>
        </w:rPr>
      </w:pPr>
    </w:p>
    <w:p w14:paraId="6031D6D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4.1. По результатам работы технической комиссии составляется заключение, содержащее выводы, указанные в части 6 статьи 62 Градостроительного кодекса Российской Федерации, а также предложения </w:t>
      </w:r>
      <w:r w:rsidRPr="00890566">
        <w:rPr>
          <w:rFonts w:ascii="Times New Roman" w:hAnsi="Times New Roman"/>
          <w:noProof/>
          <w:color w:val="000000"/>
          <w:sz w:val="28"/>
          <w:szCs w:val="28"/>
        </w:rPr>
        <w:drawing>
          <wp:inline distT="0" distB="0" distL="0" distR="0" wp14:anchorId="264CFAAD" wp14:editId="72399084">
            <wp:extent cx="85311" cy="97534"/>
            <wp:effectExtent l="0" t="0" r="0" b="0"/>
            <wp:docPr id="6" name="Picture 13317"/>
            <wp:cNvGraphicFramePr/>
            <a:graphic xmlns:a="http://schemas.openxmlformats.org/drawingml/2006/main">
              <a:graphicData uri="http://schemas.openxmlformats.org/drawingml/2006/picture">
                <pic:pic xmlns:pic="http://schemas.openxmlformats.org/drawingml/2006/picture">
                  <pic:nvPicPr>
                    <pic:cNvPr id="13317" name="Picture 13317"/>
                    <pic:cNvPicPr/>
                  </pic:nvPicPr>
                  <pic:blipFill>
                    <a:blip r:embed="rId12"/>
                    <a:stretch>
                      <a:fillRect/>
                    </a:stretch>
                  </pic:blipFill>
                  <pic:spPr>
                    <a:xfrm>
                      <a:off x="0" y="0"/>
                      <a:ext cx="85311" cy="97534"/>
                    </a:xfrm>
                    <a:prstGeom prst="rect">
                      <a:avLst/>
                    </a:prstGeom>
                  </pic:spPr>
                </pic:pic>
              </a:graphicData>
            </a:graphic>
          </wp:inline>
        </w:drawing>
      </w:r>
      <w:r w:rsidRPr="00890566">
        <w:rPr>
          <w:rFonts w:ascii="Times New Roman" w:hAnsi="Times New Roman"/>
          <w:color w:val="000000"/>
          <w:sz w:val="28"/>
          <w:szCs w:val="28"/>
        </w:rPr>
        <w:t xml:space="preserve"> мерах по восстановлению благоприятных условий жизнедеятельности человека.</w:t>
      </w:r>
    </w:p>
    <w:p w14:paraId="730AF18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В случае, если техническая комиссия приходит к отрицательным выводам в отношении вопросов, указанных в абзацах втором и четвертом пункта 3.6 настоящего Порядка, составляется отрицательное заключение, в котором могут отсутствовать выводы о характере и размере причиненного вреда, а также предложения о мерах по восстановлению благоприятных условий жизнедеятельности.</w:t>
      </w:r>
    </w:p>
    <w:p w14:paraId="05E1C86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4.2. В случае несогласия отдельных членов комиссии с общими выводами технической комиссии, они обязаны представить председателю комиссии мотивированное особое мнение в письменной форме, с учетом которого председателем комиссии принимается решение об окончании работы комиссии или продолжения расследования причин допущенных нарушений.</w:t>
      </w:r>
    </w:p>
    <w:p w14:paraId="41D2D08B"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4.3. Заключение технической комиссии подлежит утверждению главой Администрации, который может принять решение </w:t>
      </w:r>
      <w:r w:rsidRPr="00890566">
        <w:rPr>
          <w:rFonts w:ascii="Times New Roman" w:hAnsi="Times New Roman"/>
          <w:noProof/>
          <w:color w:val="000000"/>
          <w:sz w:val="28"/>
          <w:szCs w:val="28"/>
        </w:rPr>
        <w:t>о</w:t>
      </w:r>
      <w:r w:rsidRPr="00890566">
        <w:rPr>
          <w:rFonts w:ascii="Times New Roman" w:hAnsi="Times New Roman"/>
          <w:color w:val="000000"/>
          <w:sz w:val="28"/>
          <w:szCs w:val="28"/>
        </w:rPr>
        <w:t xml:space="preserve"> возвращении представленных материалов для проведения дополнительной проверки.</w:t>
      </w:r>
    </w:p>
    <w:p w14:paraId="4F974142" w14:textId="1B3F412A"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color w:val="000000"/>
          <w:sz w:val="28"/>
          <w:szCs w:val="28"/>
        </w:rPr>
        <w:t xml:space="preserve">Одновременно с утверждением заключения технической комиссии председатель технической комиссии принимает решение о завершении работы технической комиссии. В случае если техническая комиссия приходит </w:t>
      </w:r>
      <w:r w:rsidRPr="00890566">
        <w:rPr>
          <w:rFonts w:ascii="Times New Roman" w:hAnsi="Times New Roman"/>
          <w:noProof/>
          <w:color w:val="000000"/>
          <w:sz w:val="28"/>
          <w:szCs w:val="28"/>
        </w:rPr>
        <w:drawing>
          <wp:inline distT="0" distB="0" distL="0" distR="0" wp14:anchorId="256A17B5" wp14:editId="721C490D">
            <wp:extent cx="6093" cy="24383"/>
            <wp:effectExtent l="0" t="0" r="0" b="0"/>
            <wp:docPr id="7" name="Picture 13319"/>
            <wp:cNvGraphicFramePr/>
            <a:graphic xmlns:a="http://schemas.openxmlformats.org/drawingml/2006/main">
              <a:graphicData uri="http://schemas.openxmlformats.org/drawingml/2006/picture">
                <pic:pic xmlns:pic="http://schemas.openxmlformats.org/drawingml/2006/picture">
                  <pic:nvPicPr>
                    <pic:cNvPr id="13319" name="Picture 13319"/>
                    <pic:cNvPicPr/>
                  </pic:nvPicPr>
                  <pic:blipFill>
                    <a:blip r:embed="rId13"/>
                    <a:stretch>
                      <a:fillRect/>
                    </a:stretch>
                  </pic:blipFill>
                  <pic:spPr>
                    <a:xfrm>
                      <a:off x="0" y="0"/>
                      <a:ext cx="6093" cy="24383"/>
                    </a:xfrm>
                    <a:prstGeom prst="rect">
                      <a:avLst/>
                    </a:prstGeom>
                  </pic:spPr>
                </pic:pic>
              </a:graphicData>
            </a:graphic>
          </wp:inline>
        </w:drawing>
      </w:r>
      <w:r w:rsidRPr="00890566">
        <w:rPr>
          <w:rFonts w:ascii="Times New Roman" w:hAnsi="Times New Roman"/>
          <w:color w:val="000000"/>
          <w:sz w:val="28"/>
          <w:szCs w:val="28"/>
        </w:rPr>
        <w:t>к выводу о том, что причинение вреда физическим и (или) юридическим лицам не связано с нарушением законодательства градостроительной деятельности</w:t>
      </w:r>
      <w:r w:rsidRPr="00890566">
        <w:rPr>
          <w:rFonts w:ascii="Times New Roman" w:hAnsi="Times New Roman"/>
          <w:sz w:val="28"/>
          <w:szCs w:val="28"/>
        </w:rPr>
        <w:t>, председатель технической комиссии определяет орган, которому надлежит направить материал</w:t>
      </w:r>
      <w:r w:rsidR="00E80E19">
        <w:rPr>
          <w:rFonts w:ascii="Times New Roman" w:hAnsi="Times New Roman"/>
          <w:sz w:val="28"/>
          <w:szCs w:val="28"/>
        </w:rPr>
        <w:t>ы для дальнейшего расследования.</w:t>
      </w:r>
    </w:p>
    <w:p w14:paraId="78AF55DE"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Копия заключения технической комиссии в течение 10 рабочих после его утверждения направляется (вручается):</w:t>
      </w:r>
    </w:p>
    <w:p w14:paraId="797E1E21"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физическому и (или) юридическому лицу, которому причинен вред;</w:t>
      </w:r>
    </w:p>
    <w:p w14:paraId="7656DB2F"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 xml:space="preserve">заинтересованным лицам, которые участвовали в качестве наблюдателей при установлении причин нарушения законодательства о градостроительной деятельности и (или) деятельности которых дана оценка в заключении технической комиссии; </w:t>
      </w:r>
    </w:p>
    <w:p w14:paraId="7D239C5F"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представителям граждан и их объединений – по их письменным запросам.</w:t>
      </w:r>
    </w:p>
    <w:p w14:paraId="5A32E3EB"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 xml:space="preserve"> 4.4. Заинтересованные лица, а также представители граждан и их объединений, указанные в пункте 3.3. настоящего Порядка, в случае их несогласия с заключением технической комиссии могут оспорить его в судебном порядке.</w:t>
      </w:r>
    </w:p>
    <w:p w14:paraId="6D5E8E80" w14:textId="77777777" w:rsidR="00890566" w:rsidRPr="00890566" w:rsidRDefault="00890566" w:rsidP="00890566">
      <w:pPr>
        <w:spacing w:after="0" w:line="240" w:lineRule="auto"/>
        <w:ind w:left="-5" w:right="5" w:firstLine="705"/>
        <w:jc w:val="both"/>
        <w:rPr>
          <w:rFonts w:ascii="Times New Roman" w:hAnsi="Times New Roman"/>
          <w:sz w:val="28"/>
          <w:szCs w:val="28"/>
        </w:rPr>
      </w:pPr>
      <w:r w:rsidRPr="00890566">
        <w:rPr>
          <w:rFonts w:ascii="Times New Roman" w:hAnsi="Times New Roman"/>
          <w:sz w:val="28"/>
          <w:szCs w:val="28"/>
        </w:rPr>
        <w:t>4.5. Заключение технической комиссии составляется по форме согласно приложению к настоящему Порядку.</w:t>
      </w:r>
    </w:p>
    <w:p w14:paraId="5F8DC66D"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sz w:val="28"/>
          <w:szCs w:val="28"/>
        </w:rPr>
        <w:t xml:space="preserve">В течение семи рабочих дней после его утверждения заключение комиссии направляется в Государственную инспекцию Забайкальского края, другие государственные надзорные органы для решения вопроса о привлечении виновных лиц к ответственности в порядке, установленном действующим законодательством, а также лицу, осуществляющему строительство (реконструкцию, капитальный ремонт) или эксплуатацию объекта, для устранения причин нарушения </w:t>
      </w:r>
      <w:r w:rsidRPr="00890566">
        <w:rPr>
          <w:rFonts w:ascii="Times New Roman" w:hAnsi="Times New Roman"/>
          <w:color w:val="000000"/>
          <w:sz w:val="28"/>
          <w:szCs w:val="28"/>
        </w:rPr>
        <w:t>законодательства о градостроительной деятельности, повлекшего причинение вреда.</w:t>
      </w:r>
    </w:p>
    <w:p w14:paraId="5D021C3D"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4.6. На основании заключения технической комиссии и с учетом ее рекомендаций лицо, осуществляющее строительство (реконструкцию, капитальный ремонт) или эксплуатацию объекта, на котором допущено нарушение законодательства о градостроительной деятельности, в месячный срок разрабатывает конкретные мероприятия по устранению допущенного нарушения и предотвращению подобных нарушений в дальнейшем, в тот же срок предоставляет эти мероприятия в Администрацию района.</w:t>
      </w:r>
    </w:p>
    <w:p w14:paraId="3502256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4.7. Лицо, осуществляющее строительство объекта, не вправе приступать к работам по его дальнейшему строительству (реконструкции, капитальному ремонту) до полного устранения нарушений.</w:t>
      </w:r>
    </w:p>
    <w:p w14:paraId="2E62BB90" w14:textId="5EECCED3"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4.8. Администрация организует и осуществляет учет и анализ причин нарушения законодательства о градостроительной деятельности</w:t>
      </w:r>
      <w:r w:rsidRPr="00890566">
        <w:rPr>
          <w:rFonts w:ascii="Times New Roman" w:hAnsi="Times New Roman"/>
          <w:noProof/>
          <w:color w:val="000000"/>
          <w:sz w:val="28"/>
          <w:szCs w:val="28"/>
        </w:rPr>
        <w:t xml:space="preserve">, </w:t>
      </w:r>
      <w:r w:rsidRPr="00890566">
        <w:rPr>
          <w:rFonts w:ascii="Times New Roman" w:hAnsi="Times New Roman"/>
          <w:color w:val="000000"/>
          <w:sz w:val="28"/>
          <w:szCs w:val="28"/>
        </w:rPr>
        <w:t xml:space="preserve">произошедших на территории </w:t>
      </w:r>
      <w:r w:rsidR="00E80E19">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 на основе которого подготавливает необходимую информацию и разрабатывает мероприятия по их предупреждению.</w:t>
      </w:r>
    </w:p>
    <w:p w14:paraId="1CC24B8C" w14:textId="50C81C7F"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4.9. Заключение, указанное в пункте 4.5 настоящего Порядка, в течение 7 рабочих дней со дня его утверждения подлежит размещению на официальном сайте </w:t>
      </w:r>
      <w:r w:rsidR="00E80E19">
        <w:rPr>
          <w:rFonts w:ascii="Times New Roman" w:hAnsi="Times New Roman"/>
          <w:color w:val="000000"/>
          <w:sz w:val="28"/>
          <w:szCs w:val="28"/>
        </w:rPr>
        <w:t>городского округа ЗАТО п. Горный</w:t>
      </w:r>
      <w:r w:rsidRPr="00890566">
        <w:rPr>
          <w:rFonts w:ascii="Times New Roman" w:hAnsi="Times New Roman"/>
          <w:color w:val="000000"/>
          <w:sz w:val="28"/>
          <w:szCs w:val="28"/>
        </w:rPr>
        <w:t>.</w:t>
      </w:r>
    </w:p>
    <w:p w14:paraId="64D8F13B"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4.10. Обращение со сведениями, составляющими государственную тайну, при установлении причин нарушения законодательства о градостроительной деятельности осуществляется с учетом требований законодательства Российской Федерации о государственной тайне.</w:t>
      </w:r>
    </w:p>
    <w:p w14:paraId="71AB4730"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pPr>
      <w:r w:rsidRPr="00890566">
        <w:rPr>
          <w:rFonts w:ascii="Times New Roman" w:hAnsi="Times New Roman"/>
          <w:color w:val="000000"/>
          <w:sz w:val="28"/>
          <w:szCs w:val="28"/>
        </w:rPr>
        <w:t xml:space="preserve">4.11. Установление причин нарушения законодательства о градостроительной деятельности в отношении эксплуатируемых объектов </w:t>
      </w:r>
      <w:r w:rsidRPr="00890566">
        <w:rPr>
          <w:rFonts w:ascii="Times New Roman" w:hAnsi="Times New Roman"/>
          <w:noProof/>
          <w:color w:val="000000"/>
          <w:sz w:val="28"/>
          <w:szCs w:val="28"/>
        </w:rPr>
        <w:drawing>
          <wp:inline distT="0" distB="0" distL="0" distR="0" wp14:anchorId="422B70CF" wp14:editId="17937D0F">
            <wp:extent cx="3048" cy="82317"/>
            <wp:effectExtent l="0" t="0" r="0" b="0"/>
            <wp:docPr id="8" name="Picture 37769"/>
            <wp:cNvGraphicFramePr/>
            <a:graphic xmlns:a="http://schemas.openxmlformats.org/drawingml/2006/main">
              <a:graphicData uri="http://schemas.openxmlformats.org/drawingml/2006/picture">
                <pic:pic xmlns:pic="http://schemas.openxmlformats.org/drawingml/2006/picture">
                  <pic:nvPicPr>
                    <pic:cNvPr id="37769" name="Picture 37769"/>
                    <pic:cNvPicPr/>
                  </pic:nvPicPr>
                  <pic:blipFill>
                    <a:blip r:embed="rId14"/>
                    <a:stretch>
                      <a:fillRect/>
                    </a:stretch>
                  </pic:blipFill>
                  <pic:spPr>
                    <a:xfrm>
                      <a:off x="0" y="0"/>
                      <a:ext cx="3048" cy="82317"/>
                    </a:xfrm>
                    <a:prstGeom prst="rect">
                      <a:avLst/>
                    </a:prstGeom>
                  </pic:spPr>
                </pic:pic>
              </a:graphicData>
            </a:graphic>
          </wp:inline>
        </w:drawing>
      </w:r>
      <w:r w:rsidRPr="00890566">
        <w:rPr>
          <w:rFonts w:ascii="Times New Roman" w:hAnsi="Times New Roman"/>
          <w:color w:val="000000"/>
          <w:sz w:val="28"/>
          <w:szCs w:val="28"/>
        </w:rPr>
        <w:t xml:space="preserve">капитального строительства осуществляется в соответствии с федеральными </w:t>
      </w:r>
      <w:r w:rsidRPr="00890566">
        <w:rPr>
          <w:rFonts w:ascii="Times New Roman" w:hAnsi="Times New Roman"/>
          <w:noProof/>
          <w:color w:val="000000"/>
          <w:sz w:val="28"/>
          <w:szCs w:val="28"/>
        </w:rPr>
        <w:drawing>
          <wp:inline distT="0" distB="0" distL="0" distR="0" wp14:anchorId="10316359" wp14:editId="51BCF7F7">
            <wp:extent cx="6096" cy="82317"/>
            <wp:effectExtent l="0" t="0" r="0" b="0"/>
            <wp:docPr id="9" name="Picture 37771"/>
            <wp:cNvGraphicFramePr/>
            <a:graphic xmlns:a="http://schemas.openxmlformats.org/drawingml/2006/main">
              <a:graphicData uri="http://schemas.openxmlformats.org/drawingml/2006/picture">
                <pic:pic xmlns:pic="http://schemas.openxmlformats.org/drawingml/2006/picture">
                  <pic:nvPicPr>
                    <pic:cNvPr id="37771" name="Picture 37771"/>
                    <pic:cNvPicPr/>
                  </pic:nvPicPr>
                  <pic:blipFill>
                    <a:blip r:embed="rId15"/>
                    <a:stretch>
                      <a:fillRect/>
                    </a:stretch>
                  </pic:blipFill>
                  <pic:spPr>
                    <a:xfrm>
                      <a:off x="0" y="0"/>
                      <a:ext cx="6096" cy="82317"/>
                    </a:xfrm>
                    <a:prstGeom prst="rect">
                      <a:avLst/>
                    </a:prstGeom>
                  </pic:spPr>
                </pic:pic>
              </a:graphicData>
            </a:graphic>
          </wp:inline>
        </w:drawing>
      </w:r>
      <w:r w:rsidRPr="00890566">
        <w:rPr>
          <w:rFonts w:ascii="Times New Roman" w:hAnsi="Times New Roman"/>
          <w:color w:val="000000"/>
          <w:sz w:val="28"/>
          <w:szCs w:val="28"/>
        </w:rPr>
        <w:t xml:space="preserve">законами и иными нормативными правовыми актами Российской Федерации, регулирующими отношения в сфере обеспечения безопасной эксплуатации </w:t>
      </w:r>
      <w:r w:rsidRPr="00890566">
        <w:rPr>
          <w:rFonts w:ascii="Times New Roman" w:hAnsi="Times New Roman"/>
          <w:noProof/>
          <w:color w:val="000000"/>
          <w:sz w:val="28"/>
          <w:szCs w:val="28"/>
        </w:rPr>
        <w:drawing>
          <wp:inline distT="0" distB="0" distL="0" distR="0" wp14:anchorId="5981A621" wp14:editId="5DCF334D">
            <wp:extent cx="6096" cy="82317"/>
            <wp:effectExtent l="0" t="0" r="0" b="0"/>
            <wp:docPr id="10" name="Picture 37773"/>
            <wp:cNvGraphicFramePr/>
            <a:graphic xmlns:a="http://schemas.openxmlformats.org/drawingml/2006/main">
              <a:graphicData uri="http://schemas.openxmlformats.org/drawingml/2006/picture">
                <pic:pic xmlns:pic="http://schemas.openxmlformats.org/drawingml/2006/picture">
                  <pic:nvPicPr>
                    <pic:cNvPr id="37773" name="Picture 37773"/>
                    <pic:cNvPicPr/>
                  </pic:nvPicPr>
                  <pic:blipFill>
                    <a:blip r:embed="rId16"/>
                    <a:stretch>
                      <a:fillRect/>
                    </a:stretch>
                  </pic:blipFill>
                  <pic:spPr>
                    <a:xfrm>
                      <a:off x="0" y="0"/>
                      <a:ext cx="6096" cy="82317"/>
                    </a:xfrm>
                    <a:prstGeom prst="rect">
                      <a:avLst/>
                    </a:prstGeom>
                  </pic:spPr>
                </pic:pic>
              </a:graphicData>
            </a:graphic>
          </wp:inline>
        </w:drawing>
      </w:r>
      <w:r w:rsidRPr="00890566">
        <w:rPr>
          <w:rFonts w:ascii="Times New Roman" w:hAnsi="Times New Roman"/>
          <w:color w:val="000000"/>
          <w:sz w:val="28"/>
          <w:szCs w:val="28"/>
        </w:rPr>
        <w:t>указанных объектов.</w:t>
      </w:r>
    </w:p>
    <w:p w14:paraId="52D6E5B6"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pPr>
    </w:p>
    <w:p w14:paraId="193758E7"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pPr>
    </w:p>
    <w:p w14:paraId="7B5A4AF7"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pPr>
    </w:p>
    <w:p w14:paraId="51FAD6A6"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pPr>
    </w:p>
    <w:p w14:paraId="1F096DF5" w14:textId="77777777" w:rsidR="00890566" w:rsidRPr="00890566" w:rsidRDefault="00890566" w:rsidP="00890566">
      <w:pPr>
        <w:spacing w:after="0" w:line="240" w:lineRule="auto"/>
        <w:ind w:firstLine="709"/>
        <w:contextualSpacing/>
        <w:jc w:val="both"/>
        <w:rPr>
          <w:rFonts w:ascii="Times New Roman" w:hAnsi="Times New Roman"/>
          <w:color w:val="000000"/>
          <w:sz w:val="28"/>
          <w:szCs w:val="28"/>
        </w:rPr>
        <w:sectPr w:rsidR="00890566" w:rsidRPr="00890566" w:rsidSect="008926A2">
          <w:headerReference w:type="default" r:id="rId17"/>
          <w:pgSz w:w="11981" w:h="16886"/>
          <w:pgMar w:top="1134" w:right="851" w:bottom="1134" w:left="1701" w:header="720" w:footer="720" w:gutter="0"/>
          <w:cols w:space="720"/>
          <w:titlePg/>
          <w:docGrid w:linePitch="381"/>
        </w:sectPr>
      </w:pPr>
      <w:r w:rsidRPr="00890566">
        <w:rPr>
          <w:rFonts w:ascii="Times New Roman" w:hAnsi="Times New Roman"/>
          <w:color w:val="000000"/>
          <w:sz w:val="28"/>
          <w:szCs w:val="28"/>
        </w:rPr>
        <w:t xml:space="preserve">                                   _____________________</w:t>
      </w:r>
    </w:p>
    <w:p w14:paraId="47CC06B4" w14:textId="77777777" w:rsidR="00890566" w:rsidRPr="008926A2" w:rsidRDefault="00890566" w:rsidP="00890566">
      <w:pPr>
        <w:spacing w:after="0" w:line="240" w:lineRule="auto"/>
        <w:ind w:right="5"/>
        <w:jc w:val="right"/>
        <w:rPr>
          <w:rFonts w:ascii="Times New Roman" w:hAnsi="Times New Roman"/>
          <w:color w:val="000000"/>
          <w:sz w:val="24"/>
          <w:szCs w:val="28"/>
        </w:rPr>
      </w:pPr>
      <w:r w:rsidRPr="008926A2">
        <w:rPr>
          <w:rFonts w:ascii="Times New Roman" w:hAnsi="Times New Roman"/>
          <w:color w:val="000000"/>
          <w:sz w:val="24"/>
          <w:szCs w:val="28"/>
        </w:rPr>
        <w:t xml:space="preserve">Приложение </w:t>
      </w:r>
    </w:p>
    <w:p w14:paraId="7929F1CB" w14:textId="77777777" w:rsidR="00890566" w:rsidRPr="008926A2" w:rsidRDefault="00890566" w:rsidP="00890566">
      <w:pPr>
        <w:spacing w:after="0" w:line="240" w:lineRule="auto"/>
        <w:ind w:right="5"/>
        <w:jc w:val="right"/>
        <w:rPr>
          <w:rFonts w:ascii="Times New Roman" w:hAnsi="Times New Roman"/>
          <w:color w:val="000000"/>
          <w:sz w:val="24"/>
          <w:szCs w:val="28"/>
        </w:rPr>
      </w:pPr>
      <w:r w:rsidRPr="008926A2">
        <w:rPr>
          <w:rFonts w:ascii="Times New Roman" w:hAnsi="Times New Roman"/>
          <w:color w:val="000000"/>
          <w:sz w:val="24"/>
          <w:szCs w:val="28"/>
        </w:rPr>
        <w:t xml:space="preserve">к Порядку установления причин нарушения </w:t>
      </w:r>
    </w:p>
    <w:p w14:paraId="592DE0BF" w14:textId="77777777" w:rsidR="00890566" w:rsidRPr="008926A2" w:rsidRDefault="00890566" w:rsidP="00890566">
      <w:pPr>
        <w:spacing w:after="0" w:line="240" w:lineRule="auto"/>
        <w:ind w:right="5"/>
        <w:jc w:val="right"/>
        <w:rPr>
          <w:rFonts w:ascii="Times New Roman" w:hAnsi="Times New Roman"/>
          <w:color w:val="000000"/>
          <w:sz w:val="24"/>
          <w:szCs w:val="28"/>
        </w:rPr>
      </w:pPr>
      <w:r w:rsidRPr="008926A2">
        <w:rPr>
          <w:rFonts w:ascii="Times New Roman" w:hAnsi="Times New Roman"/>
          <w:color w:val="000000"/>
          <w:sz w:val="24"/>
          <w:szCs w:val="28"/>
        </w:rPr>
        <w:t xml:space="preserve">законодательства о градостроительной деятельности </w:t>
      </w:r>
    </w:p>
    <w:p w14:paraId="252DCFFC" w14:textId="22DF282D" w:rsidR="00890566" w:rsidRPr="008926A2" w:rsidRDefault="00890566" w:rsidP="00E80E19">
      <w:pPr>
        <w:spacing w:after="0" w:line="240" w:lineRule="auto"/>
        <w:ind w:right="5"/>
        <w:jc w:val="right"/>
        <w:rPr>
          <w:rFonts w:ascii="Times New Roman" w:hAnsi="Times New Roman"/>
          <w:color w:val="000000"/>
          <w:sz w:val="24"/>
          <w:szCs w:val="28"/>
        </w:rPr>
      </w:pPr>
      <w:r w:rsidRPr="008926A2">
        <w:rPr>
          <w:rFonts w:ascii="Times New Roman" w:hAnsi="Times New Roman"/>
          <w:color w:val="000000"/>
          <w:sz w:val="24"/>
          <w:szCs w:val="28"/>
        </w:rPr>
        <w:t xml:space="preserve">на территории </w:t>
      </w:r>
      <w:r w:rsidR="00E80E19" w:rsidRPr="008926A2">
        <w:rPr>
          <w:rFonts w:ascii="Times New Roman" w:hAnsi="Times New Roman"/>
          <w:color w:val="000000"/>
          <w:sz w:val="24"/>
          <w:szCs w:val="28"/>
        </w:rPr>
        <w:t>городского округа ЗАТО п. Горный</w:t>
      </w:r>
    </w:p>
    <w:p w14:paraId="6990BEDA" w14:textId="77777777" w:rsidR="00890566" w:rsidRPr="00890566" w:rsidRDefault="00890566" w:rsidP="00890566">
      <w:pPr>
        <w:spacing w:after="0" w:line="240" w:lineRule="auto"/>
        <w:ind w:left="6720" w:right="5"/>
        <w:jc w:val="both"/>
        <w:rPr>
          <w:rFonts w:ascii="Times New Roman" w:hAnsi="Times New Roman"/>
          <w:color w:val="000000"/>
          <w:sz w:val="28"/>
          <w:szCs w:val="28"/>
        </w:rPr>
      </w:pPr>
    </w:p>
    <w:p w14:paraId="70F695E5" w14:textId="77777777" w:rsidR="00890566" w:rsidRPr="00890566" w:rsidRDefault="00890566" w:rsidP="00890566">
      <w:pPr>
        <w:spacing w:after="0" w:line="240" w:lineRule="auto"/>
        <w:ind w:left="6720" w:right="5"/>
        <w:jc w:val="both"/>
        <w:rPr>
          <w:rFonts w:ascii="Times New Roman" w:hAnsi="Times New Roman"/>
          <w:color w:val="000000"/>
          <w:sz w:val="28"/>
          <w:szCs w:val="28"/>
        </w:rPr>
      </w:pPr>
    </w:p>
    <w:p w14:paraId="3EE17731" w14:textId="17284AC2" w:rsidR="00890566" w:rsidRPr="00890566" w:rsidRDefault="00E80E19" w:rsidP="00890566">
      <w:pPr>
        <w:spacing w:after="0" w:line="240" w:lineRule="auto"/>
        <w:ind w:left="6720" w:right="5"/>
        <w:jc w:val="both"/>
        <w:rPr>
          <w:rFonts w:ascii="Times New Roman" w:hAnsi="Times New Roman"/>
          <w:color w:val="000000"/>
          <w:sz w:val="28"/>
          <w:szCs w:val="28"/>
        </w:rPr>
      </w:pPr>
      <w:r>
        <w:rPr>
          <w:rFonts w:ascii="Times New Roman" w:hAnsi="Times New Roman"/>
          <w:color w:val="000000"/>
          <w:sz w:val="28"/>
          <w:szCs w:val="28"/>
        </w:rPr>
        <w:t xml:space="preserve">      </w:t>
      </w:r>
      <w:r w:rsidR="00890566" w:rsidRPr="00890566">
        <w:rPr>
          <w:rFonts w:ascii="Times New Roman" w:hAnsi="Times New Roman"/>
          <w:color w:val="000000"/>
          <w:sz w:val="28"/>
          <w:szCs w:val="28"/>
        </w:rPr>
        <w:t>УТВЕРЖДАЮ</w:t>
      </w:r>
    </w:p>
    <w:p w14:paraId="0A44480D" w14:textId="51391D5D" w:rsidR="00890566" w:rsidRPr="00890566" w:rsidRDefault="00890566" w:rsidP="00E80E19">
      <w:pPr>
        <w:spacing w:after="0" w:line="240" w:lineRule="auto"/>
        <w:ind w:right="5" w:firstLine="709"/>
        <w:jc w:val="right"/>
        <w:rPr>
          <w:rFonts w:ascii="Times New Roman" w:hAnsi="Times New Roman"/>
          <w:color w:val="000000"/>
          <w:sz w:val="28"/>
          <w:szCs w:val="28"/>
        </w:rPr>
      </w:pPr>
      <w:r w:rsidRPr="00890566">
        <w:rPr>
          <w:rFonts w:ascii="Times New Roman" w:hAnsi="Times New Roman"/>
          <w:color w:val="000000"/>
          <w:sz w:val="28"/>
          <w:szCs w:val="28"/>
        </w:rPr>
        <w:t xml:space="preserve">Глава </w:t>
      </w:r>
      <w:r w:rsidR="00E80E19">
        <w:rPr>
          <w:rFonts w:ascii="Times New Roman" w:hAnsi="Times New Roman"/>
          <w:color w:val="000000"/>
          <w:sz w:val="28"/>
          <w:szCs w:val="28"/>
        </w:rPr>
        <w:t>ЗАТО п. Горный</w:t>
      </w:r>
    </w:p>
    <w:p w14:paraId="788CD670" w14:textId="77777777" w:rsidR="00890566" w:rsidRPr="00890566" w:rsidRDefault="00890566" w:rsidP="00890566">
      <w:pPr>
        <w:spacing w:after="0" w:line="240" w:lineRule="auto"/>
        <w:ind w:left="4829"/>
        <w:rPr>
          <w:rFonts w:ascii="Times New Roman" w:hAnsi="Times New Roman"/>
          <w:color w:val="000000"/>
          <w:sz w:val="28"/>
          <w:szCs w:val="28"/>
        </w:rPr>
      </w:pPr>
    </w:p>
    <w:p w14:paraId="4E0B7DF9" w14:textId="77777777" w:rsidR="00890566" w:rsidRPr="00890566" w:rsidRDefault="00890566" w:rsidP="00890566">
      <w:pPr>
        <w:spacing w:after="0" w:line="240" w:lineRule="auto"/>
        <w:ind w:left="4829"/>
        <w:rPr>
          <w:rFonts w:ascii="Times New Roman" w:hAnsi="Times New Roman"/>
          <w:color w:val="000000"/>
          <w:sz w:val="28"/>
          <w:szCs w:val="28"/>
        </w:rPr>
      </w:pPr>
      <w:r w:rsidRPr="00890566">
        <w:rPr>
          <w:rFonts w:ascii="Times New Roman" w:hAnsi="Times New Roman"/>
          <w:color w:val="000000"/>
          <w:sz w:val="28"/>
          <w:szCs w:val="28"/>
        </w:rPr>
        <w:t>________________________________</w:t>
      </w:r>
    </w:p>
    <w:p w14:paraId="29EC99E4" w14:textId="77777777" w:rsidR="00890566" w:rsidRPr="00890566" w:rsidRDefault="00890566" w:rsidP="00890566">
      <w:pPr>
        <w:spacing w:after="0" w:line="240" w:lineRule="auto"/>
        <w:ind w:left="6663" w:hanging="10"/>
        <w:rPr>
          <w:rFonts w:ascii="Times New Roman" w:hAnsi="Times New Roman"/>
          <w:color w:val="000000"/>
        </w:rPr>
      </w:pPr>
      <w:r w:rsidRPr="00890566">
        <w:rPr>
          <w:rFonts w:ascii="Times New Roman" w:hAnsi="Times New Roman"/>
          <w:color w:val="000000"/>
        </w:rPr>
        <w:t>(подпись, Ф.И.О)</w:t>
      </w:r>
    </w:p>
    <w:p w14:paraId="74D890E6" w14:textId="77777777" w:rsidR="00890566" w:rsidRPr="00890566" w:rsidRDefault="00890566" w:rsidP="00890566">
      <w:pPr>
        <w:spacing w:after="0" w:line="240" w:lineRule="auto"/>
        <w:jc w:val="right"/>
        <w:rPr>
          <w:rFonts w:ascii="Times New Roman" w:hAnsi="Times New Roman"/>
          <w:color w:val="000000"/>
          <w:sz w:val="28"/>
          <w:szCs w:val="28"/>
        </w:rPr>
      </w:pPr>
      <w:r w:rsidRPr="00890566">
        <w:rPr>
          <w:rFonts w:ascii="Times New Roman" w:hAnsi="Times New Roman"/>
          <w:color w:val="000000"/>
          <w:sz w:val="28"/>
          <w:szCs w:val="28"/>
        </w:rPr>
        <w:t>« ______ »  ___________   20      г.</w:t>
      </w:r>
    </w:p>
    <w:p w14:paraId="333BB5ED" w14:textId="77777777" w:rsidR="00890566" w:rsidRPr="00890566" w:rsidRDefault="00890566" w:rsidP="00890566">
      <w:pPr>
        <w:spacing w:after="0" w:line="240" w:lineRule="auto"/>
        <w:rPr>
          <w:rFonts w:ascii="Times New Roman" w:hAnsi="Times New Roman"/>
          <w:color w:val="000000"/>
          <w:sz w:val="28"/>
          <w:szCs w:val="28"/>
        </w:rPr>
      </w:pPr>
    </w:p>
    <w:p w14:paraId="14BF0E01" w14:textId="77777777" w:rsidR="00890566" w:rsidRPr="00890566" w:rsidRDefault="00890566" w:rsidP="00890566">
      <w:pPr>
        <w:spacing w:after="0" w:line="240" w:lineRule="auto"/>
        <w:ind w:left="1641" w:right="1660" w:firstLine="169"/>
        <w:jc w:val="center"/>
        <w:rPr>
          <w:rFonts w:ascii="Times New Roman" w:hAnsi="Times New Roman"/>
          <w:color w:val="000000"/>
          <w:sz w:val="28"/>
          <w:szCs w:val="28"/>
        </w:rPr>
      </w:pPr>
    </w:p>
    <w:p w14:paraId="00890C17" w14:textId="77777777" w:rsidR="00890566" w:rsidRPr="00890566" w:rsidRDefault="00890566" w:rsidP="00890566">
      <w:pPr>
        <w:spacing w:after="0" w:line="240" w:lineRule="auto"/>
        <w:ind w:left="1641" w:right="1660" w:firstLine="169"/>
        <w:jc w:val="center"/>
        <w:rPr>
          <w:rFonts w:ascii="Times New Roman" w:hAnsi="Times New Roman"/>
          <w:color w:val="000000"/>
          <w:sz w:val="28"/>
          <w:szCs w:val="28"/>
        </w:rPr>
      </w:pPr>
      <w:r w:rsidRPr="00890566">
        <w:rPr>
          <w:rFonts w:ascii="Times New Roman" w:hAnsi="Times New Roman"/>
          <w:color w:val="000000"/>
          <w:sz w:val="28"/>
          <w:szCs w:val="28"/>
        </w:rPr>
        <w:t xml:space="preserve">ЗАКЛЮЧЕНИЕ </w:t>
      </w:r>
    </w:p>
    <w:p w14:paraId="24A18C06" w14:textId="77777777" w:rsidR="00890566" w:rsidRPr="00890566" w:rsidRDefault="00890566" w:rsidP="00890566">
      <w:pPr>
        <w:spacing w:after="0" w:line="240" w:lineRule="auto"/>
        <w:ind w:left="1641" w:right="1660" w:firstLine="169"/>
        <w:jc w:val="center"/>
        <w:rPr>
          <w:rFonts w:ascii="Times New Roman" w:hAnsi="Times New Roman"/>
          <w:color w:val="000000"/>
          <w:sz w:val="28"/>
          <w:szCs w:val="28"/>
        </w:rPr>
      </w:pPr>
      <w:r w:rsidRPr="00890566">
        <w:rPr>
          <w:rFonts w:ascii="Times New Roman" w:hAnsi="Times New Roman"/>
          <w:color w:val="000000"/>
          <w:sz w:val="28"/>
          <w:szCs w:val="28"/>
        </w:rPr>
        <w:t>о результатах установления причин нарушения законодательства о градостроительной деятельности</w:t>
      </w:r>
    </w:p>
    <w:p w14:paraId="64858876" w14:textId="77777777" w:rsidR="00890566" w:rsidRPr="00890566" w:rsidRDefault="00890566" w:rsidP="00890566">
      <w:pPr>
        <w:spacing w:after="0" w:line="240" w:lineRule="auto"/>
        <w:ind w:left="1641" w:right="1660" w:firstLine="169"/>
        <w:jc w:val="center"/>
        <w:rPr>
          <w:rFonts w:ascii="Times New Roman" w:hAnsi="Times New Roman"/>
          <w:color w:val="000000"/>
          <w:sz w:val="28"/>
          <w:szCs w:val="28"/>
        </w:rPr>
      </w:pPr>
    </w:p>
    <w:p w14:paraId="71D10ABE" w14:textId="77777777" w:rsidR="00890566" w:rsidRPr="00890566" w:rsidRDefault="00890566" w:rsidP="00890566">
      <w:pPr>
        <w:spacing w:after="0" w:line="240" w:lineRule="auto"/>
        <w:rPr>
          <w:rFonts w:ascii="Times New Roman" w:hAnsi="Times New Roman"/>
          <w:color w:val="000000"/>
          <w:sz w:val="28"/>
          <w:szCs w:val="28"/>
        </w:rPr>
      </w:pPr>
      <w:r w:rsidRPr="00890566">
        <w:rPr>
          <w:rFonts w:ascii="Times New Roman" w:hAnsi="Times New Roman"/>
          <w:noProof/>
          <w:color w:val="000000"/>
          <w:sz w:val="28"/>
          <w:szCs w:val="28"/>
        </w:rPr>
        <w:drawing>
          <wp:inline distT="0" distB="0" distL="0" distR="0" wp14:anchorId="70EFFFB7" wp14:editId="4231FB27">
            <wp:extent cx="6001613" cy="9146"/>
            <wp:effectExtent l="0" t="0" r="0" b="0"/>
            <wp:docPr id="11" name="Picture 37778"/>
            <wp:cNvGraphicFramePr/>
            <a:graphic xmlns:a="http://schemas.openxmlformats.org/drawingml/2006/main">
              <a:graphicData uri="http://schemas.openxmlformats.org/drawingml/2006/picture">
                <pic:pic xmlns:pic="http://schemas.openxmlformats.org/drawingml/2006/picture">
                  <pic:nvPicPr>
                    <pic:cNvPr id="37778" name="Picture 37778"/>
                    <pic:cNvPicPr/>
                  </pic:nvPicPr>
                  <pic:blipFill>
                    <a:blip r:embed="rId18"/>
                    <a:stretch>
                      <a:fillRect/>
                    </a:stretch>
                  </pic:blipFill>
                  <pic:spPr>
                    <a:xfrm>
                      <a:off x="0" y="0"/>
                      <a:ext cx="6001613" cy="9146"/>
                    </a:xfrm>
                    <a:prstGeom prst="rect">
                      <a:avLst/>
                    </a:prstGeom>
                  </pic:spPr>
                </pic:pic>
              </a:graphicData>
            </a:graphic>
          </wp:inline>
        </w:drawing>
      </w:r>
    </w:p>
    <w:p w14:paraId="7B960485" w14:textId="77777777" w:rsidR="00890566" w:rsidRPr="00890566" w:rsidRDefault="00890566" w:rsidP="00890566">
      <w:pPr>
        <w:tabs>
          <w:tab w:val="center" w:pos="679"/>
          <w:tab w:val="center" w:pos="7930"/>
        </w:tabs>
        <w:spacing w:after="0" w:line="240" w:lineRule="auto"/>
        <w:rPr>
          <w:rFonts w:ascii="Times New Roman" w:hAnsi="Times New Roman"/>
          <w:color w:val="000000"/>
        </w:rPr>
      </w:pPr>
      <w:r w:rsidRPr="00890566">
        <w:rPr>
          <w:rFonts w:ascii="Times New Roman" w:hAnsi="Times New Roman"/>
          <w:color w:val="000000"/>
          <w:sz w:val="28"/>
          <w:szCs w:val="28"/>
        </w:rPr>
        <w:tab/>
      </w:r>
      <w:r w:rsidRPr="00890566">
        <w:rPr>
          <w:rFonts w:ascii="Times New Roman" w:hAnsi="Times New Roman"/>
          <w:color w:val="000000"/>
        </w:rPr>
        <w:t>(дата)</w:t>
      </w:r>
      <w:r w:rsidRPr="00890566">
        <w:rPr>
          <w:rFonts w:ascii="Times New Roman" w:hAnsi="Times New Roman"/>
          <w:color w:val="000000"/>
          <w:sz w:val="28"/>
          <w:szCs w:val="28"/>
        </w:rPr>
        <w:tab/>
      </w:r>
      <w:r w:rsidRPr="00890566">
        <w:rPr>
          <w:rFonts w:ascii="Times New Roman" w:hAnsi="Times New Roman"/>
          <w:color w:val="000000"/>
        </w:rPr>
        <w:t>(место составления)</w:t>
      </w:r>
    </w:p>
    <w:p w14:paraId="453858EE" w14:textId="77777777" w:rsidR="00890566" w:rsidRPr="00890566" w:rsidRDefault="00890566" w:rsidP="00890566">
      <w:pPr>
        <w:spacing w:after="0" w:line="240" w:lineRule="auto"/>
        <w:ind w:left="710" w:right="182"/>
        <w:jc w:val="both"/>
        <w:rPr>
          <w:rFonts w:ascii="Times New Roman" w:hAnsi="Times New Roman"/>
          <w:color w:val="000000"/>
          <w:sz w:val="28"/>
          <w:szCs w:val="28"/>
        </w:rPr>
      </w:pPr>
      <w:r w:rsidRPr="00890566">
        <w:rPr>
          <w:rFonts w:ascii="Times New Roman" w:hAnsi="Times New Roman"/>
          <w:color w:val="000000"/>
          <w:sz w:val="28"/>
          <w:szCs w:val="28"/>
        </w:rPr>
        <w:t>Техническая комиссия, назначенная _____________________________</w:t>
      </w:r>
    </w:p>
    <w:p w14:paraId="1DB86A9F" w14:textId="77777777" w:rsidR="00890566" w:rsidRPr="00890566" w:rsidRDefault="00890566" w:rsidP="00890566">
      <w:pPr>
        <w:spacing w:after="0" w:line="240" w:lineRule="auto"/>
        <w:ind w:left="10" w:right="10" w:hanging="10"/>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w:t>
      </w:r>
    </w:p>
    <w:p w14:paraId="46DF062A" w14:textId="77777777" w:rsidR="00890566" w:rsidRPr="00890566" w:rsidRDefault="00890566" w:rsidP="00890566">
      <w:pPr>
        <w:spacing w:after="0" w:line="240" w:lineRule="auto"/>
        <w:ind w:left="10" w:right="10" w:hanging="10"/>
        <w:jc w:val="center"/>
        <w:rPr>
          <w:rFonts w:ascii="Times New Roman" w:hAnsi="Times New Roman"/>
          <w:color w:val="000000"/>
        </w:rPr>
      </w:pPr>
      <w:r w:rsidRPr="00890566">
        <w:rPr>
          <w:rFonts w:ascii="Times New Roman" w:hAnsi="Times New Roman"/>
          <w:color w:val="000000"/>
        </w:rPr>
        <w:t xml:space="preserve"> (кем назначена, наименование органа и документа, дата, № документа)</w:t>
      </w:r>
    </w:p>
    <w:p w14:paraId="74FC6022" w14:textId="77777777" w:rsidR="00890566" w:rsidRPr="00890566" w:rsidRDefault="00890566" w:rsidP="00890566">
      <w:pPr>
        <w:spacing w:after="0" w:line="240" w:lineRule="auto"/>
        <w:ind w:left="710" w:right="5"/>
        <w:jc w:val="both"/>
        <w:rPr>
          <w:rFonts w:ascii="Times New Roman" w:hAnsi="Times New Roman"/>
          <w:color w:val="000000"/>
          <w:sz w:val="28"/>
          <w:szCs w:val="28"/>
        </w:rPr>
      </w:pPr>
      <w:r w:rsidRPr="00890566">
        <w:rPr>
          <w:rFonts w:ascii="Times New Roman" w:hAnsi="Times New Roman"/>
          <w:color w:val="000000"/>
          <w:sz w:val="28"/>
          <w:szCs w:val="28"/>
        </w:rPr>
        <w:t>в составе:</w:t>
      </w:r>
    </w:p>
    <w:p w14:paraId="1100E141" w14:textId="77777777" w:rsidR="00890566" w:rsidRPr="00890566" w:rsidRDefault="00890566" w:rsidP="00890566">
      <w:pPr>
        <w:spacing w:after="0" w:line="240" w:lineRule="auto"/>
        <w:ind w:left="212" w:right="269"/>
        <w:jc w:val="both"/>
        <w:rPr>
          <w:rFonts w:ascii="Times New Roman" w:hAnsi="Times New Roman"/>
          <w:color w:val="000000"/>
          <w:sz w:val="28"/>
          <w:szCs w:val="28"/>
        </w:rPr>
      </w:pPr>
      <w:r w:rsidRPr="00890566">
        <w:rPr>
          <w:rFonts w:ascii="Times New Roman" w:hAnsi="Times New Roman"/>
          <w:color w:val="000000"/>
          <w:sz w:val="28"/>
          <w:szCs w:val="28"/>
        </w:rPr>
        <w:t>председателя ________________________________________________</w:t>
      </w:r>
    </w:p>
    <w:p w14:paraId="69CE397A" w14:textId="77777777" w:rsidR="00890566" w:rsidRPr="00890566" w:rsidRDefault="00890566" w:rsidP="00890566">
      <w:pPr>
        <w:spacing w:after="0" w:line="240" w:lineRule="auto"/>
        <w:ind w:left="10" w:right="10" w:hanging="10"/>
        <w:jc w:val="center"/>
        <w:rPr>
          <w:rFonts w:ascii="Times New Roman" w:hAnsi="Times New Roman"/>
          <w:color w:val="000000"/>
        </w:rPr>
      </w:pPr>
      <w:r w:rsidRPr="00890566">
        <w:rPr>
          <w:rFonts w:ascii="Times New Roman" w:hAnsi="Times New Roman"/>
          <w:color w:val="000000"/>
          <w:sz w:val="28"/>
          <w:szCs w:val="28"/>
        </w:rPr>
        <w:t xml:space="preserve"> </w:t>
      </w:r>
      <w:r w:rsidRPr="00890566">
        <w:rPr>
          <w:rFonts w:ascii="Times New Roman" w:hAnsi="Times New Roman"/>
          <w:color w:val="000000"/>
        </w:rPr>
        <w:t>(фамилия, имя, отчество, занимаемая должность, место работы)</w:t>
      </w:r>
    </w:p>
    <w:p w14:paraId="277FE65F" w14:textId="77777777" w:rsidR="00890566" w:rsidRPr="00890566" w:rsidRDefault="00890566" w:rsidP="00890566">
      <w:pPr>
        <w:spacing w:after="0" w:line="240" w:lineRule="auto"/>
        <w:ind w:left="212" w:right="370"/>
        <w:jc w:val="both"/>
        <w:rPr>
          <w:rFonts w:ascii="Times New Roman" w:hAnsi="Times New Roman"/>
          <w:color w:val="000000"/>
          <w:sz w:val="28"/>
          <w:szCs w:val="28"/>
        </w:rPr>
      </w:pPr>
      <w:r w:rsidRPr="00890566">
        <w:rPr>
          <w:rFonts w:ascii="Times New Roman" w:hAnsi="Times New Roman"/>
          <w:color w:val="000000"/>
          <w:sz w:val="28"/>
          <w:szCs w:val="28"/>
        </w:rPr>
        <w:t>членов комиссии ________________________________________________</w:t>
      </w:r>
    </w:p>
    <w:p w14:paraId="70B59750" w14:textId="77777777" w:rsidR="00890566" w:rsidRPr="00890566" w:rsidRDefault="00890566" w:rsidP="00890566">
      <w:pPr>
        <w:spacing w:after="0" w:line="240" w:lineRule="auto"/>
        <w:ind w:right="73" w:firstLine="710"/>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w:t>
      </w:r>
    </w:p>
    <w:p w14:paraId="017AB8E0" w14:textId="77777777" w:rsidR="00890566" w:rsidRPr="00890566" w:rsidRDefault="00890566" w:rsidP="00890566">
      <w:pPr>
        <w:spacing w:after="0" w:line="240" w:lineRule="auto"/>
        <w:ind w:left="10" w:right="5" w:hanging="10"/>
        <w:jc w:val="center"/>
        <w:rPr>
          <w:rFonts w:ascii="Times New Roman" w:hAnsi="Times New Roman"/>
          <w:color w:val="000000"/>
        </w:rPr>
      </w:pPr>
      <w:r w:rsidRPr="00890566">
        <w:rPr>
          <w:rFonts w:ascii="Times New Roman" w:hAnsi="Times New Roman"/>
          <w:color w:val="000000"/>
        </w:rPr>
        <w:t xml:space="preserve"> (фамилия, имя, отчество, должность, место работы)</w:t>
      </w:r>
    </w:p>
    <w:p w14:paraId="5C131090" w14:textId="77777777" w:rsidR="00890566" w:rsidRPr="00890566" w:rsidRDefault="00890566" w:rsidP="00890566">
      <w:pPr>
        <w:spacing w:after="0" w:line="240" w:lineRule="auto"/>
        <w:ind w:left="212" w:right="5"/>
        <w:jc w:val="both"/>
        <w:rPr>
          <w:rFonts w:ascii="Times New Roman" w:hAnsi="Times New Roman"/>
          <w:color w:val="000000"/>
          <w:sz w:val="28"/>
          <w:szCs w:val="28"/>
        </w:rPr>
      </w:pPr>
      <w:r w:rsidRPr="00890566">
        <w:rPr>
          <w:rFonts w:ascii="Times New Roman" w:hAnsi="Times New Roman"/>
          <w:color w:val="000000"/>
          <w:sz w:val="28"/>
          <w:szCs w:val="28"/>
        </w:rPr>
        <w:t>С участием приглашенных специалистов  ______________________________</w:t>
      </w:r>
    </w:p>
    <w:p w14:paraId="626F3E13" w14:textId="77777777" w:rsidR="00890566" w:rsidRPr="00890566" w:rsidRDefault="00890566" w:rsidP="00890566">
      <w:pPr>
        <w:spacing w:after="0" w:line="240" w:lineRule="auto"/>
        <w:ind w:left="10" w:right="5" w:hanging="10"/>
        <w:jc w:val="center"/>
        <w:rPr>
          <w:rFonts w:ascii="Times New Roman" w:hAnsi="Times New Roman"/>
          <w:color w:val="000000"/>
        </w:rPr>
      </w:pPr>
      <w:r w:rsidRPr="00890566">
        <w:rPr>
          <w:rFonts w:ascii="Times New Roman" w:hAnsi="Times New Roman"/>
          <w:color w:val="000000"/>
        </w:rPr>
        <w:t>(фамилия, имя, отчество, должность, место работы)</w:t>
      </w:r>
    </w:p>
    <w:p w14:paraId="60AD5B6E" w14:textId="77777777" w:rsidR="00890566" w:rsidRPr="00890566" w:rsidRDefault="00890566" w:rsidP="00890566">
      <w:pPr>
        <w:spacing w:after="0" w:line="240" w:lineRule="auto"/>
        <w:ind w:right="5" w:firstLine="71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w:t>
      </w:r>
    </w:p>
    <w:p w14:paraId="759986D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составила настоящее заключение о причинах нарушения законодательства о градостроительной деятельности по объекту капитального строительства:</w:t>
      </w:r>
    </w:p>
    <w:p w14:paraId="1DD5E36F"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82D531" w14:textId="77777777" w:rsidR="00890566" w:rsidRPr="00890566" w:rsidRDefault="00890566" w:rsidP="00890566">
      <w:pPr>
        <w:spacing w:after="0" w:line="240" w:lineRule="auto"/>
        <w:ind w:left="10" w:right="10" w:hanging="10"/>
        <w:jc w:val="center"/>
        <w:rPr>
          <w:rFonts w:ascii="Times New Roman" w:hAnsi="Times New Roman"/>
          <w:color w:val="000000"/>
        </w:rPr>
      </w:pPr>
      <w:r w:rsidRPr="00890566">
        <w:rPr>
          <w:rFonts w:ascii="Times New Roman" w:hAnsi="Times New Roman"/>
          <w:color w:val="000000"/>
          <w:sz w:val="28"/>
          <w:szCs w:val="28"/>
        </w:rPr>
        <w:t xml:space="preserve"> </w:t>
      </w:r>
      <w:r w:rsidRPr="00890566">
        <w:rPr>
          <w:rFonts w:ascii="Times New Roman" w:hAnsi="Times New Roman"/>
          <w:color w:val="000000"/>
        </w:rPr>
        <w:t>(наименование объекта капитального строительства, его местонахождение, принадлежность, дата и время суток, когда причинен вред)</w:t>
      </w:r>
    </w:p>
    <w:p w14:paraId="033997AA"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Подробное описание обстоятельств, при которых причинен вред, с указанием вида нарушений и последствий этих нарушений, объема (площади) обрушившихся и частично поврежденных конструкций, последовательности обрушения, последствий (полная, частичная приостановка строительства, реконструкции, капитального ремонта, сноса или эксплуатации, количество пострадавших, размер причиненного ущерба имуществу, ориентировочные потери и т.д.) и другие данные_________________________________________</w:t>
      </w:r>
    </w:p>
    <w:p w14:paraId="537C069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p>
    <w:p w14:paraId="58157A5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Представленная разрешительная и проектная документация, заключения экспертиз и органов государственного контроля (надзора) по строительству, реконструкции, капитальному ремонту, сносу объекта капитального строительства, на котором допущено нарушение законодательства о градостроительной деятельности_______________________________________</w:t>
      </w:r>
    </w:p>
    <w:p w14:paraId="4B024D64"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w:t>
      </w:r>
    </w:p>
    <w:p w14:paraId="325FD89C" w14:textId="77777777" w:rsidR="00890566" w:rsidRPr="00890566" w:rsidRDefault="00890566" w:rsidP="00890566">
      <w:pPr>
        <w:spacing w:after="0" w:line="240" w:lineRule="auto"/>
        <w:ind w:left="10" w:right="14" w:hanging="10"/>
        <w:jc w:val="center"/>
        <w:rPr>
          <w:rFonts w:ascii="Times New Roman" w:hAnsi="Times New Roman"/>
          <w:color w:val="000000"/>
        </w:rPr>
      </w:pPr>
      <w:r w:rsidRPr="00890566">
        <w:rPr>
          <w:rFonts w:ascii="Times New Roman" w:hAnsi="Times New Roman"/>
          <w:color w:val="000000"/>
        </w:rPr>
        <w:t>(наименование документа, дата и №, наименование органа, выдавшего документ)</w:t>
      </w:r>
    </w:p>
    <w:p w14:paraId="2205A600"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___________________________________________________________________________________________________________________________________________________________________________________________________Наименование участников строительства, реконструкции, капитального ремонта, сноса объекта капитального строительства, необходимые свидетельства о допуске к работе и сертификаты:</w:t>
      </w:r>
    </w:p>
    <w:p w14:paraId="4DBE12D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проектная организация, разработавшая проект или осуществившая привязку типового или повторно применяемого индивидуального проекта</w:t>
      </w:r>
    </w:p>
    <w:p w14:paraId="0FE658F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w:t>
      </w:r>
    </w:p>
    <w:p w14:paraId="12F0BE4D" w14:textId="77777777" w:rsidR="00890566" w:rsidRPr="00890566" w:rsidRDefault="00890566" w:rsidP="00890566">
      <w:pPr>
        <w:spacing w:after="0" w:line="240" w:lineRule="auto"/>
        <w:ind w:left="706" w:right="283"/>
        <w:jc w:val="both"/>
        <w:rPr>
          <w:rFonts w:ascii="Times New Roman" w:hAnsi="Times New Roman"/>
          <w:color w:val="000000"/>
          <w:sz w:val="28"/>
          <w:szCs w:val="28"/>
        </w:rPr>
      </w:pPr>
      <w:r w:rsidRPr="00890566">
        <w:rPr>
          <w:rFonts w:ascii="Times New Roman" w:hAnsi="Times New Roman"/>
          <w:color w:val="000000"/>
          <w:sz w:val="28"/>
          <w:szCs w:val="28"/>
        </w:rPr>
        <w:t>экспертные органы, давшие заключение по проекту</w:t>
      </w:r>
    </w:p>
    <w:p w14:paraId="38C1420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w:t>
      </w:r>
    </w:p>
    <w:p w14:paraId="690EC6E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организации, поставившие строительные конструкции, изделия и материалы, примененные в разрушенной части объекта капитального строительства</w:t>
      </w:r>
    </w:p>
    <w:p w14:paraId="76F18D3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w:t>
      </w:r>
    </w:p>
    <w:p w14:paraId="2BC470FF" w14:textId="77777777" w:rsidR="00890566" w:rsidRPr="00890566" w:rsidRDefault="00890566" w:rsidP="00890566">
      <w:pPr>
        <w:spacing w:after="0" w:line="240" w:lineRule="auto"/>
        <w:ind w:left="-5" w:right="9" w:firstLine="706"/>
        <w:rPr>
          <w:rFonts w:ascii="Times New Roman" w:hAnsi="Times New Roman"/>
          <w:color w:val="000000"/>
          <w:sz w:val="28"/>
          <w:szCs w:val="28"/>
        </w:rPr>
      </w:pPr>
      <w:r w:rsidRPr="00890566">
        <w:rPr>
          <w:rFonts w:ascii="Times New Roman" w:hAnsi="Times New Roman"/>
          <w:color w:val="000000"/>
          <w:sz w:val="28"/>
          <w:szCs w:val="28"/>
        </w:rPr>
        <w:t>строительная организация,</w:t>
      </w:r>
      <w:r w:rsidRPr="00890566">
        <w:rPr>
          <w:rFonts w:ascii="Times New Roman" w:hAnsi="Times New Roman"/>
          <w:color w:val="000000"/>
          <w:sz w:val="28"/>
          <w:szCs w:val="28"/>
        </w:rPr>
        <w:tab/>
        <w:t>осуществляющая</w:t>
      </w:r>
      <w:r w:rsidRPr="00890566">
        <w:rPr>
          <w:rFonts w:ascii="Times New Roman" w:hAnsi="Times New Roman"/>
          <w:color w:val="000000"/>
          <w:sz w:val="28"/>
          <w:szCs w:val="28"/>
        </w:rPr>
        <w:tab/>
        <w:t xml:space="preserve">строительство, реконструкцию, </w:t>
      </w:r>
      <w:r w:rsidRPr="00890566">
        <w:rPr>
          <w:rFonts w:ascii="Times New Roman" w:hAnsi="Times New Roman"/>
          <w:noProof/>
          <w:color w:val="000000"/>
          <w:sz w:val="28"/>
          <w:szCs w:val="28"/>
        </w:rPr>
        <w:drawing>
          <wp:inline distT="0" distB="0" distL="0" distR="0" wp14:anchorId="127CE1C2" wp14:editId="5BED9A1B">
            <wp:extent cx="3048" cy="82318"/>
            <wp:effectExtent l="0" t="0" r="0" b="0"/>
            <wp:docPr id="12" name="Picture 37813"/>
            <wp:cNvGraphicFramePr/>
            <a:graphic xmlns:a="http://schemas.openxmlformats.org/drawingml/2006/main">
              <a:graphicData uri="http://schemas.openxmlformats.org/drawingml/2006/picture">
                <pic:pic xmlns:pic="http://schemas.openxmlformats.org/drawingml/2006/picture">
                  <pic:nvPicPr>
                    <pic:cNvPr id="37813" name="Picture 37813"/>
                    <pic:cNvPicPr/>
                  </pic:nvPicPr>
                  <pic:blipFill>
                    <a:blip r:embed="rId14"/>
                    <a:stretch>
                      <a:fillRect/>
                    </a:stretch>
                  </pic:blipFill>
                  <pic:spPr>
                    <a:xfrm>
                      <a:off x="0" y="0"/>
                      <a:ext cx="3048" cy="82318"/>
                    </a:xfrm>
                    <a:prstGeom prst="rect">
                      <a:avLst/>
                    </a:prstGeom>
                  </pic:spPr>
                </pic:pic>
              </a:graphicData>
            </a:graphic>
          </wp:inline>
        </w:drawing>
      </w:r>
      <w:r w:rsidRPr="00890566">
        <w:rPr>
          <w:rFonts w:ascii="Times New Roman" w:hAnsi="Times New Roman"/>
          <w:color w:val="000000"/>
          <w:sz w:val="28"/>
          <w:szCs w:val="28"/>
        </w:rPr>
        <w:t>капитальный ремонт, снос</w:t>
      </w:r>
    </w:p>
    <w:p w14:paraId="2A2FA8A6" w14:textId="77777777" w:rsidR="00890566" w:rsidRPr="00890566" w:rsidRDefault="00890566" w:rsidP="00890566">
      <w:pPr>
        <w:spacing w:after="0" w:line="240" w:lineRule="auto"/>
        <w:ind w:right="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w:t>
      </w:r>
    </w:p>
    <w:p w14:paraId="0165C31F" w14:textId="77777777" w:rsidR="00890566" w:rsidRPr="00890566" w:rsidRDefault="00890566" w:rsidP="00890566">
      <w:pPr>
        <w:spacing w:after="0" w:line="240" w:lineRule="auto"/>
        <w:ind w:left="715" w:right="5"/>
        <w:jc w:val="both"/>
        <w:rPr>
          <w:rFonts w:ascii="Times New Roman" w:hAnsi="Times New Roman"/>
          <w:color w:val="000000"/>
          <w:sz w:val="28"/>
          <w:szCs w:val="28"/>
        </w:rPr>
      </w:pPr>
      <w:r w:rsidRPr="00890566">
        <w:rPr>
          <w:rFonts w:ascii="Times New Roman" w:hAnsi="Times New Roman"/>
          <w:color w:val="000000"/>
          <w:sz w:val="28"/>
          <w:szCs w:val="28"/>
        </w:rPr>
        <w:t>организации, в эксплуатации которых находится объект капитального строительства, инженерное оборудование</w:t>
      </w:r>
    </w:p>
    <w:p w14:paraId="37FB356F" w14:textId="77777777" w:rsidR="00890566" w:rsidRPr="00890566" w:rsidRDefault="00890566" w:rsidP="00890566">
      <w:pPr>
        <w:spacing w:after="0" w:line="240" w:lineRule="auto"/>
        <w:ind w:right="5" w:firstLine="71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w:t>
      </w:r>
    </w:p>
    <w:p w14:paraId="3B3DAD8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Даты начала строительства, реконструкции, капитального ремонта, сноса и основных этапов возведения частей объекта капитального строительства, состояние строительства; реконструкции, капитального ремонта, сноса, дата начала и условия эксплуатации объекта капитального строительства, дата ввода в эксплуатацию, основные дефекты, обнаруженные в процессе эксплуатации объекта капитального строительства</w:t>
      </w:r>
    </w:p>
    <w:p w14:paraId="48360C6C" w14:textId="77777777" w:rsidR="00890566" w:rsidRPr="00890566" w:rsidRDefault="00890566" w:rsidP="00890566">
      <w:pPr>
        <w:spacing w:after="0" w:line="240" w:lineRule="auto"/>
        <w:ind w:right="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w:t>
      </w:r>
    </w:p>
    <w:p w14:paraId="5C876DEA" w14:textId="77777777" w:rsidR="00890566" w:rsidRPr="00890566" w:rsidRDefault="00890566" w:rsidP="00890566">
      <w:pPr>
        <w:spacing w:after="0" w:line="240" w:lineRule="auto"/>
        <w:ind w:right="5"/>
        <w:jc w:val="both"/>
        <w:rPr>
          <w:rFonts w:ascii="Times New Roman" w:hAnsi="Times New Roman"/>
          <w:color w:val="000000"/>
          <w:sz w:val="28"/>
          <w:szCs w:val="28"/>
        </w:rPr>
      </w:pPr>
    </w:p>
    <w:p w14:paraId="52908C50"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Фамилии должностных лиц, непосредственно руководивших строительством, реконструкцией, капитальным ремонтом, сносом; лиц, осуществляющих технический и авторский надзор, наличие у них специального технического образования или права на производство работ</w:t>
      </w:r>
    </w:p>
    <w:p w14:paraId="0E63BEE5"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p>
    <w:p w14:paraId="239F04E6"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268BBDC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Обстоятельства, при которых причинен вред жизни или здоровью, имуществу:</w:t>
      </w:r>
    </w:p>
    <w:p w14:paraId="59FB528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работы производившиеся при строительстве, реконструкции, капитальном ремонте, сносе объекта капитального строительства или вблизи него непосредственно перед причинением вреда (в том числе строительные, ремонтно-восстановительные работы, взрывы, забивка свай </w:t>
      </w:r>
      <w:r w:rsidRPr="00890566">
        <w:rPr>
          <w:rFonts w:ascii="Times New Roman" w:hAnsi="Times New Roman"/>
          <w:noProof/>
          <w:color w:val="000000"/>
          <w:sz w:val="28"/>
          <w:szCs w:val="28"/>
        </w:rPr>
        <w:drawing>
          <wp:inline distT="0" distB="0" distL="0" distR="0" wp14:anchorId="453DD45A" wp14:editId="700852AA">
            <wp:extent cx="27432" cy="45732"/>
            <wp:effectExtent l="0" t="0" r="0" b="0"/>
            <wp:docPr id="13" name="Picture 19093"/>
            <wp:cNvGraphicFramePr/>
            <a:graphic xmlns:a="http://schemas.openxmlformats.org/drawingml/2006/main">
              <a:graphicData uri="http://schemas.openxmlformats.org/drawingml/2006/picture">
                <pic:pic xmlns:pic="http://schemas.openxmlformats.org/drawingml/2006/picture">
                  <pic:nvPicPr>
                    <pic:cNvPr id="19093" name="Picture 19093"/>
                    <pic:cNvPicPr/>
                  </pic:nvPicPr>
                  <pic:blipFill>
                    <a:blip r:embed="rId19"/>
                    <a:stretch>
                      <a:fillRect/>
                    </a:stretch>
                  </pic:blipFill>
                  <pic:spPr>
                    <a:xfrm>
                      <a:off x="0" y="0"/>
                      <a:ext cx="27432" cy="45732"/>
                    </a:xfrm>
                    <a:prstGeom prst="rect">
                      <a:avLst/>
                    </a:prstGeom>
                  </pic:spPr>
                </pic:pic>
              </a:graphicData>
            </a:graphic>
          </wp:inline>
        </w:drawing>
      </w:r>
      <w:r w:rsidRPr="00890566">
        <w:rPr>
          <w:rFonts w:ascii="Times New Roman" w:hAnsi="Times New Roman"/>
          <w:color w:val="000000"/>
          <w:sz w:val="28"/>
          <w:szCs w:val="28"/>
        </w:rPr>
        <w:t>рыхление грунта, подвеска грузов к существующим конструкциям и т.п.)</w:t>
      </w:r>
    </w:p>
    <w:p w14:paraId="199AE954"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p>
    <w:p w14:paraId="66F609E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07E64985"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Зафиксированные признаки предаварийного состояния объекта капитального строительства и принятые строящей или эксплуатирующей организацией меры по предупреждению причинения вреда</w:t>
      </w:r>
    </w:p>
    <w:p w14:paraId="289F370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0FCF5A"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другие обстоятельства, которые могли способствовать причинению вреда (природно-климатические явления и др.)</w:t>
      </w:r>
    </w:p>
    <w:p w14:paraId="1C92A389"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p>
    <w:p w14:paraId="409891B7" w14:textId="77777777" w:rsidR="00890566" w:rsidRPr="00890566" w:rsidRDefault="00890566" w:rsidP="00890566">
      <w:pPr>
        <w:spacing w:after="0" w:line="240" w:lineRule="auto"/>
        <w:ind w:right="5"/>
        <w:jc w:val="both"/>
        <w:rPr>
          <w:rFonts w:ascii="Times New Roman" w:hAnsi="Times New Roman"/>
          <w:color w:val="000000"/>
          <w:sz w:val="28"/>
          <w:szCs w:val="28"/>
        </w:rPr>
      </w:pPr>
    </w:p>
    <w:p w14:paraId="381AF63E"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Оценка соответствия проектной документации требованиям технических регламентов, материалам инженерных изысканий  ________________________</w:t>
      </w:r>
    </w:p>
    <w:p w14:paraId="7D657D6A"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w:t>
      </w:r>
    </w:p>
    <w:p w14:paraId="398943FE" w14:textId="77777777" w:rsidR="00890566" w:rsidRPr="00890566" w:rsidRDefault="00890566" w:rsidP="00890566">
      <w:pPr>
        <w:spacing w:after="0" w:line="240" w:lineRule="auto"/>
        <w:ind w:right="5"/>
        <w:jc w:val="both"/>
        <w:rPr>
          <w:rFonts w:ascii="Times New Roman" w:hAnsi="Times New Roman"/>
          <w:color w:val="000000"/>
          <w:sz w:val="28"/>
          <w:szCs w:val="28"/>
        </w:rPr>
      </w:pPr>
    </w:p>
    <w:p w14:paraId="6202441C" w14:textId="77777777" w:rsidR="00890566" w:rsidRPr="00890566" w:rsidRDefault="00890566" w:rsidP="00890566">
      <w:pPr>
        <w:spacing w:after="0" w:line="240" w:lineRule="auto"/>
        <w:ind w:left="720" w:right="5"/>
        <w:contextualSpacing/>
        <w:jc w:val="both"/>
        <w:rPr>
          <w:rFonts w:ascii="Times New Roman" w:hAnsi="Times New Roman"/>
          <w:color w:val="000000"/>
          <w:sz w:val="28"/>
          <w:szCs w:val="28"/>
        </w:rPr>
      </w:pPr>
      <w:r w:rsidRPr="00890566">
        <w:rPr>
          <w:rFonts w:ascii="Times New Roman" w:hAnsi="Times New Roman"/>
          <w:color w:val="000000"/>
          <w:sz w:val="28"/>
          <w:szCs w:val="28"/>
        </w:rPr>
        <w:t xml:space="preserve">Краткое изложение объяснений очевидцев причинения вреда </w:t>
      </w:r>
    </w:p>
    <w:p w14:paraId="0BFBC20A" w14:textId="77777777" w:rsidR="00890566" w:rsidRPr="00890566" w:rsidRDefault="00890566" w:rsidP="00890566">
      <w:pPr>
        <w:spacing w:after="0" w:line="240" w:lineRule="auto"/>
        <w:ind w:left="720" w:right="5"/>
        <w:contextualSpacing/>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w:t>
      </w:r>
    </w:p>
    <w:p w14:paraId="544FA145"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0DEAB148"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Оценка соблюдения законодательства о градостроительной деятельности застройщиком при подготовке разрешительной и проектной документации на строительство, реконструкцию, капитальный ремонт, снос, ввод объекта в эксплуатацию (полнота документов, наличие всех необходимых согласований и заключений) и т.п. </w:t>
      </w:r>
    </w:p>
    <w:p w14:paraId="7F9FC921"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w:t>
      </w:r>
    </w:p>
    <w:p w14:paraId="2FF3FD1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3E41FA68"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Оценка соблюдения требований законодательства о градостроительной деятельности органами, выдавшими разрешительную документацию на строительство, реконструкцию, капитальный ремонт и ввод в эксплуатацию объекта, подготовившими необходимые заключения и</w:t>
      </w:r>
    </w:p>
    <w:p w14:paraId="04303C74" w14:textId="77777777" w:rsidR="00890566" w:rsidRPr="00890566" w:rsidRDefault="00890566" w:rsidP="00890566">
      <w:pPr>
        <w:spacing w:after="0" w:line="240" w:lineRule="auto"/>
        <w:ind w:left="-5" w:right="192"/>
        <w:jc w:val="both"/>
        <w:rPr>
          <w:rFonts w:ascii="Times New Roman" w:hAnsi="Times New Roman"/>
          <w:color w:val="000000"/>
          <w:sz w:val="28"/>
          <w:szCs w:val="28"/>
        </w:rPr>
      </w:pPr>
      <w:r w:rsidRPr="00890566">
        <w:rPr>
          <w:rFonts w:ascii="Times New Roman" w:hAnsi="Times New Roman"/>
          <w:color w:val="000000"/>
          <w:sz w:val="28"/>
          <w:szCs w:val="28"/>
        </w:rPr>
        <w:t>т.п.</w:t>
      </w:r>
    </w:p>
    <w:p w14:paraId="498BEB5B"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D0EB4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44DE1DB7"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Оценка деятельности работников технического и авторского надзора (с указанием фамилий и должностей) и организаций, осуществляющих строительный контроль</w:t>
      </w:r>
    </w:p>
    <w:p w14:paraId="1826CE0C"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BB70A9"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68DDD61D"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Оценка соблюдения в процессе строительства, реконструкции, капитального ремонта, сноса объекта капитального строительства требований выданного разрешения на строительство, проектной документации, строительных норм и правил, технических регламентов, градостроительного плана земельного участка</w:t>
      </w:r>
    </w:p>
    <w:p w14:paraId="216C04C2"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FF415F"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p>
    <w:p w14:paraId="267BAA83" w14:textId="77777777" w:rsidR="00890566" w:rsidRPr="00890566" w:rsidRDefault="00890566" w:rsidP="00890566">
      <w:pPr>
        <w:spacing w:after="0" w:line="240" w:lineRule="auto"/>
        <w:ind w:left="-5" w:right="5" w:firstLine="705"/>
        <w:jc w:val="both"/>
        <w:rPr>
          <w:rFonts w:ascii="Times New Roman" w:hAnsi="Times New Roman"/>
          <w:color w:val="000000"/>
          <w:sz w:val="28"/>
          <w:szCs w:val="28"/>
        </w:rPr>
      </w:pPr>
      <w:r w:rsidRPr="00890566">
        <w:rPr>
          <w:rFonts w:ascii="Times New Roman" w:hAnsi="Times New Roman"/>
          <w:color w:val="000000"/>
          <w:sz w:val="28"/>
          <w:szCs w:val="28"/>
        </w:rPr>
        <w:t xml:space="preserve">Краткое изложение объяснений должностных лиц, ответственных за проектирование, строительство, реконструкцию, капитальный ремонт, снос и эксплуатацию объекта капитального строительства, при строительстве, реконструкции, капитальном ремонте, сносе которого допущены нарушения, </w:t>
      </w:r>
      <w:r w:rsidRPr="00890566">
        <w:rPr>
          <w:rFonts w:ascii="Times New Roman" w:hAnsi="Times New Roman"/>
          <w:noProof/>
          <w:color w:val="000000"/>
          <w:sz w:val="28"/>
          <w:szCs w:val="28"/>
        </w:rPr>
        <w:drawing>
          <wp:inline distT="0" distB="0" distL="0" distR="0" wp14:anchorId="0A583906" wp14:editId="759058FE">
            <wp:extent cx="3048" cy="82318"/>
            <wp:effectExtent l="0" t="0" r="0" b="0"/>
            <wp:docPr id="14" name="Picture 37896"/>
            <wp:cNvGraphicFramePr/>
            <a:graphic xmlns:a="http://schemas.openxmlformats.org/drawingml/2006/main">
              <a:graphicData uri="http://schemas.openxmlformats.org/drawingml/2006/picture">
                <pic:pic xmlns:pic="http://schemas.openxmlformats.org/drawingml/2006/picture">
                  <pic:nvPicPr>
                    <pic:cNvPr id="37896" name="Picture 37896"/>
                    <pic:cNvPicPr/>
                  </pic:nvPicPr>
                  <pic:blipFill>
                    <a:blip r:embed="rId20"/>
                    <a:stretch>
                      <a:fillRect/>
                    </a:stretch>
                  </pic:blipFill>
                  <pic:spPr>
                    <a:xfrm>
                      <a:off x="0" y="0"/>
                      <a:ext cx="3048" cy="82318"/>
                    </a:xfrm>
                    <a:prstGeom prst="rect">
                      <a:avLst/>
                    </a:prstGeom>
                  </pic:spPr>
                </pic:pic>
              </a:graphicData>
            </a:graphic>
          </wp:inline>
        </w:drawing>
      </w:r>
      <w:r w:rsidRPr="00890566">
        <w:rPr>
          <w:rFonts w:ascii="Times New Roman" w:hAnsi="Times New Roman"/>
          <w:color w:val="000000"/>
          <w:sz w:val="28"/>
          <w:szCs w:val="28"/>
        </w:rPr>
        <w:t>повлекшие причинение вреда жизни или здоровью, имуществу</w:t>
      </w:r>
      <w:r w:rsidRPr="00890566">
        <w:rPr>
          <w:rFonts w:ascii="Times New Roman" w:hAnsi="Times New Roman"/>
          <w:noProof/>
          <w:color w:val="000000"/>
          <w:sz w:val="28"/>
          <w:szCs w:val="28"/>
        </w:rPr>
        <w:drawing>
          <wp:inline distT="0" distB="0" distL="0" distR="0" wp14:anchorId="3DB302DB" wp14:editId="17816BB2">
            <wp:extent cx="3048" cy="3049"/>
            <wp:effectExtent l="0" t="0" r="0" b="0"/>
            <wp:docPr id="15" name="Picture 20491"/>
            <wp:cNvGraphicFramePr/>
            <a:graphic xmlns:a="http://schemas.openxmlformats.org/drawingml/2006/main">
              <a:graphicData uri="http://schemas.openxmlformats.org/drawingml/2006/picture">
                <pic:pic xmlns:pic="http://schemas.openxmlformats.org/drawingml/2006/picture">
                  <pic:nvPicPr>
                    <pic:cNvPr id="20491" name="Picture 20491"/>
                    <pic:cNvPicPr/>
                  </pic:nvPicPr>
                  <pic:blipFill>
                    <a:blip r:embed="rId21"/>
                    <a:stretch>
                      <a:fillRect/>
                    </a:stretch>
                  </pic:blipFill>
                  <pic:spPr>
                    <a:xfrm>
                      <a:off x="0" y="0"/>
                      <a:ext cx="3048" cy="3049"/>
                    </a:xfrm>
                    <a:prstGeom prst="rect">
                      <a:avLst/>
                    </a:prstGeom>
                  </pic:spPr>
                </pic:pic>
              </a:graphicData>
            </a:graphic>
          </wp:inline>
        </w:drawing>
      </w:r>
    </w:p>
    <w:p w14:paraId="714924A0" w14:textId="77777777" w:rsidR="00890566" w:rsidRPr="00890566" w:rsidRDefault="00890566" w:rsidP="00890566">
      <w:pPr>
        <w:spacing w:after="0" w:line="240" w:lineRule="auto"/>
        <w:ind w:right="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w:t>
      </w:r>
    </w:p>
    <w:p w14:paraId="1E0F0171" w14:textId="77777777" w:rsidR="00890566" w:rsidRPr="00890566" w:rsidRDefault="00890566" w:rsidP="00890566">
      <w:pPr>
        <w:spacing w:after="0" w:line="240" w:lineRule="auto"/>
        <w:ind w:left="710" w:right="5"/>
        <w:jc w:val="both"/>
        <w:rPr>
          <w:rFonts w:ascii="Times New Roman" w:hAnsi="Times New Roman"/>
          <w:color w:val="000000"/>
          <w:sz w:val="28"/>
          <w:szCs w:val="28"/>
        </w:rPr>
      </w:pPr>
    </w:p>
    <w:p w14:paraId="40B71482" w14:textId="77777777" w:rsidR="00890566" w:rsidRPr="00890566" w:rsidRDefault="00890566" w:rsidP="00890566">
      <w:pPr>
        <w:spacing w:after="0" w:line="240" w:lineRule="auto"/>
        <w:ind w:right="5" w:firstLine="709"/>
        <w:jc w:val="both"/>
        <w:rPr>
          <w:rFonts w:ascii="Times New Roman" w:hAnsi="Times New Roman"/>
          <w:color w:val="000000"/>
          <w:sz w:val="28"/>
          <w:szCs w:val="28"/>
        </w:rPr>
      </w:pPr>
      <w:r w:rsidRPr="00890566">
        <w:rPr>
          <w:rFonts w:ascii="Times New Roman" w:hAnsi="Times New Roman"/>
          <w:color w:val="000000"/>
          <w:sz w:val="28"/>
          <w:szCs w:val="28"/>
        </w:rPr>
        <w:t xml:space="preserve">Заключение технической комиссии: </w:t>
      </w:r>
    </w:p>
    <w:p w14:paraId="4A9A8B81" w14:textId="77777777" w:rsidR="00890566" w:rsidRPr="00890566" w:rsidRDefault="00890566" w:rsidP="00890566">
      <w:pPr>
        <w:spacing w:after="0" w:line="240" w:lineRule="auto"/>
        <w:ind w:right="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E6AA42" w14:textId="77777777" w:rsidR="00890566" w:rsidRPr="00890566" w:rsidRDefault="00890566" w:rsidP="00890566">
      <w:pPr>
        <w:spacing w:after="0" w:line="240" w:lineRule="auto"/>
        <w:ind w:right="5"/>
        <w:jc w:val="both"/>
        <w:rPr>
          <w:rFonts w:ascii="Times New Roman" w:hAnsi="Times New Roman"/>
          <w:color w:val="000000"/>
          <w:sz w:val="28"/>
          <w:szCs w:val="28"/>
        </w:rPr>
      </w:pPr>
    </w:p>
    <w:p w14:paraId="1D1E6A04" w14:textId="77777777" w:rsidR="00890566" w:rsidRPr="00890566" w:rsidRDefault="00890566" w:rsidP="00890566">
      <w:pPr>
        <w:spacing w:after="0" w:line="240" w:lineRule="auto"/>
        <w:ind w:right="5" w:firstLine="709"/>
        <w:jc w:val="both"/>
        <w:rPr>
          <w:rFonts w:ascii="Times New Roman" w:hAnsi="Times New Roman"/>
          <w:color w:val="000000"/>
          <w:sz w:val="28"/>
          <w:szCs w:val="28"/>
        </w:rPr>
      </w:pPr>
      <w:r w:rsidRPr="00890566">
        <w:rPr>
          <w:rFonts w:ascii="Times New Roman" w:hAnsi="Times New Roman"/>
          <w:color w:val="000000"/>
          <w:sz w:val="28"/>
          <w:szCs w:val="28"/>
        </w:rPr>
        <w:t>Рекомендации и мероприятия по ликвидации последствий допущенных нарушений и принятию мер по ускорению возобновления строительства, реконструкции, капитального ремонта, сноса или эксплуатации сохранившейся части объекта капитального строительства до полного восстановления разрушившейся части, необходимые меры по усилению конструкций сохранившейся части, мероприятия по восстановлению обрушившейся части объекта капитального строительства и т.п., а также по недопущению подобных нарушений</w:t>
      </w:r>
    </w:p>
    <w:p w14:paraId="32D5CC3C" w14:textId="77777777" w:rsidR="00890566" w:rsidRPr="00890566" w:rsidRDefault="00890566" w:rsidP="00890566">
      <w:pPr>
        <w:spacing w:after="0" w:line="240" w:lineRule="auto"/>
        <w:ind w:left="-5" w:right="5"/>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w:t>
      </w:r>
    </w:p>
    <w:p w14:paraId="4F08D6CA" w14:textId="77777777" w:rsidR="00890566" w:rsidRPr="00890566" w:rsidRDefault="00890566" w:rsidP="00890566">
      <w:pPr>
        <w:spacing w:after="0" w:line="240" w:lineRule="auto"/>
        <w:ind w:right="5"/>
        <w:jc w:val="both"/>
        <w:rPr>
          <w:rFonts w:ascii="Times New Roman" w:hAnsi="Times New Roman"/>
          <w:color w:val="000000"/>
          <w:sz w:val="28"/>
          <w:szCs w:val="28"/>
        </w:rPr>
      </w:pPr>
    </w:p>
    <w:p w14:paraId="2124D7AE" w14:textId="77777777" w:rsidR="00890566" w:rsidRPr="00890566" w:rsidRDefault="00890566" w:rsidP="00890566">
      <w:pPr>
        <w:spacing w:after="0" w:line="240" w:lineRule="auto"/>
        <w:ind w:left="-5" w:right="5"/>
        <w:jc w:val="both"/>
        <w:rPr>
          <w:rFonts w:ascii="Times New Roman" w:hAnsi="Times New Roman"/>
          <w:color w:val="000000"/>
          <w:sz w:val="28"/>
          <w:szCs w:val="28"/>
        </w:rPr>
      </w:pPr>
      <w:r w:rsidRPr="00890566">
        <w:rPr>
          <w:rFonts w:ascii="Times New Roman" w:hAnsi="Times New Roman"/>
          <w:color w:val="000000"/>
          <w:sz w:val="28"/>
          <w:szCs w:val="28"/>
        </w:rPr>
        <w:t>Приложения к акту:</w:t>
      </w:r>
    </w:p>
    <w:p w14:paraId="1D72EEF4" w14:textId="77777777" w:rsidR="00890566" w:rsidRPr="00890566" w:rsidRDefault="00890566" w:rsidP="00890566">
      <w:pPr>
        <w:spacing w:after="0" w:line="240" w:lineRule="auto"/>
        <w:ind w:left="-5" w:right="73"/>
        <w:jc w:val="both"/>
        <w:rPr>
          <w:rFonts w:ascii="Times New Roman" w:hAnsi="Times New Roman"/>
          <w:color w:val="000000"/>
          <w:sz w:val="28"/>
          <w:szCs w:val="28"/>
        </w:rPr>
      </w:pPr>
      <w:r w:rsidRPr="00890566">
        <w:rPr>
          <w:rFonts w:ascii="Times New Roman" w:hAnsi="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D45B7B8" w14:textId="77777777" w:rsidR="00890566" w:rsidRPr="00890566" w:rsidRDefault="00890566" w:rsidP="00890566">
      <w:pPr>
        <w:spacing w:after="0" w:line="240" w:lineRule="auto"/>
        <w:ind w:left="-5" w:right="240"/>
        <w:jc w:val="both"/>
        <w:rPr>
          <w:rFonts w:ascii="Times New Roman" w:hAnsi="Times New Roman"/>
          <w:color w:val="000000"/>
          <w:sz w:val="28"/>
          <w:szCs w:val="28"/>
        </w:rPr>
      </w:pPr>
    </w:p>
    <w:p w14:paraId="56A5E6B5" w14:textId="77777777" w:rsidR="00890566" w:rsidRPr="00890566" w:rsidRDefault="00890566" w:rsidP="00890566">
      <w:pPr>
        <w:spacing w:after="0" w:line="240" w:lineRule="auto"/>
        <w:ind w:left="-5" w:right="240"/>
        <w:jc w:val="both"/>
        <w:rPr>
          <w:rFonts w:ascii="Times New Roman" w:hAnsi="Times New Roman"/>
          <w:color w:val="000000"/>
          <w:sz w:val="28"/>
          <w:szCs w:val="28"/>
        </w:rPr>
      </w:pPr>
      <w:r w:rsidRPr="00890566">
        <w:rPr>
          <w:rFonts w:ascii="Times New Roman" w:hAnsi="Times New Roman"/>
          <w:color w:val="000000"/>
          <w:sz w:val="28"/>
          <w:szCs w:val="28"/>
        </w:rPr>
        <w:t xml:space="preserve">Председатель </w:t>
      </w:r>
    </w:p>
    <w:p w14:paraId="359097EE" w14:textId="77777777" w:rsidR="00890566" w:rsidRPr="00890566" w:rsidRDefault="00890566" w:rsidP="00890566">
      <w:pPr>
        <w:spacing w:after="0" w:line="240" w:lineRule="auto"/>
        <w:ind w:left="-5" w:right="240"/>
        <w:jc w:val="both"/>
        <w:rPr>
          <w:rFonts w:ascii="Times New Roman" w:hAnsi="Times New Roman"/>
          <w:color w:val="000000"/>
          <w:sz w:val="28"/>
          <w:szCs w:val="28"/>
        </w:rPr>
      </w:pPr>
      <w:r w:rsidRPr="00890566">
        <w:rPr>
          <w:rFonts w:ascii="Times New Roman" w:hAnsi="Times New Roman"/>
          <w:color w:val="000000"/>
          <w:sz w:val="28"/>
          <w:szCs w:val="28"/>
        </w:rPr>
        <w:t>технической комиссии  _________________       _________________________</w:t>
      </w:r>
    </w:p>
    <w:p w14:paraId="072147B4" w14:textId="77777777" w:rsidR="00890566" w:rsidRPr="00890566" w:rsidRDefault="00890566" w:rsidP="00890566">
      <w:pPr>
        <w:spacing w:after="0" w:line="240" w:lineRule="auto"/>
        <w:ind w:left="5496" w:hanging="10"/>
        <w:rPr>
          <w:rFonts w:ascii="Times New Roman" w:hAnsi="Times New Roman"/>
          <w:color w:val="000000"/>
        </w:rPr>
      </w:pPr>
      <w:r w:rsidRPr="00890566">
        <w:rPr>
          <w:rFonts w:ascii="Times New Roman" w:hAnsi="Times New Roman"/>
          <w:color w:val="000000"/>
        </w:rPr>
        <w:t xml:space="preserve">     (подпись, № служебного телефона)</w:t>
      </w:r>
    </w:p>
    <w:p w14:paraId="22C86762" w14:textId="77777777" w:rsidR="00890566" w:rsidRPr="00890566" w:rsidRDefault="00890566" w:rsidP="00890566">
      <w:pPr>
        <w:spacing w:after="0" w:line="240" w:lineRule="auto"/>
        <w:ind w:left="3989"/>
        <w:rPr>
          <w:rFonts w:ascii="Times New Roman" w:hAnsi="Times New Roman"/>
          <w:color w:val="000000"/>
          <w:sz w:val="28"/>
          <w:szCs w:val="28"/>
        </w:rPr>
      </w:pPr>
    </w:p>
    <w:p w14:paraId="7D32EDC5" w14:textId="77777777" w:rsidR="00890566" w:rsidRPr="00890566" w:rsidRDefault="00890566" w:rsidP="00890566">
      <w:pPr>
        <w:spacing w:after="0" w:line="240" w:lineRule="auto"/>
        <w:ind w:left="3989"/>
        <w:rPr>
          <w:rFonts w:ascii="Times New Roman" w:hAnsi="Times New Roman"/>
          <w:color w:val="000000"/>
          <w:sz w:val="28"/>
          <w:szCs w:val="28"/>
        </w:rPr>
      </w:pPr>
      <w:r w:rsidRPr="00890566">
        <w:rPr>
          <w:rFonts w:ascii="Times New Roman" w:hAnsi="Times New Roman"/>
          <w:color w:val="000000"/>
          <w:sz w:val="28"/>
          <w:szCs w:val="28"/>
        </w:rPr>
        <w:t>«_____» _______________20    г.</w:t>
      </w:r>
    </w:p>
    <w:p w14:paraId="25D8903C" w14:textId="77777777" w:rsidR="00890566" w:rsidRPr="00890566" w:rsidRDefault="00890566" w:rsidP="00890566">
      <w:pPr>
        <w:spacing w:after="0" w:line="240" w:lineRule="auto"/>
        <w:ind w:left="-5" w:right="5"/>
        <w:jc w:val="both"/>
        <w:rPr>
          <w:rFonts w:ascii="Times New Roman" w:hAnsi="Times New Roman"/>
          <w:color w:val="000000"/>
          <w:sz w:val="28"/>
          <w:szCs w:val="28"/>
        </w:rPr>
      </w:pPr>
      <w:r w:rsidRPr="00890566">
        <w:rPr>
          <w:rFonts w:ascii="Times New Roman" w:hAnsi="Times New Roman"/>
          <w:color w:val="000000"/>
          <w:sz w:val="28"/>
          <w:szCs w:val="28"/>
        </w:rPr>
        <w:t>Члены технической комиссии:</w:t>
      </w:r>
    </w:p>
    <w:p w14:paraId="00221668" w14:textId="77777777" w:rsidR="00890566" w:rsidRPr="00890566" w:rsidRDefault="00890566" w:rsidP="00890566">
      <w:pPr>
        <w:spacing w:after="0" w:line="240" w:lineRule="auto"/>
        <w:ind w:left="3418" w:hanging="10"/>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36C247A2" w14:textId="77777777" w:rsidR="00890566" w:rsidRPr="00890566" w:rsidRDefault="00890566" w:rsidP="00890566">
      <w:pPr>
        <w:spacing w:after="0" w:line="240" w:lineRule="auto"/>
        <w:ind w:left="3418" w:hanging="10"/>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5642E001" w14:textId="77777777" w:rsidR="00890566" w:rsidRPr="00890566" w:rsidRDefault="00890566" w:rsidP="00890566">
      <w:pPr>
        <w:spacing w:after="0" w:line="240" w:lineRule="auto"/>
        <w:ind w:left="3418" w:hanging="10"/>
        <w:rPr>
          <w:rFonts w:ascii="Times New Roman" w:hAnsi="Times New Roman"/>
          <w:color w:val="000000"/>
          <w:sz w:val="28"/>
          <w:szCs w:val="28"/>
        </w:rPr>
      </w:pPr>
      <w:r w:rsidRPr="00890566">
        <w:rPr>
          <w:rFonts w:ascii="Times New Roman" w:hAnsi="Times New Roman"/>
          <w:color w:val="000000"/>
          <w:sz w:val="28"/>
          <w:szCs w:val="28"/>
        </w:rPr>
        <w:t xml:space="preserve">___________________________________________ </w:t>
      </w:r>
    </w:p>
    <w:p w14:paraId="5E985988" w14:textId="77777777" w:rsidR="00890566" w:rsidRPr="00890566" w:rsidRDefault="00890566" w:rsidP="00890566">
      <w:pPr>
        <w:spacing w:after="0" w:line="240" w:lineRule="auto"/>
        <w:ind w:left="3418" w:hanging="10"/>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15AFA813" w14:textId="77777777" w:rsidR="00890566" w:rsidRPr="00890566" w:rsidRDefault="00890566" w:rsidP="00890566">
      <w:pPr>
        <w:spacing w:after="0" w:line="240" w:lineRule="auto"/>
        <w:ind w:left="3418" w:hanging="10"/>
        <w:rPr>
          <w:rFonts w:ascii="Times New Roman" w:hAnsi="Times New Roman"/>
          <w:color w:val="000000"/>
        </w:rPr>
      </w:pPr>
      <w:r w:rsidRPr="00890566">
        <w:rPr>
          <w:rFonts w:ascii="Times New Roman" w:hAnsi="Times New Roman"/>
          <w:color w:val="000000"/>
        </w:rPr>
        <w:t xml:space="preserve">                                    (подписи)</w:t>
      </w:r>
    </w:p>
    <w:p w14:paraId="0ECFA970" w14:textId="77777777" w:rsidR="00890566" w:rsidRPr="00890566" w:rsidRDefault="00890566" w:rsidP="00890566">
      <w:pPr>
        <w:spacing w:after="0" w:line="240" w:lineRule="auto"/>
        <w:ind w:left="-5" w:right="5"/>
        <w:jc w:val="both"/>
        <w:rPr>
          <w:rFonts w:ascii="Times New Roman" w:hAnsi="Times New Roman"/>
          <w:color w:val="000000"/>
          <w:sz w:val="28"/>
          <w:szCs w:val="28"/>
        </w:rPr>
      </w:pPr>
      <w:r w:rsidRPr="00890566">
        <w:rPr>
          <w:rFonts w:ascii="Times New Roman" w:hAnsi="Times New Roman"/>
          <w:color w:val="000000"/>
          <w:sz w:val="28"/>
          <w:szCs w:val="28"/>
        </w:rPr>
        <w:t>Наблюдатели:</w:t>
      </w:r>
    </w:p>
    <w:p w14:paraId="4FA3DA92" w14:textId="77777777" w:rsidR="00890566" w:rsidRPr="00890566" w:rsidRDefault="00890566" w:rsidP="00890566">
      <w:pPr>
        <w:spacing w:after="0" w:line="240" w:lineRule="auto"/>
        <w:ind w:left="2506" w:firstLine="896"/>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5C04E54F" w14:textId="77777777" w:rsidR="00890566" w:rsidRPr="00890566" w:rsidRDefault="00890566" w:rsidP="00890566">
      <w:pPr>
        <w:spacing w:after="0" w:line="240" w:lineRule="auto"/>
        <w:ind w:left="3402"/>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42DDF279" w14:textId="77777777" w:rsidR="00890566" w:rsidRPr="00890566" w:rsidRDefault="00890566" w:rsidP="00890566">
      <w:pPr>
        <w:spacing w:after="0" w:line="240" w:lineRule="auto"/>
        <w:ind w:left="2506" w:firstLine="896"/>
        <w:rPr>
          <w:rFonts w:ascii="Times New Roman" w:hAnsi="Times New Roman"/>
          <w:color w:val="000000"/>
          <w:sz w:val="28"/>
          <w:szCs w:val="28"/>
        </w:rPr>
      </w:pPr>
      <w:r w:rsidRPr="00890566">
        <w:rPr>
          <w:rFonts w:ascii="Times New Roman" w:hAnsi="Times New Roman"/>
          <w:color w:val="000000"/>
          <w:sz w:val="28"/>
          <w:szCs w:val="28"/>
        </w:rPr>
        <w:t>___________________________________________</w:t>
      </w:r>
    </w:p>
    <w:p w14:paraId="07DF110D" w14:textId="0A16F370" w:rsidR="00890566" w:rsidRPr="00E80E19" w:rsidRDefault="00890566" w:rsidP="00E80E19">
      <w:pPr>
        <w:spacing w:after="0" w:line="240" w:lineRule="auto"/>
        <w:ind w:left="2506" w:hanging="10"/>
        <w:rPr>
          <w:rFonts w:ascii="Times New Roman" w:hAnsi="Times New Roman"/>
          <w:color w:val="000000"/>
        </w:rPr>
      </w:pPr>
      <w:r w:rsidRPr="00890566">
        <w:rPr>
          <w:rFonts w:ascii="Times New Roman" w:hAnsi="Times New Roman"/>
          <w:color w:val="000000"/>
        </w:rPr>
        <w:t xml:space="preserve">                               (должности, организации, подписи)</w:t>
      </w:r>
    </w:p>
    <w:sectPr w:rsidR="00890566" w:rsidRPr="00E80E19" w:rsidSect="00960AFB">
      <w:headerReference w:type="default" r:id="rId22"/>
      <w:footerReference w:type="default" r:id="rId23"/>
      <w:footnotePr>
        <w:numRestart w:val="eachSect"/>
      </w:footnotePr>
      <w:pgSz w:w="11906" w:h="16838" w:code="9"/>
      <w:pgMar w:top="1134" w:right="851"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5DC5C5" w14:textId="77777777" w:rsidR="009741C6" w:rsidRDefault="009741C6">
      <w:pPr>
        <w:spacing w:after="0" w:line="240" w:lineRule="auto"/>
      </w:pPr>
      <w:r>
        <w:separator/>
      </w:r>
    </w:p>
  </w:endnote>
  <w:endnote w:type="continuationSeparator" w:id="0">
    <w:p w14:paraId="2474A2E4" w14:textId="77777777" w:rsidR="009741C6" w:rsidRDefault="009741C6">
      <w:pPr>
        <w:spacing w:after="0" w:line="240" w:lineRule="auto"/>
      </w:pPr>
      <w:r>
        <w:continuationSeparator/>
      </w:r>
    </w:p>
  </w:endnote>
  <w:endnote w:type="continuationNotice" w:id="1">
    <w:p w14:paraId="0E78FDE0" w14:textId="77777777" w:rsidR="009741C6" w:rsidRDefault="00974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4187877"/>
      <w:docPartObj>
        <w:docPartGallery w:val="Page Numbers (Bottom of Page)"/>
        <w:docPartUnique/>
      </w:docPartObj>
    </w:sdtPr>
    <w:sdtEndPr>
      <w:rPr>
        <w:rFonts w:ascii="Times New Roman" w:hAnsi="Times New Roman"/>
      </w:rPr>
    </w:sdtEndPr>
    <w:sdtContent>
      <w:p w14:paraId="79BF1A66" w14:textId="27F93A46" w:rsidR="009741C6" w:rsidRPr="002F21D1" w:rsidRDefault="009741C6">
        <w:pPr>
          <w:pStyle w:val="a8"/>
          <w:jc w:val="center"/>
          <w:rPr>
            <w:rFonts w:ascii="Times New Roman" w:hAnsi="Times New Roman"/>
          </w:rPr>
        </w:pPr>
        <w:r w:rsidRPr="00585BDB">
          <w:rPr>
            <w:rFonts w:ascii="Times New Roman" w:hAnsi="Times New Roman"/>
          </w:rPr>
          <w:fldChar w:fldCharType="begin"/>
        </w:r>
        <w:r w:rsidRPr="002F21D1">
          <w:rPr>
            <w:rFonts w:ascii="Times New Roman" w:hAnsi="Times New Roman"/>
          </w:rPr>
          <w:instrText>PAGE   \* MERGEFORMAT</w:instrText>
        </w:r>
        <w:r w:rsidRPr="00585BDB">
          <w:rPr>
            <w:rFonts w:ascii="Times New Roman" w:hAnsi="Times New Roman"/>
          </w:rPr>
          <w:fldChar w:fldCharType="separate"/>
        </w:r>
        <w:r w:rsidR="008926A2">
          <w:rPr>
            <w:rFonts w:ascii="Times New Roman" w:hAnsi="Times New Roman"/>
            <w:noProof/>
          </w:rPr>
          <w:t>4</w:t>
        </w:r>
        <w:r w:rsidRPr="00585BDB">
          <w:rPr>
            <w:rFonts w:ascii="Times New Roman" w:hAnsi="Times New Roman"/>
          </w:rPr>
          <w:fldChar w:fldCharType="end"/>
        </w:r>
      </w:p>
    </w:sdtContent>
  </w:sdt>
  <w:p w14:paraId="42827142" w14:textId="77777777" w:rsidR="009741C6" w:rsidRDefault="009741C6">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FCD6D" w14:textId="77777777" w:rsidR="009741C6" w:rsidRDefault="009741C6">
      <w:pPr>
        <w:spacing w:after="0" w:line="240" w:lineRule="auto"/>
      </w:pPr>
      <w:r>
        <w:separator/>
      </w:r>
    </w:p>
  </w:footnote>
  <w:footnote w:type="continuationSeparator" w:id="0">
    <w:p w14:paraId="0460B700" w14:textId="77777777" w:rsidR="009741C6" w:rsidRDefault="009741C6">
      <w:pPr>
        <w:spacing w:after="0" w:line="240" w:lineRule="auto"/>
      </w:pPr>
      <w:r>
        <w:continuationSeparator/>
      </w:r>
    </w:p>
  </w:footnote>
  <w:footnote w:type="continuationNotice" w:id="1">
    <w:p w14:paraId="2FAC8343" w14:textId="77777777" w:rsidR="009741C6" w:rsidRDefault="009741C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0760267"/>
      <w:docPartObj>
        <w:docPartGallery w:val="Page Numbers (Top of Page)"/>
        <w:docPartUnique/>
      </w:docPartObj>
    </w:sdtPr>
    <w:sdtEndPr/>
    <w:sdtContent>
      <w:p w14:paraId="5B0D40DD" w14:textId="77777777" w:rsidR="00890566" w:rsidRDefault="00890566">
        <w:pPr>
          <w:pStyle w:val="a6"/>
          <w:jc w:val="center"/>
        </w:pPr>
        <w:r>
          <w:fldChar w:fldCharType="begin"/>
        </w:r>
        <w:r>
          <w:instrText>PAGE   \* MERGEFORMAT</w:instrText>
        </w:r>
        <w:r>
          <w:fldChar w:fldCharType="separate"/>
        </w:r>
        <w:r w:rsidR="008926A2">
          <w:rPr>
            <w:noProof/>
          </w:rPr>
          <w:t>2</w:t>
        </w:r>
        <w:r>
          <w:fldChar w:fldCharType="end"/>
        </w:r>
      </w:p>
    </w:sdtContent>
  </w:sdt>
  <w:p w14:paraId="267E36C7" w14:textId="77777777" w:rsidR="00890566" w:rsidRDefault="0089056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A3E96" w14:textId="77777777" w:rsidR="009741C6" w:rsidRDefault="009741C6">
    <w:pPr>
      <w:pStyle w:val="a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4FBE"/>
    <w:multiLevelType w:val="hybridMultilevel"/>
    <w:tmpl w:val="B8EA7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CA4FDD"/>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BC0A8B"/>
    <w:multiLevelType w:val="hybridMultilevel"/>
    <w:tmpl w:val="574A1C70"/>
    <w:lvl w:ilvl="0" w:tplc="E272D2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C5D732C"/>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F77FAB"/>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FB6C18"/>
    <w:multiLevelType w:val="hybridMultilevel"/>
    <w:tmpl w:val="AB6E08C4"/>
    <w:lvl w:ilvl="0" w:tplc="FD5AEC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14D49E1"/>
    <w:multiLevelType w:val="multilevel"/>
    <w:tmpl w:val="3F6A3772"/>
    <w:lvl w:ilvl="0">
      <w:start w:val="1"/>
      <w:numFmt w:val="upperRoman"/>
      <w:lvlText w:val="%1."/>
      <w:lvlJc w:val="left"/>
      <w:pPr>
        <w:ind w:left="1287" w:hanging="720"/>
      </w:pPr>
      <w:rPr>
        <w:rFonts w:hint="default"/>
      </w:rPr>
    </w:lvl>
    <w:lvl w:ilvl="1">
      <w:start w:val="1"/>
      <w:numFmt w:val="decimal"/>
      <w:isLgl/>
      <w:lvlText w:val="%1.%2"/>
      <w:lvlJc w:val="left"/>
      <w:pPr>
        <w:ind w:left="1939" w:hanging="1230"/>
      </w:pPr>
      <w:rPr>
        <w:rFonts w:hint="default"/>
        <w:color w:val="000000"/>
      </w:rPr>
    </w:lvl>
    <w:lvl w:ilvl="2">
      <w:start w:val="1"/>
      <w:numFmt w:val="decimal"/>
      <w:isLgl/>
      <w:lvlText w:val="%1.%2.%3"/>
      <w:lvlJc w:val="left"/>
      <w:pPr>
        <w:ind w:left="2081" w:hanging="1230"/>
      </w:pPr>
      <w:rPr>
        <w:rFonts w:hint="default"/>
        <w:color w:val="000000"/>
      </w:rPr>
    </w:lvl>
    <w:lvl w:ilvl="3">
      <w:start w:val="1"/>
      <w:numFmt w:val="decimal"/>
      <w:isLgl/>
      <w:lvlText w:val="%1.%2.%3.%4"/>
      <w:lvlJc w:val="left"/>
      <w:pPr>
        <w:ind w:left="2223" w:hanging="1230"/>
      </w:pPr>
      <w:rPr>
        <w:rFonts w:hint="default"/>
        <w:color w:val="000000"/>
      </w:rPr>
    </w:lvl>
    <w:lvl w:ilvl="4">
      <w:start w:val="1"/>
      <w:numFmt w:val="decimal"/>
      <w:isLgl/>
      <w:lvlText w:val="%1.%2.%3.%4.%5"/>
      <w:lvlJc w:val="left"/>
      <w:pPr>
        <w:ind w:left="2365" w:hanging="1230"/>
      </w:pPr>
      <w:rPr>
        <w:rFonts w:hint="default"/>
        <w:color w:val="000000"/>
      </w:rPr>
    </w:lvl>
    <w:lvl w:ilvl="5">
      <w:start w:val="1"/>
      <w:numFmt w:val="decimal"/>
      <w:isLgl/>
      <w:lvlText w:val="%1.%2.%3.%4.%5.%6"/>
      <w:lvlJc w:val="left"/>
      <w:pPr>
        <w:ind w:left="2717" w:hanging="1440"/>
      </w:pPr>
      <w:rPr>
        <w:rFonts w:hint="default"/>
        <w:color w:val="000000"/>
      </w:rPr>
    </w:lvl>
    <w:lvl w:ilvl="6">
      <w:start w:val="1"/>
      <w:numFmt w:val="decimal"/>
      <w:isLgl/>
      <w:lvlText w:val="%1.%2.%3.%4.%5.%6.%7"/>
      <w:lvlJc w:val="left"/>
      <w:pPr>
        <w:ind w:left="2859" w:hanging="1440"/>
      </w:pPr>
      <w:rPr>
        <w:rFonts w:hint="default"/>
        <w:color w:val="000000"/>
      </w:rPr>
    </w:lvl>
    <w:lvl w:ilvl="7">
      <w:start w:val="1"/>
      <w:numFmt w:val="decimal"/>
      <w:isLgl/>
      <w:lvlText w:val="%1.%2.%3.%4.%5.%6.%7.%8"/>
      <w:lvlJc w:val="left"/>
      <w:pPr>
        <w:ind w:left="3361" w:hanging="1800"/>
      </w:pPr>
      <w:rPr>
        <w:rFonts w:hint="default"/>
        <w:color w:val="000000"/>
      </w:rPr>
    </w:lvl>
    <w:lvl w:ilvl="8">
      <w:start w:val="1"/>
      <w:numFmt w:val="decimal"/>
      <w:isLgl/>
      <w:lvlText w:val="%1.%2.%3.%4.%5.%6.%7.%8.%9"/>
      <w:lvlJc w:val="left"/>
      <w:pPr>
        <w:ind w:left="3863" w:hanging="2160"/>
      </w:pPr>
      <w:rPr>
        <w:rFonts w:hint="default"/>
        <w:color w:val="000000"/>
      </w:rPr>
    </w:lvl>
  </w:abstractNum>
  <w:abstractNum w:abstractNumId="7" w15:restartNumberingAfterBreak="0">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50A38A2"/>
    <w:multiLevelType w:val="hybridMultilevel"/>
    <w:tmpl w:val="CB0ABA40"/>
    <w:lvl w:ilvl="0" w:tplc="67EC67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C6AFE"/>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E3C09"/>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7072D5"/>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050B72"/>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DC37AF"/>
    <w:multiLevelType w:val="hybridMultilevel"/>
    <w:tmpl w:val="5DD08662"/>
    <w:lvl w:ilvl="0" w:tplc="492A5D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3BE206B5"/>
    <w:multiLevelType w:val="hybridMultilevel"/>
    <w:tmpl w:val="F6C47882"/>
    <w:lvl w:ilvl="0" w:tplc="66369D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D68059C"/>
    <w:multiLevelType w:val="hybridMultilevel"/>
    <w:tmpl w:val="D206F1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24E6F79"/>
    <w:multiLevelType w:val="hybridMultilevel"/>
    <w:tmpl w:val="46D0E5C4"/>
    <w:lvl w:ilvl="0" w:tplc="8474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617699C"/>
    <w:multiLevelType w:val="hybridMultilevel"/>
    <w:tmpl w:val="4CEEDA40"/>
    <w:lvl w:ilvl="0" w:tplc="74BCC68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C271904"/>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CD499E"/>
    <w:multiLevelType w:val="hybridMultilevel"/>
    <w:tmpl w:val="3B020A20"/>
    <w:lvl w:ilvl="0" w:tplc="1E0AD7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097553D"/>
    <w:multiLevelType w:val="hybridMultilevel"/>
    <w:tmpl w:val="1514EAD4"/>
    <w:lvl w:ilvl="0" w:tplc="70FE5FD0">
      <w:start w:val="1"/>
      <w:numFmt w:val="decimal"/>
      <w:lvlText w:val="%1."/>
      <w:lvlJc w:val="left"/>
      <w:pPr>
        <w:ind w:left="1428" w:hanging="888"/>
      </w:pPr>
      <w:rPr>
        <w:rFonts w:ascii="Times New Roman" w:eastAsia="Arial Unicode MS" w:hAnsi="Times New Roman" w:cs="Times New Roman"/>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1" w15:restartNumberingAfterBreak="0">
    <w:nsid w:val="612D562B"/>
    <w:multiLevelType w:val="hybridMultilevel"/>
    <w:tmpl w:val="8CDAF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EE51C2"/>
    <w:multiLevelType w:val="hybridMultilevel"/>
    <w:tmpl w:val="E436A4AA"/>
    <w:lvl w:ilvl="0" w:tplc="7E4A6A8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120028"/>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A520AB1"/>
    <w:multiLevelType w:val="hybridMultilevel"/>
    <w:tmpl w:val="1BD28DFE"/>
    <w:lvl w:ilvl="0" w:tplc="B93CCE4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19"/>
  </w:num>
  <w:num w:numId="3">
    <w:abstractNumId w:val="16"/>
  </w:num>
  <w:num w:numId="4">
    <w:abstractNumId w:val="26"/>
  </w:num>
  <w:num w:numId="5">
    <w:abstractNumId w:val="8"/>
  </w:num>
  <w:num w:numId="6">
    <w:abstractNumId w:val="21"/>
  </w:num>
  <w:num w:numId="7">
    <w:abstractNumId w:val="5"/>
  </w:num>
  <w:num w:numId="8">
    <w:abstractNumId w:val="17"/>
  </w:num>
  <w:num w:numId="9">
    <w:abstractNumId w:val="2"/>
  </w:num>
  <w:num w:numId="10">
    <w:abstractNumId w:val="14"/>
  </w:num>
  <w:num w:numId="11">
    <w:abstractNumId w:val="15"/>
  </w:num>
  <w:num w:numId="12">
    <w:abstractNumId w:val="13"/>
  </w:num>
  <w:num w:numId="13">
    <w:abstractNumId w:val="24"/>
  </w:num>
  <w:num w:numId="14">
    <w:abstractNumId w:val="10"/>
  </w:num>
  <w:num w:numId="15">
    <w:abstractNumId w:val="23"/>
  </w:num>
  <w:num w:numId="16">
    <w:abstractNumId w:val="11"/>
  </w:num>
  <w:num w:numId="17">
    <w:abstractNumId w:val="12"/>
  </w:num>
  <w:num w:numId="18">
    <w:abstractNumId w:val="1"/>
  </w:num>
  <w:num w:numId="19">
    <w:abstractNumId w:val="4"/>
  </w:num>
  <w:num w:numId="20">
    <w:abstractNumId w:val="18"/>
  </w:num>
  <w:num w:numId="21">
    <w:abstractNumId w:val="25"/>
  </w:num>
  <w:num w:numId="22">
    <w:abstractNumId w:val="3"/>
  </w:num>
  <w:num w:numId="23">
    <w:abstractNumId w:val="9"/>
  </w:num>
  <w:num w:numId="24">
    <w:abstractNumId w:val="6"/>
  </w:num>
  <w:num w:numId="25">
    <w:abstractNumId w:val="7"/>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A2A"/>
    <w:rsid w:val="00000E12"/>
    <w:rsid w:val="00000E37"/>
    <w:rsid w:val="0000205C"/>
    <w:rsid w:val="00002112"/>
    <w:rsid w:val="00002134"/>
    <w:rsid w:val="0000236D"/>
    <w:rsid w:val="00002402"/>
    <w:rsid w:val="00002D1B"/>
    <w:rsid w:val="000050BC"/>
    <w:rsid w:val="00006EB7"/>
    <w:rsid w:val="00007128"/>
    <w:rsid w:val="00007768"/>
    <w:rsid w:val="000107FD"/>
    <w:rsid w:val="00010912"/>
    <w:rsid w:val="000119C8"/>
    <w:rsid w:val="0001290D"/>
    <w:rsid w:val="00012962"/>
    <w:rsid w:val="00012C53"/>
    <w:rsid w:val="00013020"/>
    <w:rsid w:val="00013311"/>
    <w:rsid w:val="0001364A"/>
    <w:rsid w:val="00013A37"/>
    <w:rsid w:val="00014E55"/>
    <w:rsid w:val="00015489"/>
    <w:rsid w:val="00015D17"/>
    <w:rsid w:val="00016764"/>
    <w:rsid w:val="00016E35"/>
    <w:rsid w:val="000175E4"/>
    <w:rsid w:val="00017B84"/>
    <w:rsid w:val="00020631"/>
    <w:rsid w:val="0002170F"/>
    <w:rsid w:val="00022718"/>
    <w:rsid w:val="00022AA3"/>
    <w:rsid w:val="00023D5B"/>
    <w:rsid w:val="000245C4"/>
    <w:rsid w:val="000265BE"/>
    <w:rsid w:val="00026909"/>
    <w:rsid w:val="00026ACD"/>
    <w:rsid w:val="00026AD5"/>
    <w:rsid w:val="00026EB6"/>
    <w:rsid w:val="000301A0"/>
    <w:rsid w:val="00030580"/>
    <w:rsid w:val="00030B7E"/>
    <w:rsid w:val="000315C6"/>
    <w:rsid w:val="00032000"/>
    <w:rsid w:val="00032690"/>
    <w:rsid w:val="000328BA"/>
    <w:rsid w:val="00033D8B"/>
    <w:rsid w:val="0003402C"/>
    <w:rsid w:val="00036DAC"/>
    <w:rsid w:val="00040ABB"/>
    <w:rsid w:val="00040E44"/>
    <w:rsid w:val="0004100A"/>
    <w:rsid w:val="0004191F"/>
    <w:rsid w:val="00042C17"/>
    <w:rsid w:val="000443B4"/>
    <w:rsid w:val="00044D5E"/>
    <w:rsid w:val="00045224"/>
    <w:rsid w:val="000453D7"/>
    <w:rsid w:val="00045AB2"/>
    <w:rsid w:val="000460CE"/>
    <w:rsid w:val="00046694"/>
    <w:rsid w:val="00047617"/>
    <w:rsid w:val="0005086B"/>
    <w:rsid w:val="00051306"/>
    <w:rsid w:val="000517C3"/>
    <w:rsid w:val="00051D34"/>
    <w:rsid w:val="000520C5"/>
    <w:rsid w:val="0005296E"/>
    <w:rsid w:val="00052A86"/>
    <w:rsid w:val="00053333"/>
    <w:rsid w:val="00054B28"/>
    <w:rsid w:val="00054BCD"/>
    <w:rsid w:val="00055345"/>
    <w:rsid w:val="0005658B"/>
    <w:rsid w:val="00056928"/>
    <w:rsid w:val="00057BBB"/>
    <w:rsid w:val="000608D4"/>
    <w:rsid w:val="00061BB0"/>
    <w:rsid w:val="000628B6"/>
    <w:rsid w:val="00064212"/>
    <w:rsid w:val="00064D4F"/>
    <w:rsid w:val="00064FE2"/>
    <w:rsid w:val="000652D0"/>
    <w:rsid w:val="00065C4B"/>
    <w:rsid w:val="00065C7E"/>
    <w:rsid w:val="00065F3A"/>
    <w:rsid w:val="0006641F"/>
    <w:rsid w:val="00070D40"/>
    <w:rsid w:val="0007149B"/>
    <w:rsid w:val="0007153C"/>
    <w:rsid w:val="000715D3"/>
    <w:rsid w:val="00071DEF"/>
    <w:rsid w:val="0007243E"/>
    <w:rsid w:val="00072D25"/>
    <w:rsid w:val="000730A8"/>
    <w:rsid w:val="00073ABF"/>
    <w:rsid w:val="00073DF6"/>
    <w:rsid w:val="00073F5C"/>
    <w:rsid w:val="00075785"/>
    <w:rsid w:val="000757F8"/>
    <w:rsid w:val="0007603C"/>
    <w:rsid w:val="00076300"/>
    <w:rsid w:val="00076B65"/>
    <w:rsid w:val="0007779E"/>
    <w:rsid w:val="000777A6"/>
    <w:rsid w:val="00077902"/>
    <w:rsid w:val="00077BBA"/>
    <w:rsid w:val="00077F04"/>
    <w:rsid w:val="00080A60"/>
    <w:rsid w:val="00080D07"/>
    <w:rsid w:val="00081B5C"/>
    <w:rsid w:val="000838DB"/>
    <w:rsid w:val="00083EA5"/>
    <w:rsid w:val="000840E9"/>
    <w:rsid w:val="000843E6"/>
    <w:rsid w:val="00084577"/>
    <w:rsid w:val="00084C61"/>
    <w:rsid w:val="00084C65"/>
    <w:rsid w:val="00084FAD"/>
    <w:rsid w:val="0008544E"/>
    <w:rsid w:val="000857CE"/>
    <w:rsid w:val="00085F60"/>
    <w:rsid w:val="000867CD"/>
    <w:rsid w:val="00086A5C"/>
    <w:rsid w:val="00086A6A"/>
    <w:rsid w:val="0008791E"/>
    <w:rsid w:val="0008794A"/>
    <w:rsid w:val="00087B87"/>
    <w:rsid w:val="00087EEC"/>
    <w:rsid w:val="000901DF"/>
    <w:rsid w:val="000929FF"/>
    <w:rsid w:val="00093AAF"/>
    <w:rsid w:val="00093C3E"/>
    <w:rsid w:val="00094B9A"/>
    <w:rsid w:val="00095626"/>
    <w:rsid w:val="0009644B"/>
    <w:rsid w:val="00096A6D"/>
    <w:rsid w:val="00096E0D"/>
    <w:rsid w:val="00096ED1"/>
    <w:rsid w:val="0009733E"/>
    <w:rsid w:val="000A116F"/>
    <w:rsid w:val="000A3246"/>
    <w:rsid w:val="000A4182"/>
    <w:rsid w:val="000A47E8"/>
    <w:rsid w:val="000A498E"/>
    <w:rsid w:val="000A49D2"/>
    <w:rsid w:val="000A52A5"/>
    <w:rsid w:val="000A5D5C"/>
    <w:rsid w:val="000A662F"/>
    <w:rsid w:val="000A6BCF"/>
    <w:rsid w:val="000A6EFF"/>
    <w:rsid w:val="000B097A"/>
    <w:rsid w:val="000B0ADF"/>
    <w:rsid w:val="000B0D39"/>
    <w:rsid w:val="000B1751"/>
    <w:rsid w:val="000B1973"/>
    <w:rsid w:val="000B1AB5"/>
    <w:rsid w:val="000B1D3E"/>
    <w:rsid w:val="000B2373"/>
    <w:rsid w:val="000B23EA"/>
    <w:rsid w:val="000B2CD0"/>
    <w:rsid w:val="000B2ED3"/>
    <w:rsid w:val="000B35CD"/>
    <w:rsid w:val="000B3F69"/>
    <w:rsid w:val="000B42E2"/>
    <w:rsid w:val="000B4C28"/>
    <w:rsid w:val="000B4F26"/>
    <w:rsid w:val="000B6027"/>
    <w:rsid w:val="000B6F25"/>
    <w:rsid w:val="000B7BDD"/>
    <w:rsid w:val="000C01EE"/>
    <w:rsid w:val="000C10BA"/>
    <w:rsid w:val="000C12E1"/>
    <w:rsid w:val="000C2345"/>
    <w:rsid w:val="000C2444"/>
    <w:rsid w:val="000C2C8D"/>
    <w:rsid w:val="000C39B9"/>
    <w:rsid w:val="000C3D42"/>
    <w:rsid w:val="000C4175"/>
    <w:rsid w:val="000C4C21"/>
    <w:rsid w:val="000C4EFE"/>
    <w:rsid w:val="000C63F2"/>
    <w:rsid w:val="000C6E8E"/>
    <w:rsid w:val="000C706A"/>
    <w:rsid w:val="000C7102"/>
    <w:rsid w:val="000C791F"/>
    <w:rsid w:val="000C7A48"/>
    <w:rsid w:val="000D05E3"/>
    <w:rsid w:val="000D19F8"/>
    <w:rsid w:val="000D1E2F"/>
    <w:rsid w:val="000D2AC8"/>
    <w:rsid w:val="000D345A"/>
    <w:rsid w:val="000D3600"/>
    <w:rsid w:val="000D36EF"/>
    <w:rsid w:val="000D46C8"/>
    <w:rsid w:val="000D5120"/>
    <w:rsid w:val="000D53F1"/>
    <w:rsid w:val="000D6865"/>
    <w:rsid w:val="000D6FC7"/>
    <w:rsid w:val="000D709C"/>
    <w:rsid w:val="000D7984"/>
    <w:rsid w:val="000D7F41"/>
    <w:rsid w:val="000E014C"/>
    <w:rsid w:val="000E051E"/>
    <w:rsid w:val="000E09C2"/>
    <w:rsid w:val="000E0CF0"/>
    <w:rsid w:val="000E12FF"/>
    <w:rsid w:val="000E1B9C"/>
    <w:rsid w:val="000E2460"/>
    <w:rsid w:val="000E26FF"/>
    <w:rsid w:val="000E2898"/>
    <w:rsid w:val="000E2B15"/>
    <w:rsid w:val="000E3640"/>
    <w:rsid w:val="000E478E"/>
    <w:rsid w:val="000E4DB4"/>
    <w:rsid w:val="000E526B"/>
    <w:rsid w:val="000E58BC"/>
    <w:rsid w:val="000E5BAC"/>
    <w:rsid w:val="000E66A1"/>
    <w:rsid w:val="000E6953"/>
    <w:rsid w:val="000E6CE2"/>
    <w:rsid w:val="000E7705"/>
    <w:rsid w:val="000E77E9"/>
    <w:rsid w:val="000E797B"/>
    <w:rsid w:val="000F0ABF"/>
    <w:rsid w:val="000F130F"/>
    <w:rsid w:val="000F1C60"/>
    <w:rsid w:val="000F1D39"/>
    <w:rsid w:val="000F2978"/>
    <w:rsid w:val="000F2B19"/>
    <w:rsid w:val="000F33D2"/>
    <w:rsid w:val="000F35B4"/>
    <w:rsid w:val="000F38A7"/>
    <w:rsid w:val="000F3C26"/>
    <w:rsid w:val="000F42B5"/>
    <w:rsid w:val="000F534B"/>
    <w:rsid w:val="000F54FE"/>
    <w:rsid w:val="000F5923"/>
    <w:rsid w:val="000F62D8"/>
    <w:rsid w:val="000F7040"/>
    <w:rsid w:val="000F75FF"/>
    <w:rsid w:val="000F76DA"/>
    <w:rsid w:val="000F77E6"/>
    <w:rsid w:val="00100B51"/>
    <w:rsid w:val="001010A3"/>
    <w:rsid w:val="00101241"/>
    <w:rsid w:val="00101403"/>
    <w:rsid w:val="0010332B"/>
    <w:rsid w:val="0010354D"/>
    <w:rsid w:val="00104CC0"/>
    <w:rsid w:val="0010526D"/>
    <w:rsid w:val="00106A34"/>
    <w:rsid w:val="00106C1E"/>
    <w:rsid w:val="00111921"/>
    <w:rsid w:val="00111D96"/>
    <w:rsid w:val="00111F0B"/>
    <w:rsid w:val="0011278B"/>
    <w:rsid w:val="00113426"/>
    <w:rsid w:val="00113486"/>
    <w:rsid w:val="00113CED"/>
    <w:rsid w:val="00114018"/>
    <w:rsid w:val="001148DC"/>
    <w:rsid w:val="00114E9D"/>
    <w:rsid w:val="00115676"/>
    <w:rsid w:val="00116D69"/>
    <w:rsid w:val="0011760B"/>
    <w:rsid w:val="001179DC"/>
    <w:rsid w:val="00117ECD"/>
    <w:rsid w:val="00120471"/>
    <w:rsid w:val="00120E81"/>
    <w:rsid w:val="00122B0A"/>
    <w:rsid w:val="00122C8E"/>
    <w:rsid w:val="00122FA6"/>
    <w:rsid w:val="00123255"/>
    <w:rsid w:val="00123464"/>
    <w:rsid w:val="0012364F"/>
    <w:rsid w:val="00123B84"/>
    <w:rsid w:val="00124022"/>
    <w:rsid w:val="0012453B"/>
    <w:rsid w:val="00124C01"/>
    <w:rsid w:val="0012535A"/>
    <w:rsid w:val="00125C4D"/>
    <w:rsid w:val="00127173"/>
    <w:rsid w:val="0012721D"/>
    <w:rsid w:val="00131B09"/>
    <w:rsid w:val="0013251F"/>
    <w:rsid w:val="001331AE"/>
    <w:rsid w:val="0013345B"/>
    <w:rsid w:val="0013352B"/>
    <w:rsid w:val="00134019"/>
    <w:rsid w:val="001355ED"/>
    <w:rsid w:val="001368E2"/>
    <w:rsid w:val="00136A8C"/>
    <w:rsid w:val="00136BAD"/>
    <w:rsid w:val="00136E7D"/>
    <w:rsid w:val="001371A9"/>
    <w:rsid w:val="001376F9"/>
    <w:rsid w:val="00137FDB"/>
    <w:rsid w:val="001407F7"/>
    <w:rsid w:val="0014090B"/>
    <w:rsid w:val="00140AB4"/>
    <w:rsid w:val="00141CE6"/>
    <w:rsid w:val="0014291E"/>
    <w:rsid w:val="00142E71"/>
    <w:rsid w:val="0014329E"/>
    <w:rsid w:val="00144A19"/>
    <w:rsid w:val="001455C6"/>
    <w:rsid w:val="0014674D"/>
    <w:rsid w:val="00147710"/>
    <w:rsid w:val="00147C10"/>
    <w:rsid w:val="00150592"/>
    <w:rsid w:val="00150930"/>
    <w:rsid w:val="0015141B"/>
    <w:rsid w:val="00151C48"/>
    <w:rsid w:val="001525D5"/>
    <w:rsid w:val="00152EA6"/>
    <w:rsid w:val="0015391C"/>
    <w:rsid w:val="00154EC9"/>
    <w:rsid w:val="00155995"/>
    <w:rsid w:val="00155C7F"/>
    <w:rsid w:val="0015688E"/>
    <w:rsid w:val="00156A8B"/>
    <w:rsid w:val="00157202"/>
    <w:rsid w:val="001573E0"/>
    <w:rsid w:val="00157E94"/>
    <w:rsid w:val="00160063"/>
    <w:rsid w:val="0016015D"/>
    <w:rsid w:val="0016055F"/>
    <w:rsid w:val="00160D70"/>
    <w:rsid w:val="0016311B"/>
    <w:rsid w:val="00163384"/>
    <w:rsid w:val="00163699"/>
    <w:rsid w:val="0016391D"/>
    <w:rsid w:val="00163EAE"/>
    <w:rsid w:val="001656D4"/>
    <w:rsid w:val="00165B23"/>
    <w:rsid w:val="00165C84"/>
    <w:rsid w:val="00165E2F"/>
    <w:rsid w:val="00166CD3"/>
    <w:rsid w:val="00167977"/>
    <w:rsid w:val="001727BC"/>
    <w:rsid w:val="00172F1E"/>
    <w:rsid w:val="0017324D"/>
    <w:rsid w:val="001734E9"/>
    <w:rsid w:val="001741DA"/>
    <w:rsid w:val="001747E0"/>
    <w:rsid w:val="00174EFC"/>
    <w:rsid w:val="0017528C"/>
    <w:rsid w:val="00175569"/>
    <w:rsid w:val="00175A07"/>
    <w:rsid w:val="00175C7B"/>
    <w:rsid w:val="00175FD1"/>
    <w:rsid w:val="00176BF8"/>
    <w:rsid w:val="00177466"/>
    <w:rsid w:val="00177899"/>
    <w:rsid w:val="0017796C"/>
    <w:rsid w:val="00180611"/>
    <w:rsid w:val="001807AD"/>
    <w:rsid w:val="00181077"/>
    <w:rsid w:val="0018145A"/>
    <w:rsid w:val="00182907"/>
    <w:rsid w:val="00182B22"/>
    <w:rsid w:val="001830E9"/>
    <w:rsid w:val="001836F2"/>
    <w:rsid w:val="00183748"/>
    <w:rsid w:val="00183981"/>
    <w:rsid w:val="00184948"/>
    <w:rsid w:val="00184C64"/>
    <w:rsid w:val="00185848"/>
    <w:rsid w:val="001862C6"/>
    <w:rsid w:val="00186EE9"/>
    <w:rsid w:val="001873A8"/>
    <w:rsid w:val="0018767D"/>
    <w:rsid w:val="00187E40"/>
    <w:rsid w:val="00190D15"/>
    <w:rsid w:val="001917FE"/>
    <w:rsid w:val="001920DD"/>
    <w:rsid w:val="00192C3D"/>
    <w:rsid w:val="00193377"/>
    <w:rsid w:val="001933AC"/>
    <w:rsid w:val="00193A0F"/>
    <w:rsid w:val="0019491E"/>
    <w:rsid w:val="00194E0A"/>
    <w:rsid w:val="00194ECE"/>
    <w:rsid w:val="00195A64"/>
    <w:rsid w:val="00196281"/>
    <w:rsid w:val="001A2039"/>
    <w:rsid w:val="001A2610"/>
    <w:rsid w:val="001A2C22"/>
    <w:rsid w:val="001A30F8"/>
    <w:rsid w:val="001A577C"/>
    <w:rsid w:val="001A61F9"/>
    <w:rsid w:val="001A6632"/>
    <w:rsid w:val="001A6BB0"/>
    <w:rsid w:val="001A7381"/>
    <w:rsid w:val="001A7D92"/>
    <w:rsid w:val="001B0301"/>
    <w:rsid w:val="001B03D0"/>
    <w:rsid w:val="001B053D"/>
    <w:rsid w:val="001B0BFE"/>
    <w:rsid w:val="001B0E6E"/>
    <w:rsid w:val="001B18E8"/>
    <w:rsid w:val="001B2A0C"/>
    <w:rsid w:val="001B2E36"/>
    <w:rsid w:val="001B314E"/>
    <w:rsid w:val="001B510A"/>
    <w:rsid w:val="001B52EC"/>
    <w:rsid w:val="001B6AA4"/>
    <w:rsid w:val="001B6AEF"/>
    <w:rsid w:val="001B70FD"/>
    <w:rsid w:val="001B7343"/>
    <w:rsid w:val="001B78EA"/>
    <w:rsid w:val="001B7B32"/>
    <w:rsid w:val="001B7E18"/>
    <w:rsid w:val="001C06C1"/>
    <w:rsid w:val="001C0809"/>
    <w:rsid w:val="001C0A7C"/>
    <w:rsid w:val="001C295D"/>
    <w:rsid w:val="001C2AE8"/>
    <w:rsid w:val="001C2BE6"/>
    <w:rsid w:val="001C389A"/>
    <w:rsid w:val="001C38DC"/>
    <w:rsid w:val="001C3F21"/>
    <w:rsid w:val="001C402F"/>
    <w:rsid w:val="001C4AA8"/>
    <w:rsid w:val="001C4CCC"/>
    <w:rsid w:val="001C619D"/>
    <w:rsid w:val="001C61EF"/>
    <w:rsid w:val="001C6B45"/>
    <w:rsid w:val="001C6E63"/>
    <w:rsid w:val="001D0060"/>
    <w:rsid w:val="001D0391"/>
    <w:rsid w:val="001D0B7C"/>
    <w:rsid w:val="001D1994"/>
    <w:rsid w:val="001D1B3E"/>
    <w:rsid w:val="001D1E1E"/>
    <w:rsid w:val="001D21C5"/>
    <w:rsid w:val="001D2702"/>
    <w:rsid w:val="001D300E"/>
    <w:rsid w:val="001D30A5"/>
    <w:rsid w:val="001D329E"/>
    <w:rsid w:val="001D3A57"/>
    <w:rsid w:val="001D3A65"/>
    <w:rsid w:val="001D4BF8"/>
    <w:rsid w:val="001D6061"/>
    <w:rsid w:val="001D65B9"/>
    <w:rsid w:val="001D6727"/>
    <w:rsid w:val="001D688C"/>
    <w:rsid w:val="001D69B5"/>
    <w:rsid w:val="001D6BE2"/>
    <w:rsid w:val="001D71DA"/>
    <w:rsid w:val="001D7BDA"/>
    <w:rsid w:val="001D7D95"/>
    <w:rsid w:val="001E0888"/>
    <w:rsid w:val="001E0D5C"/>
    <w:rsid w:val="001E1260"/>
    <w:rsid w:val="001E12EF"/>
    <w:rsid w:val="001E1DD7"/>
    <w:rsid w:val="001E23F5"/>
    <w:rsid w:val="001E242E"/>
    <w:rsid w:val="001E26D0"/>
    <w:rsid w:val="001E3434"/>
    <w:rsid w:val="001E373D"/>
    <w:rsid w:val="001E3EE7"/>
    <w:rsid w:val="001E443F"/>
    <w:rsid w:val="001E447E"/>
    <w:rsid w:val="001E47A5"/>
    <w:rsid w:val="001E5548"/>
    <w:rsid w:val="001E5B09"/>
    <w:rsid w:val="001E5D45"/>
    <w:rsid w:val="001E5DBC"/>
    <w:rsid w:val="001E6402"/>
    <w:rsid w:val="001F0333"/>
    <w:rsid w:val="001F08EB"/>
    <w:rsid w:val="001F117F"/>
    <w:rsid w:val="001F1541"/>
    <w:rsid w:val="001F2727"/>
    <w:rsid w:val="001F450C"/>
    <w:rsid w:val="001F4CCB"/>
    <w:rsid w:val="001F4DD1"/>
    <w:rsid w:val="001F52E3"/>
    <w:rsid w:val="001F554B"/>
    <w:rsid w:val="001F6073"/>
    <w:rsid w:val="001F7A9D"/>
    <w:rsid w:val="002008E4"/>
    <w:rsid w:val="00200D47"/>
    <w:rsid w:val="0020105F"/>
    <w:rsid w:val="002010B8"/>
    <w:rsid w:val="00202096"/>
    <w:rsid w:val="00202240"/>
    <w:rsid w:val="0020294C"/>
    <w:rsid w:val="002029EE"/>
    <w:rsid w:val="00202BEF"/>
    <w:rsid w:val="0020332B"/>
    <w:rsid w:val="00203AA8"/>
    <w:rsid w:val="00204331"/>
    <w:rsid w:val="00205320"/>
    <w:rsid w:val="002058E1"/>
    <w:rsid w:val="00206804"/>
    <w:rsid w:val="00206B8B"/>
    <w:rsid w:val="002072C1"/>
    <w:rsid w:val="0020770C"/>
    <w:rsid w:val="00207A15"/>
    <w:rsid w:val="00207E99"/>
    <w:rsid w:val="00210EC3"/>
    <w:rsid w:val="0021116B"/>
    <w:rsid w:val="00211CA6"/>
    <w:rsid w:val="00211E74"/>
    <w:rsid w:val="00212BE4"/>
    <w:rsid w:val="00212C29"/>
    <w:rsid w:val="00213666"/>
    <w:rsid w:val="002139C5"/>
    <w:rsid w:val="002141C0"/>
    <w:rsid w:val="002142F6"/>
    <w:rsid w:val="002146C6"/>
    <w:rsid w:val="00214BBF"/>
    <w:rsid w:val="00214E8F"/>
    <w:rsid w:val="0021525E"/>
    <w:rsid w:val="00215332"/>
    <w:rsid w:val="0021536E"/>
    <w:rsid w:val="002154FC"/>
    <w:rsid w:val="00215527"/>
    <w:rsid w:val="002161E5"/>
    <w:rsid w:val="00216404"/>
    <w:rsid w:val="002168A6"/>
    <w:rsid w:val="00217707"/>
    <w:rsid w:val="00217827"/>
    <w:rsid w:val="002204D1"/>
    <w:rsid w:val="00220AD8"/>
    <w:rsid w:val="0022199E"/>
    <w:rsid w:val="00222456"/>
    <w:rsid w:val="00222484"/>
    <w:rsid w:val="00222EB9"/>
    <w:rsid w:val="002240F1"/>
    <w:rsid w:val="00224804"/>
    <w:rsid w:val="00225606"/>
    <w:rsid w:val="00226166"/>
    <w:rsid w:val="0022628D"/>
    <w:rsid w:val="00226A7B"/>
    <w:rsid w:val="00226BE1"/>
    <w:rsid w:val="00227C16"/>
    <w:rsid w:val="00230281"/>
    <w:rsid w:val="00231960"/>
    <w:rsid w:val="00231B6D"/>
    <w:rsid w:val="00231E42"/>
    <w:rsid w:val="0023418F"/>
    <w:rsid w:val="002347FA"/>
    <w:rsid w:val="00234ED2"/>
    <w:rsid w:val="0023500F"/>
    <w:rsid w:val="002351A1"/>
    <w:rsid w:val="00235856"/>
    <w:rsid w:val="00236DB9"/>
    <w:rsid w:val="00236EB0"/>
    <w:rsid w:val="002372E2"/>
    <w:rsid w:val="002377CC"/>
    <w:rsid w:val="002403A0"/>
    <w:rsid w:val="0024070B"/>
    <w:rsid w:val="00241246"/>
    <w:rsid w:val="00241B17"/>
    <w:rsid w:val="00242576"/>
    <w:rsid w:val="00242782"/>
    <w:rsid w:val="00245EDD"/>
    <w:rsid w:val="0024609D"/>
    <w:rsid w:val="00246226"/>
    <w:rsid w:val="0024627E"/>
    <w:rsid w:val="00247335"/>
    <w:rsid w:val="00250602"/>
    <w:rsid w:val="002512C9"/>
    <w:rsid w:val="00251843"/>
    <w:rsid w:val="00251DCB"/>
    <w:rsid w:val="0025250E"/>
    <w:rsid w:val="00252AD1"/>
    <w:rsid w:val="00252C45"/>
    <w:rsid w:val="0025391C"/>
    <w:rsid w:val="00254676"/>
    <w:rsid w:val="00254D9B"/>
    <w:rsid w:val="00255CE5"/>
    <w:rsid w:val="00256BB4"/>
    <w:rsid w:val="00256BDD"/>
    <w:rsid w:val="00256E78"/>
    <w:rsid w:val="00257DE4"/>
    <w:rsid w:val="0026108C"/>
    <w:rsid w:val="002619DD"/>
    <w:rsid w:val="00261AC4"/>
    <w:rsid w:val="00261C8D"/>
    <w:rsid w:val="00262850"/>
    <w:rsid w:val="00263C05"/>
    <w:rsid w:val="00264905"/>
    <w:rsid w:val="00265221"/>
    <w:rsid w:val="002656B3"/>
    <w:rsid w:val="002660BC"/>
    <w:rsid w:val="00267FD2"/>
    <w:rsid w:val="00270D32"/>
    <w:rsid w:val="00270EDF"/>
    <w:rsid w:val="00271294"/>
    <w:rsid w:val="00271EBA"/>
    <w:rsid w:val="00271FD9"/>
    <w:rsid w:val="002721DA"/>
    <w:rsid w:val="00272396"/>
    <w:rsid w:val="002723A6"/>
    <w:rsid w:val="00272550"/>
    <w:rsid w:val="00273436"/>
    <w:rsid w:val="00273458"/>
    <w:rsid w:val="00273DE3"/>
    <w:rsid w:val="00273F22"/>
    <w:rsid w:val="002745F1"/>
    <w:rsid w:val="00274A17"/>
    <w:rsid w:val="00275331"/>
    <w:rsid w:val="00275711"/>
    <w:rsid w:val="0027679A"/>
    <w:rsid w:val="0027711A"/>
    <w:rsid w:val="002776F3"/>
    <w:rsid w:val="002803B3"/>
    <w:rsid w:val="00281227"/>
    <w:rsid w:val="002818BD"/>
    <w:rsid w:val="00281F1E"/>
    <w:rsid w:val="00283029"/>
    <w:rsid w:val="00283267"/>
    <w:rsid w:val="00283815"/>
    <w:rsid w:val="00283C95"/>
    <w:rsid w:val="002843F9"/>
    <w:rsid w:val="00284589"/>
    <w:rsid w:val="00285125"/>
    <w:rsid w:val="002859FA"/>
    <w:rsid w:val="00286436"/>
    <w:rsid w:val="0028665C"/>
    <w:rsid w:val="00286C54"/>
    <w:rsid w:val="002878E7"/>
    <w:rsid w:val="002901D0"/>
    <w:rsid w:val="002902E0"/>
    <w:rsid w:val="0029144B"/>
    <w:rsid w:val="0029168B"/>
    <w:rsid w:val="00291CAF"/>
    <w:rsid w:val="00292991"/>
    <w:rsid w:val="0029330F"/>
    <w:rsid w:val="00293650"/>
    <w:rsid w:val="00294C6A"/>
    <w:rsid w:val="00294CA2"/>
    <w:rsid w:val="00295734"/>
    <w:rsid w:val="0029586C"/>
    <w:rsid w:val="0029636B"/>
    <w:rsid w:val="00297F63"/>
    <w:rsid w:val="002A0466"/>
    <w:rsid w:val="002A0478"/>
    <w:rsid w:val="002A10E0"/>
    <w:rsid w:val="002A1568"/>
    <w:rsid w:val="002A1895"/>
    <w:rsid w:val="002A2598"/>
    <w:rsid w:val="002A40E0"/>
    <w:rsid w:val="002A429E"/>
    <w:rsid w:val="002A46B3"/>
    <w:rsid w:val="002A5465"/>
    <w:rsid w:val="002A67CB"/>
    <w:rsid w:val="002A78B2"/>
    <w:rsid w:val="002B02D9"/>
    <w:rsid w:val="002B03AA"/>
    <w:rsid w:val="002B0E85"/>
    <w:rsid w:val="002B138A"/>
    <w:rsid w:val="002B270A"/>
    <w:rsid w:val="002B275A"/>
    <w:rsid w:val="002B2803"/>
    <w:rsid w:val="002B3279"/>
    <w:rsid w:val="002B363A"/>
    <w:rsid w:val="002B3818"/>
    <w:rsid w:val="002B381F"/>
    <w:rsid w:val="002B3D97"/>
    <w:rsid w:val="002B3E96"/>
    <w:rsid w:val="002B400C"/>
    <w:rsid w:val="002B4322"/>
    <w:rsid w:val="002B4D1A"/>
    <w:rsid w:val="002B51D5"/>
    <w:rsid w:val="002B5B63"/>
    <w:rsid w:val="002B5FB7"/>
    <w:rsid w:val="002B62FA"/>
    <w:rsid w:val="002B6379"/>
    <w:rsid w:val="002B66B1"/>
    <w:rsid w:val="002B6A2C"/>
    <w:rsid w:val="002B7088"/>
    <w:rsid w:val="002B7336"/>
    <w:rsid w:val="002B7357"/>
    <w:rsid w:val="002B740E"/>
    <w:rsid w:val="002B74F6"/>
    <w:rsid w:val="002B7C54"/>
    <w:rsid w:val="002C08B5"/>
    <w:rsid w:val="002C0A7C"/>
    <w:rsid w:val="002C163D"/>
    <w:rsid w:val="002C165C"/>
    <w:rsid w:val="002C1B5C"/>
    <w:rsid w:val="002C1BD3"/>
    <w:rsid w:val="002C2994"/>
    <w:rsid w:val="002C2A07"/>
    <w:rsid w:val="002C3B10"/>
    <w:rsid w:val="002C4012"/>
    <w:rsid w:val="002C5F10"/>
    <w:rsid w:val="002C626F"/>
    <w:rsid w:val="002C72AE"/>
    <w:rsid w:val="002C7A7D"/>
    <w:rsid w:val="002C7D6C"/>
    <w:rsid w:val="002C7FA2"/>
    <w:rsid w:val="002D06D9"/>
    <w:rsid w:val="002D0765"/>
    <w:rsid w:val="002D0B02"/>
    <w:rsid w:val="002D11B3"/>
    <w:rsid w:val="002D12D9"/>
    <w:rsid w:val="002D1B0C"/>
    <w:rsid w:val="002D1BA0"/>
    <w:rsid w:val="002D3226"/>
    <w:rsid w:val="002D4249"/>
    <w:rsid w:val="002D4666"/>
    <w:rsid w:val="002D5CA3"/>
    <w:rsid w:val="002D5CBF"/>
    <w:rsid w:val="002D6AD5"/>
    <w:rsid w:val="002D6F58"/>
    <w:rsid w:val="002D761B"/>
    <w:rsid w:val="002E0347"/>
    <w:rsid w:val="002E0753"/>
    <w:rsid w:val="002E0EC8"/>
    <w:rsid w:val="002E118B"/>
    <w:rsid w:val="002E176F"/>
    <w:rsid w:val="002E33C4"/>
    <w:rsid w:val="002E346D"/>
    <w:rsid w:val="002E3E93"/>
    <w:rsid w:val="002E4497"/>
    <w:rsid w:val="002E486D"/>
    <w:rsid w:val="002E568F"/>
    <w:rsid w:val="002E57AF"/>
    <w:rsid w:val="002E5AF4"/>
    <w:rsid w:val="002E5B85"/>
    <w:rsid w:val="002E5C16"/>
    <w:rsid w:val="002E608E"/>
    <w:rsid w:val="002E625A"/>
    <w:rsid w:val="002E6E33"/>
    <w:rsid w:val="002E71D8"/>
    <w:rsid w:val="002E72F2"/>
    <w:rsid w:val="002E762F"/>
    <w:rsid w:val="002E7A35"/>
    <w:rsid w:val="002F05D0"/>
    <w:rsid w:val="002F08E6"/>
    <w:rsid w:val="002F0B67"/>
    <w:rsid w:val="002F0B7D"/>
    <w:rsid w:val="002F122E"/>
    <w:rsid w:val="002F124B"/>
    <w:rsid w:val="002F1C3B"/>
    <w:rsid w:val="002F1DB5"/>
    <w:rsid w:val="002F2128"/>
    <w:rsid w:val="002F21D1"/>
    <w:rsid w:val="002F3AB1"/>
    <w:rsid w:val="002F435F"/>
    <w:rsid w:val="002F4386"/>
    <w:rsid w:val="002F4DB2"/>
    <w:rsid w:val="002F4DD2"/>
    <w:rsid w:val="002F5063"/>
    <w:rsid w:val="002F62D7"/>
    <w:rsid w:val="002F6426"/>
    <w:rsid w:val="002F66C9"/>
    <w:rsid w:val="002F6DBD"/>
    <w:rsid w:val="002F6E50"/>
    <w:rsid w:val="002F6F6B"/>
    <w:rsid w:val="002F7023"/>
    <w:rsid w:val="002F7046"/>
    <w:rsid w:val="002F7CE3"/>
    <w:rsid w:val="003008DD"/>
    <w:rsid w:val="00300AFD"/>
    <w:rsid w:val="00301524"/>
    <w:rsid w:val="00301A49"/>
    <w:rsid w:val="00302DEA"/>
    <w:rsid w:val="00302E6A"/>
    <w:rsid w:val="00303CCE"/>
    <w:rsid w:val="00305E7B"/>
    <w:rsid w:val="0030606E"/>
    <w:rsid w:val="00307311"/>
    <w:rsid w:val="00307330"/>
    <w:rsid w:val="00307768"/>
    <w:rsid w:val="00307B2C"/>
    <w:rsid w:val="00307BF9"/>
    <w:rsid w:val="0031106E"/>
    <w:rsid w:val="00311280"/>
    <w:rsid w:val="003115DC"/>
    <w:rsid w:val="00311A1C"/>
    <w:rsid w:val="00312016"/>
    <w:rsid w:val="00312624"/>
    <w:rsid w:val="00312733"/>
    <w:rsid w:val="00313944"/>
    <w:rsid w:val="00313E0E"/>
    <w:rsid w:val="0031437E"/>
    <w:rsid w:val="0031462D"/>
    <w:rsid w:val="00314871"/>
    <w:rsid w:val="00314AC6"/>
    <w:rsid w:val="00314AFA"/>
    <w:rsid w:val="00315FB3"/>
    <w:rsid w:val="00317937"/>
    <w:rsid w:val="00317A0B"/>
    <w:rsid w:val="0032095E"/>
    <w:rsid w:val="00320ABB"/>
    <w:rsid w:val="00320B9B"/>
    <w:rsid w:val="00321022"/>
    <w:rsid w:val="003216E3"/>
    <w:rsid w:val="003217C6"/>
    <w:rsid w:val="00321892"/>
    <w:rsid w:val="00321A65"/>
    <w:rsid w:val="00321C64"/>
    <w:rsid w:val="003226D8"/>
    <w:rsid w:val="00324599"/>
    <w:rsid w:val="0032512E"/>
    <w:rsid w:val="00325B6F"/>
    <w:rsid w:val="00326BE3"/>
    <w:rsid w:val="00327812"/>
    <w:rsid w:val="003305D5"/>
    <w:rsid w:val="00330856"/>
    <w:rsid w:val="00330F9D"/>
    <w:rsid w:val="003318C5"/>
    <w:rsid w:val="00331A03"/>
    <w:rsid w:val="00331DD2"/>
    <w:rsid w:val="003322A9"/>
    <w:rsid w:val="00332F67"/>
    <w:rsid w:val="003332B3"/>
    <w:rsid w:val="00333BD7"/>
    <w:rsid w:val="003351FC"/>
    <w:rsid w:val="003354A8"/>
    <w:rsid w:val="003355ED"/>
    <w:rsid w:val="00336435"/>
    <w:rsid w:val="003365C5"/>
    <w:rsid w:val="00336C99"/>
    <w:rsid w:val="00336D99"/>
    <w:rsid w:val="003373E9"/>
    <w:rsid w:val="00337EC3"/>
    <w:rsid w:val="00340174"/>
    <w:rsid w:val="0034065F"/>
    <w:rsid w:val="00340772"/>
    <w:rsid w:val="00341115"/>
    <w:rsid w:val="0034130B"/>
    <w:rsid w:val="00341372"/>
    <w:rsid w:val="00342352"/>
    <w:rsid w:val="00342385"/>
    <w:rsid w:val="00343F4E"/>
    <w:rsid w:val="00344BF1"/>
    <w:rsid w:val="0034522C"/>
    <w:rsid w:val="00345411"/>
    <w:rsid w:val="003459FE"/>
    <w:rsid w:val="003467A2"/>
    <w:rsid w:val="003471AE"/>
    <w:rsid w:val="0034774D"/>
    <w:rsid w:val="0035068C"/>
    <w:rsid w:val="003506C6"/>
    <w:rsid w:val="00351069"/>
    <w:rsid w:val="003512B2"/>
    <w:rsid w:val="00351D41"/>
    <w:rsid w:val="00352DB6"/>
    <w:rsid w:val="00353246"/>
    <w:rsid w:val="003539B0"/>
    <w:rsid w:val="00354070"/>
    <w:rsid w:val="00354425"/>
    <w:rsid w:val="00354C16"/>
    <w:rsid w:val="00355166"/>
    <w:rsid w:val="00356A8E"/>
    <w:rsid w:val="0035707B"/>
    <w:rsid w:val="0035728D"/>
    <w:rsid w:val="00357BB3"/>
    <w:rsid w:val="00360810"/>
    <w:rsid w:val="003609D3"/>
    <w:rsid w:val="0036108F"/>
    <w:rsid w:val="003613A9"/>
    <w:rsid w:val="003624C1"/>
    <w:rsid w:val="00362F3B"/>
    <w:rsid w:val="00362FA3"/>
    <w:rsid w:val="003636C7"/>
    <w:rsid w:val="0036464C"/>
    <w:rsid w:val="0036498F"/>
    <w:rsid w:val="003666EB"/>
    <w:rsid w:val="003675B3"/>
    <w:rsid w:val="0036793F"/>
    <w:rsid w:val="00367A01"/>
    <w:rsid w:val="00367CAB"/>
    <w:rsid w:val="0037006D"/>
    <w:rsid w:val="0037007D"/>
    <w:rsid w:val="00370B45"/>
    <w:rsid w:val="00370E97"/>
    <w:rsid w:val="003715C9"/>
    <w:rsid w:val="00371870"/>
    <w:rsid w:val="00372394"/>
    <w:rsid w:val="0037328D"/>
    <w:rsid w:val="00373629"/>
    <w:rsid w:val="00373EAC"/>
    <w:rsid w:val="003753D2"/>
    <w:rsid w:val="003755F9"/>
    <w:rsid w:val="00375DAD"/>
    <w:rsid w:val="003760BD"/>
    <w:rsid w:val="003761EA"/>
    <w:rsid w:val="00376CC2"/>
    <w:rsid w:val="00376E13"/>
    <w:rsid w:val="0037730A"/>
    <w:rsid w:val="00377909"/>
    <w:rsid w:val="00377C69"/>
    <w:rsid w:val="00380295"/>
    <w:rsid w:val="0038053F"/>
    <w:rsid w:val="00381B52"/>
    <w:rsid w:val="00382295"/>
    <w:rsid w:val="003827B9"/>
    <w:rsid w:val="00383551"/>
    <w:rsid w:val="003841B8"/>
    <w:rsid w:val="003848F2"/>
    <w:rsid w:val="0038491C"/>
    <w:rsid w:val="00385429"/>
    <w:rsid w:val="00385C45"/>
    <w:rsid w:val="00386BCA"/>
    <w:rsid w:val="00387813"/>
    <w:rsid w:val="00391741"/>
    <w:rsid w:val="003917B0"/>
    <w:rsid w:val="003919D7"/>
    <w:rsid w:val="00392A34"/>
    <w:rsid w:val="003936D9"/>
    <w:rsid w:val="00393AB1"/>
    <w:rsid w:val="00393CF4"/>
    <w:rsid w:val="00397915"/>
    <w:rsid w:val="00397993"/>
    <w:rsid w:val="003A0156"/>
    <w:rsid w:val="003A01CD"/>
    <w:rsid w:val="003A0F52"/>
    <w:rsid w:val="003A0FCE"/>
    <w:rsid w:val="003A1377"/>
    <w:rsid w:val="003A1610"/>
    <w:rsid w:val="003A18B6"/>
    <w:rsid w:val="003A2483"/>
    <w:rsid w:val="003A2856"/>
    <w:rsid w:val="003A298E"/>
    <w:rsid w:val="003A3E85"/>
    <w:rsid w:val="003A3F8D"/>
    <w:rsid w:val="003A452C"/>
    <w:rsid w:val="003A487D"/>
    <w:rsid w:val="003A4F43"/>
    <w:rsid w:val="003A55DD"/>
    <w:rsid w:val="003A572A"/>
    <w:rsid w:val="003A7F67"/>
    <w:rsid w:val="003B1383"/>
    <w:rsid w:val="003B2281"/>
    <w:rsid w:val="003B264F"/>
    <w:rsid w:val="003B29CF"/>
    <w:rsid w:val="003B2ACC"/>
    <w:rsid w:val="003B3B4E"/>
    <w:rsid w:val="003B4B27"/>
    <w:rsid w:val="003B593A"/>
    <w:rsid w:val="003B6567"/>
    <w:rsid w:val="003B67A1"/>
    <w:rsid w:val="003B6E59"/>
    <w:rsid w:val="003B7C63"/>
    <w:rsid w:val="003C0541"/>
    <w:rsid w:val="003C0AB6"/>
    <w:rsid w:val="003C1784"/>
    <w:rsid w:val="003C204F"/>
    <w:rsid w:val="003C2B73"/>
    <w:rsid w:val="003C2C43"/>
    <w:rsid w:val="003C3BA7"/>
    <w:rsid w:val="003C4A33"/>
    <w:rsid w:val="003C4F7B"/>
    <w:rsid w:val="003C5AC1"/>
    <w:rsid w:val="003C5D84"/>
    <w:rsid w:val="003C5FD5"/>
    <w:rsid w:val="003C730E"/>
    <w:rsid w:val="003C7B83"/>
    <w:rsid w:val="003D0413"/>
    <w:rsid w:val="003D0BD9"/>
    <w:rsid w:val="003D11BA"/>
    <w:rsid w:val="003D17A4"/>
    <w:rsid w:val="003D1C45"/>
    <w:rsid w:val="003D3582"/>
    <w:rsid w:val="003D50DB"/>
    <w:rsid w:val="003D57AE"/>
    <w:rsid w:val="003D753E"/>
    <w:rsid w:val="003E0766"/>
    <w:rsid w:val="003E0E01"/>
    <w:rsid w:val="003E238F"/>
    <w:rsid w:val="003E2B4D"/>
    <w:rsid w:val="003E2CAA"/>
    <w:rsid w:val="003E3332"/>
    <w:rsid w:val="003E3497"/>
    <w:rsid w:val="003E3B58"/>
    <w:rsid w:val="003E42A4"/>
    <w:rsid w:val="003E4E10"/>
    <w:rsid w:val="003E58A9"/>
    <w:rsid w:val="003E64EF"/>
    <w:rsid w:val="003E6E80"/>
    <w:rsid w:val="003E7122"/>
    <w:rsid w:val="003F07F7"/>
    <w:rsid w:val="003F1200"/>
    <w:rsid w:val="003F2155"/>
    <w:rsid w:val="003F2554"/>
    <w:rsid w:val="003F2807"/>
    <w:rsid w:val="003F2ECA"/>
    <w:rsid w:val="003F30C2"/>
    <w:rsid w:val="003F3334"/>
    <w:rsid w:val="003F4065"/>
    <w:rsid w:val="003F48EF"/>
    <w:rsid w:val="003F501F"/>
    <w:rsid w:val="003F523F"/>
    <w:rsid w:val="003F5327"/>
    <w:rsid w:val="003F5B51"/>
    <w:rsid w:val="003F7AB3"/>
    <w:rsid w:val="003F7CC6"/>
    <w:rsid w:val="00400E3A"/>
    <w:rsid w:val="004010D6"/>
    <w:rsid w:val="004018F7"/>
    <w:rsid w:val="00401A93"/>
    <w:rsid w:val="00401E75"/>
    <w:rsid w:val="00402128"/>
    <w:rsid w:val="00402B39"/>
    <w:rsid w:val="00402F37"/>
    <w:rsid w:val="004035DE"/>
    <w:rsid w:val="00403EBA"/>
    <w:rsid w:val="00405253"/>
    <w:rsid w:val="004059C1"/>
    <w:rsid w:val="004070DB"/>
    <w:rsid w:val="00407773"/>
    <w:rsid w:val="00407C7A"/>
    <w:rsid w:val="00407F39"/>
    <w:rsid w:val="004110C9"/>
    <w:rsid w:val="00411631"/>
    <w:rsid w:val="004118EA"/>
    <w:rsid w:val="00412C4D"/>
    <w:rsid w:val="0041301E"/>
    <w:rsid w:val="00414490"/>
    <w:rsid w:val="004153CE"/>
    <w:rsid w:val="00415AFB"/>
    <w:rsid w:val="00417200"/>
    <w:rsid w:val="00420C12"/>
    <w:rsid w:val="0042147D"/>
    <w:rsid w:val="00421740"/>
    <w:rsid w:val="004218CF"/>
    <w:rsid w:val="00423C5B"/>
    <w:rsid w:val="0042401F"/>
    <w:rsid w:val="004254A9"/>
    <w:rsid w:val="00425C66"/>
    <w:rsid w:val="00425D93"/>
    <w:rsid w:val="00426F19"/>
    <w:rsid w:val="004270A9"/>
    <w:rsid w:val="0042730F"/>
    <w:rsid w:val="00427C95"/>
    <w:rsid w:val="00427F29"/>
    <w:rsid w:val="004303C7"/>
    <w:rsid w:val="004306B7"/>
    <w:rsid w:val="0043075C"/>
    <w:rsid w:val="004322CC"/>
    <w:rsid w:val="004327D5"/>
    <w:rsid w:val="00433D32"/>
    <w:rsid w:val="00434464"/>
    <w:rsid w:val="004347F9"/>
    <w:rsid w:val="00434CD6"/>
    <w:rsid w:val="00435F1E"/>
    <w:rsid w:val="004371C9"/>
    <w:rsid w:val="00440058"/>
    <w:rsid w:val="00440085"/>
    <w:rsid w:val="0044052A"/>
    <w:rsid w:val="004415D8"/>
    <w:rsid w:val="004416E2"/>
    <w:rsid w:val="00442A5A"/>
    <w:rsid w:val="00443EF6"/>
    <w:rsid w:val="00444136"/>
    <w:rsid w:val="00445423"/>
    <w:rsid w:val="004455D5"/>
    <w:rsid w:val="004458C2"/>
    <w:rsid w:val="004468B7"/>
    <w:rsid w:val="00446B1F"/>
    <w:rsid w:val="00447597"/>
    <w:rsid w:val="004511A4"/>
    <w:rsid w:val="00451221"/>
    <w:rsid w:val="0045125F"/>
    <w:rsid w:val="004529D9"/>
    <w:rsid w:val="00452C10"/>
    <w:rsid w:val="0045352B"/>
    <w:rsid w:val="00453725"/>
    <w:rsid w:val="0045491B"/>
    <w:rsid w:val="004549E3"/>
    <w:rsid w:val="0045682A"/>
    <w:rsid w:val="0045693A"/>
    <w:rsid w:val="00456A57"/>
    <w:rsid w:val="0045770B"/>
    <w:rsid w:val="0046053A"/>
    <w:rsid w:val="00460854"/>
    <w:rsid w:val="00461DF0"/>
    <w:rsid w:val="00462632"/>
    <w:rsid w:val="00462FF1"/>
    <w:rsid w:val="00463275"/>
    <w:rsid w:val="00463C47"/>
    <w:rsid w:val="00463DEB"/>
    <w:rsid w:val="0046403F"/>
    <w:rsid w:val="00464277"/>
    <w:rsid w:val="00464637"/>
    <w:rsid w:val="00464930"/>
    <w:rsid w:val="0046585E"/>
    <w:rsid w:val="00466AAF"/>
    <w:rsid w:val="004676F4"/>
    <w:rsid w:val="00467B33"/>
    <w:rsid w:val="00467DBF"/>
    <w:rsid w:val="004705CF"/>
    <w:rsid w:val="004705FC"/>
    <w:rsid w:val="004708AA"/>
    <w:rsid w:val="00470E77"/>
    <w:rsid w:val="00470FD9"/>
    <w:rsid w:val="0047107F"/>
    <w:rsid w:val="00472BAC"/>
    <w:rsid w:val="00472C04"/>
    <w:rsid w:val="004737A0"/>
    <w:rsid w:val="00474186"/>
    <w:rsid w:val="00474BCC"/>
    <w:rsid w:val="00476584"/>
    <w:rsid w:val="00476DD6"/>
    <w:rsid w:val="004773AF"/>
    <w:rsid w:val="0048056B"/>
    <w:rsid w:val="004811D0"/>
    <w:rsid w:val="00481318"/>
    <w:rsid w:val="004830A8"/>
    <w:rsid w:val="004848A6"/>
    <w:rsid w:val="00485B1D"/>
    <w:rsid w:val="00485DA1"/>
    <w:rsid w:val="004861BD"/>
    <w:rsid w:val="0048628C"/>
    <w:rsid w:val="00486365"/>
    <w:rsid w:val="004867D2"/>
    <w:rsid w:val="00486D6A"/>
    <w:rsid w:val="004878E0"/>
    <w:rsid w:val="00487DC7"/>
    <w:rsid w:val="00490F6E"/>
    <w:rsid w:val="00490F7F"/>
    <w:rsid w:val="0049199A"/>
    <w:rsid w:val="00491CFE"/>
    <w:rsid w:val="0049211C"/>
    <w:rsid w:val="00492243"/>
    <w:rsid w:val="0049267F"/>
    <w:rsid w:val="00492746"/>
    <w:rsid w:val="004935DD"/>
    <w:rsid w:val="0049464C"/>
    <w:rsid w:val="00494722"/>
    <w:rsid w:val="00494819"/>
    <w:rsid w:val="00494CD4"/>
    <w:rsid w:val="004953A3"/>
    <w:rsid w:val="004960B5"/>
    <w:rsid w:val="00496901"/>
    <w:rsid w:val="004969CE"/>
    <w:rsid w:val="004A07B6"/>
    <w:rsid w:val="004A0CAF"/>
    <w:rsid w:val="004A1359"/>
    <w:rsid w:val="004A1496"/>
    <w:rsid w:val="004A17D3"/>
    <w:rsid w:val="004A1F31"/>
    <w:rsid w:val="004A281C"/>
    <w:rsid w:val="004A33E0"/>
    <w:rsid w:val="004A343F"/>
    <w:rsid w:val="004A3A55"/>
    <w:rsid w:val="004A3D6A"/>
    <w:rsid w:val="004A3F2C"/>
    <w:rsid w:val="004A43D4"/>
    <w:rsid w:val="004A4699"/>
    <w:rsid w:val="004A4A17"/>
    <w:rsid w:val="004A5394"/>
    <w:rsid w:val="004A6347"/>
    <w:rsid w:val="004A66D6"/>
    <w:rsid w:val="004A6C01"/>
    <w:rsid w:val="004A7B2D"/>
    <w:rsid w:val="004B0265"/>
    <w:rsid w:val="004B119C"/>
    <w:rsid w:val="004B136C"/>
    <w:rsid w:val="004B2785"/>
    <w:rsid w:val="004B30A8"/>
    <w:rsid w:val="004B313A"/>
    <w:rsid w:val="004B3390"/>
    <w:rsid w:val="004B3410"/>
    <w:rsid w:val="004B34E9"/>
    <w:rsid w:val="004B3C68"/>
    <w:rsid w:val="004B52EC"/>
    <w:rsid w:val="004B6CBE"/>
    <w:rsid w:val="004C065F"/>
    <w:rsid w:val="004C1647"/>
    <w:rsid w:val="004C1922"/>
    <w:rsid w:val="004C1C4E"/>
    <w:rsid w:val="004C32FF"/>
    <w:rsid w:val="004C5D52"/>
    <w:rsid w:val="004C613D"/>
    <w:rsid w:val="004C6CEE"/>
    <w:rsid w:val="004C7EDE"/>
    <w:rsid w:val="004C7F94"/>
    <w:rsid w:val="004D0517"/>
    <w:rsid w:val="004D097D"/>
    <w:rsid w:val="004D0A0E"/>
    <w:rsid w:val="004D2F65"/>
    <w:rsid w:val="004D3224"/>
    <w:rsid w:val="004D3D1E"/>
    <w:rsid w:val="004D3D4F"/>
    <w:rsid w:val="004D41C6"/>
    <w:rsid w:val="004D4236"/>
    <w:rsid w:val="004D4397"/>
    <w:rsid w:val="004D4A5A"/>
    <w:rsid w:val="004D4FA6"/>
    <w:rsid w:val="004D5211"/>
    <w:rsid w:val="004D52F4"/>
    <w:rsid w:val="004D5C70"/>
    <w:rsid w:val="004D7F79"/>
    <w:rsid w:val="004E109F"/>
    <w:rsid w:val="004E20F1"/>
    <w:rsid w:val="004E26E2"/>
    <w:rsid w:val="004E3C21"/>
    <w:rsid w:val="004E3C8F"/>
    <w:rsid w:val="004E45D9"/>
    <w:rsid w:val="004E4B8D"/>
    <w:rsid w:val="004E519D"/>
    <w:rsid w:val="004E5FB5"/>
    <w:rsid w:val="004E68D7"/>
    <w:rsid w:val="004E7F93"/>
    <w:rsid w:val="004F0234"/>
    <w:rsid w:val="004F139C"/>
    <w:rsid w:val="004F14E9"/>
    <w:rsid w:val="004F2B21"/>
    <w:rsid w:val="004F3926"/>
    <w:rsid w:val="004F4881"/>
    <w:rsid w:val="004F4F19"/>
    <w:rsid w:val="004F60E9"/>
    <w:rsid w:val="004F6ED0"/>
    <w:rsid w:val="004F70C4"/>
    <w:rsid w:val="004F73EE"/>
    <w:rsid w:val="004F741E"/>
    <w:rsid w:val="004F7B6E"/>
    <w:rsid w:val="004F7BBC"/>
    <w:rsid w:val="004F7D9C"/>
    <w:rsid w:val="005008EF"/>
    <w:rsid w:val="00500BF7"/>
    <w:rsid w:val="00501015"/>
    <w:rsid w:val="005017D6"/>
    <w:rsid w:val="00501A8E"/>
    <w:rsid w:val="00501C72"/>
    <w:rsid w:val="005028BA"/>
    <w:rsid w:val="00502EFA"/>
    <w:rsid w:val="005032BB"/>
    <w:rsid w:val="005038B3"/>
    <w:rsid w:val="00504B55"/>
    <w:rsid w:val="00507731"/>
    <w:rsid w:val="00507FE8"/>
    <w:rsid w:val="00510003"/>
    <w:rsid w:val="005106CC"/>
    <w:rsid w:val="00510EAC"/>
    <w:rsid w:val="00511437"/>
    <w:rsid w:val="005120D4"/>
    <w:rsid w:val="00512703"/>
    <w:rsid w:val="0051343B"/>
    <w:rsid w:val="00513710"/>
    <w:rsid w:val="00513F2B"/>
    <w:rsid w:val="00514636"/>
    <w:rsid w:val="00514CF4"/>
    <w:rsid w:val="00514DC1"/>
    <w:rsid w:val="00515181"/>
    <w:rsid w:val="0051541F"/>
    <w:rsid w:val="00515F50"/>
    <w:rsid w:val="00516419"/>
    <w:rsid w:val="00516DE5"/>
    <w:rsid w:val="005170BF"/>
    <w:rsid w:val="0052064D"/>
    <w:rsid w:val="00520D58"/>
    <w:rsid w:val="0052114B"/>
    <w:rsid w:val="0052119F"/>
    <w:rsid w:val="00521C49"/>
    <w:rsid w:val="00521FB2"/>
    <w:rsid w:val="00522D0E"/>
    <w:rsid w:val="00522E48"/>
    <w:rsid w:val="00523843"/>
    <w:rsid w:val="00523BB9"/>
    <w:rsid w:val="00523D47"/>
    <w:rsid w:val="005240A5"/>
    <w:rsid w:val="0052427A"/>
    <w:rsid w:val="0052471A"/>
    <w:rsid w:val="00524B10"/>
    <w:rsid w:val="00524E8C"/>
    <w:rsid w:val="00525444"/>
    <w:rsid w:val="005254E7"/>
    <w:rsid w:val="005259C7"/>
    <w:rsid w:val="00525C1C"/>
    <w:rsid w:val="005260E4"/>
    <w:rsid w:val="00526244"/>
    <w:rsid w:val="00526CA5"/>
    <w:rsid w:val="00526FDE"/>
    <w:rsid w:val="00527AB9"/>
    <w:rsid w:val="00527BB6"/>
    <w:rsid w:val="00531823"/>
    <w:rsid w:val="00532373"/>
    <w:rsid w:val="00532547"/>
    <w:rsid w:val="005332A5"/>
    <w:rsid w:val="005333D8"/>
    <w:rsid w:val="00533A39"/>
    <w:rsid w:val="00533D2A"/>
    <w:rsid w:val="00533FCC"/>
    <w:rsid w:val="00534477"/>
    <w:rsid w:val="0053459E"/>
    <w:rsid w:val="00534686"/>
    <w:rsid w:val="0053473B"/>
    <w:rsid w:val="00534A82"/>
    <w:rsid w:val="00534DBB"/>
    <w:rsid w:val="0053686E"/>
    <w:rsid w:val="0053788D"/>
    <w:rsid w:val="0054078A"/>
    <w:rsid w:val="005414D0"/>
    <w:rsid w:val="00541C4F"/>
    <w:rsid w:val="005420CA"/>
    <w:rsid w:val="00542BF5"/>
    <w:rsid w:val="005439A1"/>
    <w:rsid w:val="00543FA8"/>
    <w:rsid w:val="00545704"/>
    <w:rsid w:val="005458DC"/>
    <w:rsid w:val="005460C4"/>
    <w:rsid w:val="0054635B"/>
    <w:rsid w:val="00547157"/>
    <w:rsid w:val="0054731B"/>
    <w:rsid w:val="00547584"/>
    <w:rsid w:val="0054792A"/>
    <w:rsid w:val="00547D9E"/>
    <w:rsid w:val="00547E15"/>
    <w:rsid w:val="00550102"/>
    <w:rsid w:val="005507D5"/>
    <w:rsid w:val="0055111D"/>
    <w:rsid w:val="00551FB6"/>
    <w:rsid w:val="005537EF"/>
    <w:rsid w:val="0055399E"/>
    <w:rsid w:val="00554CD2"/>
    <w:rsid w:val="0055520C"/>
    <w:rsid w:val="0055535C"/>
    <w:rsid w:val="00555C73"/>
    <w:rsid w:val="00555EDE"/>
    <w:rsid w:val="0055623D"/>
    <w:rsid w:val="00557115"/>
    <w:rsid w:val="00557B7E"/>
    <w:rsid w:val="00560C58"/>
    <w:rsid w:val="005626B4"/>
    <w:rsid w:val="005626F1"/>
    <w:rsid w:val="00562B4F"/>
    <w:rsid w:val="00563757"/>
    <w:rsid w:val="00563A36"/>
    <w:rsid w:val="00563A7A"/>
    <w:rsid w:val="00563B02"/>
    <w:rsid w:val="00564128"/>
    <w:rsid w:val="00564754"/>
    <w:rsid w:val="00564BE7"/>
    <w:rsid w:val="00564DAB"/>
    <w:rsid w:val="00564F60"/>
    <w:rsid w:val="005652E3"/>
    <w:rsid w:val="00565368"/>
    <w:rsid w:val="005653A7"/>
    <w:rsid w:val="00565D62"/>
    <w:rsid w:val="00566656"/>
    <w:rsid w:val="0056681B"/>
    <w:rsid w:val="00566C3D"/>
    <w:rsid w:val="00567866"/>
    <w:rsid w:val="005700DA"/>
    <w:rsid w:val="0057035A"/>
    <w:rsid w:val="00570D44"/>
    <w:rsid w:val="00571345"/>
    <w:rsid w:val="00571369"/>
    <w:rsid w:val="005717DD"/>
    <w:rsid w:val="00571D61"/>
    <w:rsid w:val="00571D94"/>
    <w:rsid w:val="0057219B"/>
    <w:rsid w:val="0057307F"/>
    <w:rsid w:val="005730CA"/>
    <w:rsid w:val="00573FC1"/>
    <w:rsid w:val="00574308"/>
    <w:rsid w:val="0057573C"/>
    <w:rsid w:val="0057594F"/>
    <w:rsid w:val="00576107"/>
    <w:rsid w:val="00576CBD"/>
    <w:rsid w:val="005774F1"/>
    <w:rsid w:val="005776D6"/>
    <w:rsid w:val="005776DA"/>
    <w:rsid w:val="00577CAD"/>
    <w:rsid w:val="00580830"/>
    <w:rsid w:val="0058162D"/>
    <w:rsid w:val="0058164C"/>
    <w:rsid w:val="005823D3"/>
    <w:rsid w:val="005829E8"/>
    <w:rsid w:val="00582CE3"/>
    <w:rsid w:val="00582F10"/>
    <w:rsid w:val="00584C04"/>
    <w:rsid w:val="005852BE"/>
    <w:rsid w:val="00585BDB"/>
    <w:rsid w:val="00586B55"/>
    <w:rsid w:val="00586FB2"/>
    <w:rsid w:val="005871E2"/>
    <w:rsid w:val="0058725A"/>
    <w:rsid w:val="0059065E"/>
    <w:rsid w:val="00590B08"/>
    <w:rsid w:val="005912B8"/>
    <w:rsid w:val="00592677"/>
    <w:rsid w:val="0059346D"/>
    <w:rsid w:val="00594410"/>
    <w:rsid w:val="00594423"/>
    <w:rsid w:val="00594A5A"/>
    <w:rsid w:val="00594D3C"/>
    <w:rsid w:val="00594F75"/>
    <w:rsid w:val="005955C9"/>
    <w:rsid w:val="00595B5F"/>
    <w:rsid w:val="00595DA8"/>
    <w:rsid w:val="00595E0B"/>
    <w:rsid w:val="00595F25"/>
    <w:rsid w:val="00597165"/>
    <w:rsid w:val="0059726A"/>
    <w:rsid w:val="00597D8F"/>
    <w:rsid w:val="00597E78"/>
    <w:rsid w:val="00597FC5"/>
    <w:rsid w:val="005A014C"/>
    <w:rsid w:val="005A05C4"/>
    <w:rsid w:val="005A0EA1"/>
    <w:rsid w:val="005A0F74"/>
    <w:rsid w:val="005A1257"/>
    <w:rsid w:val="005A1EED"/>
    <w:rsid w:val="005A2224"/>
    <w:rsid w:val="005A25FD"/>
    <w:rsid w:val="005A30ED"/>
    <w:rsid w:val="005A360B"/>
    <w:rsid w:val="005A3C11"/>
    <w:rsid w:val="005A3C49"/>
    <w:rsid w:val="005A4965"/>
    <w:rsid w:val="005A4E32"/>
    <w:rsid w:val="005A512F"/>
    <w:rsid w:val="005A68F5"/>
    <w:rsid w:val="005A762E"/>
    <w:rsid w:val="005A7C53"/>
    <w:rsid w:val="005B044D"/>
    <w:rsid w:val="005B12A0"/>
    <w:rsid w:val="005B1D10"/>
    <w:rsid w:val="005B2DFF"/>
    <w:rsid w:val="005B36D5"/>
    <w:rsid w:val="005B4A97"/>
    <w:rsid w:val="005B5926"/>
    <w:rsid w:val="005B59F4"/>
    <w:rsid w:val="005B5B4C"/>
    <w:rsid w:val="005B5DE4"/>
    <w:rsid w:val="005B62E4"/>
    <w:rsid w:val="005C0D28"/>
    <w:rsid w:val="005C146C"/>
    <w:rsid w:val="005C180A"/>
    <w:rsid w:val="005C1A92"/>
    <w:rsid w:val="005C1ABB"/>
    <w:rsid w:val="005C1E67"/>
    <w:rsid w:val="005C29F6"/>
    <w:rsid w:val="005C302D"/>
    <w:rsid w:val="005C336C"/>
    <w:rsid w:val="005C395F"/>
    <w:rsid w:val="005C3AF8"/>
    <w:rsid w:val="005C3BEC"/>
    <w:rsid w:val="005C5252"/>
    <w:rsid w:val="005C5475"/>
    <w:rsid w:val="005C5715"/>
    <w:rsid w:val="005C59C8"/>
    <w:rsid w:val="005C5FC8"/>
    <w:rsid w:val="005C606C"/>
    <w:rsid w:val="005C6CF3"/>
    <w:rsid w:val="005C6E15"/>
    <w:rsid w:val="005C6E29"/>
    <w:rsid w:val="005C70B4"/>
    <w:rsid w:val="005C7772"/>
    <w:rsid w:val="005C7C52"/>
    <w:rsid w:val="005D0AAD"/>
    <w:rsid w:val="005D4D33"/>
    <w:rsid w:val="005D5159"/>
    <w:rsid w:val="005D5D20"/>
    <w:rsid w:val="005D6D96"/>
    <w:rsid w:val="005D73B9"/>
    <w:rsid w:val="005D74C1"/>
    <w:rsid w:val="005E0123"/>
    <w:rsid w:val="005E1C08"/>
    <w:rsid w:val="005E23D0"/>
    <w:rsid w:val="005E2746"/>
    <w:rsid w:val="005E34B2"/>
    <w:rsid w:val="005E3690"/>
    <w:rsid w:val="005E4142"/>
    <w:rsid w:val="005E43B2"/>
    <w:rsid w:val="005E4F72"/>
    <w:rsid w:val="005F01D0"/>
    <w:rsid w:val="005F0386"/>
    <w:rsid w:val="005F0419"/>
    <w:rsid w:val="005F18D6"/>
    <w:rsid w:val="005F2E8A"/>
    <w:rsid w:val="005F2F6F"/>
    <w:rsid w:val="005F35CB"/>
    <w:rsid w:val="005F47A7"/>
    <w:rsid w:val="005F48DF"/>
    <w:rsid w:val="005F4F6C"/>
    <w:rsid w:val="005F5CE5"/>
    <w:rsid w:val="005F5D2B"/>
    <w:rsid w:val="005F6836"/>
    <w:rsid w:val="005F72F3"/>
    <w:rsid w:val="005F736E"/>
    <w:rsid w:val="005F78A7"/>
    <w:rsid w:val="0060070A"/>
    <w:rsid w:val="00600A8A"/>
    <w:rsid w:val="00600DB0"/>
    <w:rsid w:val="00601018"/>
    <w:rsid w:val="00601526"/>
    <w:rsid w:val="00601777"/>
    <w:rsid w:val="00601E11"/>
    <w:rsid w:val="006032C4"/>
    <w:rsid w:val="00603A6B"/>
    <w:rsid w:val="00603B0D"/>
    <w:rsid w:val="00604033"/>
    <w:rsid w:val="00606452"/>
    <w:rsid w:val="00606CC3"/>
    <w:rsid w:val="00606CFE"/>
    <w:rsid w:val="00607879"/>
    <w:rsid w:val="00607ECD"/>
    <w:rsid w:val="00610173"/>
    <w:rsid w:val="00610BC8"/>
    <w:rsid w:val="006111C7"/>
    <w:rsid w:val="00611A0C"/>
    <w:rsid w:val="00611A31"/>
    <w:rsid w:val="00612218"/>
    <w:rsid w:val="00612B83"/>
    <w:rsid w:val="00612BE9"/>
    <w:rsid w:val="00613A3F"/>
    <w:rsid w:val="00614EBD"/>
    <w:rsid w:val="00615598"/>
    <w:rsid w:val="00616870"/>
    <w:rsid w:val="00616888"/>
    <w:rsid w:val="006173A6"/>
    <w:rsid w:val="0062007A"/>
    <w:rsid w:val="006205B2"/>
    <w:rsid w:val="00621DC1"/>
    <w:rsid w:val="006223AB"/>
    <w:rsid w:val="00623AEF"/>
    <w:rsid w:val="00624642"/>
    <w:rsid w:val="0062496D"/>
    <w:rsid w:val="006249FA"/>
    <w:rsid w:val="00624BE4"/>
    <w:rsid w:val="00624D19"/>
    <w:rsid w:val="0062529C"/>
    <w:rsid w:val="006262D6"/>
    <w:rsid w:val="006263DE"/>
    <w:rsid w:val="00626747"/>
    <w:rsid w:val="00627F16"/>
    <w:rsid w:val="006308BA"/>
    <w:rsid w:val="00630F7D"/>
    <w:rsid w:val="00631680"/>
    <w:rsid w:val="00634040"/>
    <w:rsid w:val="00636BDF"/>
    <w:rsid w:val="00637203"/>
    <w:rsid w:val="006376DF"/>
    <w:rsid w:val="00637F13"/>
    <w:rsid w:val="00640E7F"/>
    <w:rsid w:val="0064159E"/>
    <w:rsid w:val="0064195F"/>
    <w:rsid w:val="006429CD"/>
    <w:rsid w:val="00642D51"/>
    <w:rsid w:val="00643053"/>
    <w:rsid w:val="00643454"/>
    <w:rsid w:val="00643B97"/>
    <w:rsid w:val="00643F65"/>
    <w:rsid w:val="006443E5"/>
    <w:rsid w:val="00644457"/>
    <w:rsid w:val="0064493C"/>
    <w:rsid w:val="00644B71"/>
    <w:rsid w:val="0064573E"/>
    <w:rsid w:val="00646D3E"/>
    <w:rsid w:val="00647498"/>
    <w:rsid w:val="00647E67"/>
    <w:rsid w:val="00650815"/>
    <w:rsid w:val="0065165C"/>
    <w:rsid w:val="006516C6"/>
    <w:rsid w:val="006519AF"/>
    <w:rsid w:val="006520E6"/>
    <w:rsid w:val="00652DC8"/>
    <w:rsid w:val="006530D4"/>
    <w:rsid w:val="00653432"/>
    <w:rsid w:val="00653434"/>
    <w:rsid w:val="00653DA6"/>
    <w:rsid w:val="00654223"/>
    <w:rsid w:val="0065457A"/>
    <w:rsid w:val="006547CF"/>
    <w:rsid w:val="00655D0E"/>
    <w:rsid w:val="00656117"/>
    <w:rsid w:val="00657656"/>
    <w:rsid w:val="0065765F"/>
    <w:rsid w:val="00657B00"/>
    <w:rsid w:val="00660132"/>
    <w:rsid w:val="00660611"/>
    <w:rsid w:val="00660AD2"/>
    <w:rsid w:val="00660B1F"/>
    <w:rsid w:val="00660ED8"/>
    <w:rsid w:val="0066108F"/>
    <w:rsid w:val="006611D6"/>
    <w:rsid w:val="006631A0"/>
    <w:rsid w:val="006649AA"/>
    <w:rsid w:val="006653AF"/>
    <w:rsid w:val="00665A6E"/>
    <w:rsid w:val="00666083"/>
    <w:rsid w:val="00666C0D"/>
    <w:rsid w:val="00666FAB"/>
    <w:rsid w:val="00667A8A"/>
    <w:rsid w:val="00670121"/>
    <w:rsid w:val="00670655"/>
    <w:rsid w:val="006707F0"/>
    <w:rsid w:val="0067084D"/>
    <w:rsid w:val="00672905"/>
    <w:rsid w:val="0067454B"/>
    <w:rsid w:val="00675873"/>
    <w:rsid w:val="00675FA1"/>
    <w:rsid w:val="00676E54"/>
    <w:rsid w:val="006778FD"/>
    <w:rsid w:val="00677ACB"/>
    <w:rsid w:val="00677EBB"/>
    <w:rsid w:val="00677F0D"/>
    <w:rsid w:val="006804A5"/>
    <w:rsid w:val="00680785"/>
    <w:rsid w:val="00680B09"/>
    <w:rsid w:val="00680E44"/>
    <w:rsid w:val="00680EA1"/>
    <w:rsid w:val="0068129E"/>
    <w:rsid w:val="00681418"/>
    <w:rsid w:val="00681807"/>
    <w:rsid w:val="006818B7"/>
    <w:rsid w:val="00681EFD"/>
    <w:rsid w:val="00685650"/>
    <w:rsid w:val="00685729"/>
    <w:rsid w:val="00686038"/>
    <w:rsid w:val="00687B03"/>
    <w:rsid w:val="00687ED8"/>
    <w:rsid w:val="00687FBE"/>
    <w:rsid w:val="0069058B"/>
    <w:rsid w:val="0069098F"/>
    <w:rsid w:val="006915F3"/>
    <w:rsid w:val="006917C2"/>
    <w:rsid w:val="00691B2A"/>
    <w:rsid w:val="00691E16"/>
    <w:rsid w:val="00692226"/>
    <w:rsid w:val="006933E5"/>
    <w:rsid w:val="00693817"/>
    <w:rsid w:val="00693E7F"/>
    <w:rsid w:val="006940A7"/>
    <w:rsid w:val="00694434"/>
    <w:rsid w:val="00695A5F"/>
    <w:rsid w:val="00695FB5"/>
    <w:rsid w:val="00696469"/>
    <w:rsid w:val="006965ED"/>
    <w:rsid w:val="00696692"/>
    <w:rsid w:val="00696B58"/>
    <w:rsid w:val="0069723E"/>
    <w:rsid w:val="0069741B"/>
    <w:rsid w:val="006A0225"/>
    <w:rsid w:val="006A04F2"/>
    <w:rsid w:val="006A0EA5"/>
    <w:rsid w:val="006A160E"/>
    <w:rsid w:val="006A16AD"/>
    <w:rsid w:val="006A2767"/>
    <w:rsid w:val="006A2A2C"/>
    <w:rsid w:val="006A3142"/>
    <w:rsid w:val="006A3CE2"/>
    <w:rsid w:val="006A3F35"/>
    <w:rsid w:val="006A68CD"/>
    <w:rsid w:val="006A7C18"/>
    <w:rsid w:val="006A7E00"/>
    <w:rsid w:val="006B00BE"/>
    <w:rsid w:val="006B2A07"/>
    <w:rsid w:val="006B34E9"/>
    <w:rsid w:val="006B3584"/>
    <w:rsid w:val="006B3AB4"/>
    <w:rsid w:val="006B3E39"/>
    <w:rsid w:val="006B4547"/>
    <w:rsid w:val="006B6A74"/>
    <w:rsid w:val="006B7BAB"/>
    <w:rsid w:val="006B7C25"/>
    <w:rsid w:val="006C02E6"/>
    <w:rsid w:val="006C0353"/>
    <w:rsid w:val="006C1D88"/>
    <w:rsid w:val="006C1E06"/>
    <w:rsid w:val="006C2050"/>
    <w:rsid w:val="006C2556"/>
    <w:rsid w:val="006C290C"/>
    <w:rsid w:val="006C2999"/>
    <w:rsid w:val="006C3301"/>
    <w:rsid w:val="006C355C"/>
    <w:rsid w:val="006C3ECD"/>
    <w:rsid w:val="006C4BDD"/>
    <w:rsid w:val="006C529E"/>
    <w:rsid w:val="006C6EA2"/>
    <w:rsid w:val="006C799F"/>
    <w:rsid w:val="006D009B"/>
    <w:rsid w:val="006D07F6"/>
    <w:rsid w:val="006D0830"/>
    <w:rsid w:val="006D0D9C"/>
    <w:rsid w:val="006D1920"/>
    <w:rsid w:val="006D1C83"/>
    <w:rsid w:val="006D20AF"/>
    <w:rsid w:val="006D484B"/>
    <w:rsid w:val="006D4D5B"/>
    <w:rsid w:val="006D52D6"/>
    <w:rsid w:val="006D5AE4"/>
    <w:rsid w:val="006D6445"/>
    <w:rsid w:val="006D7332"/>
    <w:rsid w:val="006D73DA"/>
    <w:rsid w:val="006D7D37"/>
    <w:rsid w:val="006E08B2"/>
    <w:rsid w:val="006E0D09"/>
    <w:rsid w:val="006E0F8F"/>
    <w:rsid w:val="006E1B7E"/>
    <w:rsid w:val="006E32F2"/>
    <w:rsid w:val="006E6766"/>
    <w:rsid w:val="006E6A1F"/>
    <w:rsid w:val="006E6FCC"/>
    <w:rsid w:val="006E7168"/>
    <w:rsid w:val="006E71B3"/>
    <w:rsid w:val="006E734D"/>
    <w:rsid w:val="006F08E8"/>
    <w:rsid w:val="006F1007"/>
    <w:rsid w:val="006F22C3"/>
    <w:rsid w:val="006F3263"/>
    <w:rsid w:val="006F3C58"/>
    <w:rsid w:val="006F59DC"/>
    <w:rsid w:val="006F6048"/>
    <w:rsid w:val="006F61AE"/>
    <w:rsid w:val="006F6A81"/>
    <w:rsid w:val="006F70DC"/>
    <w:rsid w:val="006F72FB"/>
    <w:rsid w:val="006F7354"/>
    <w:rsid w:val="006F7479"/>
    <w:rsid w:val="00700762"/>
    <w:rsid w:val="00700B42"/>
    <w:rsid w:val="00702A48"/>
    <w:rsid w:val="00702CBF"/>
    <w:rsid w:val="00702FAE"/>
    <w:rsid w:val="0070301B"/>
    <w:rsid w:val="00703125"/>
    <w:rsid w:val="00703CE7"/>
    <w:rsid w:val="007049E4"/>
    <w:rsid w:val="00707742"/>
    <w:rsid w:val="007077D4"/>
    <w:rsid w:val="007078E7"/>
    <w:rsid w:val="00707EFC"/>
    <w:rsid w:val="007118BA"/>
    <w:rsid w:val="007122E9"/>
    <w:rsid w:val="00712B47"/>
    <w:rsid w:val="00712CF2"/>
    <w:rsid w:val="00712EA2"/>
    <w:rsid w:val="00713540"/>
    <w:rsid w:val="0071398F"/>
    <w:rsid w:val="00713B83"/>
    <w:rsid w:val="00714243"/>
    <w:rsid w:val="007144D8"/>
    <w:rsid w:val="007144E3"/>
    <w:rsid w:val="00714CF2"/>
    <w:rsid w:val="00716CA9"/>
    <w:rsid w:val="00717CD0"/>
    <w:rsid w:val="00717D3C"/>
    <w:rsid w:val="007205D0"/>
    <w:rsid w:val="00720BDA"/>
    <w:rsid w:val="0072115B"/>
    <w:rsid w:val="007217C0"/>
    <w:rsid w:val="00721801"/>
    <w:rsid w:val="00721CA0"/>
    <w:rsid w:val="0072221F"/>
    <w:rsid w:val="007228CE"/>
    <w:rsid w:val="00722943"/>
    <w:rsid w:val="00722BB7"/>
    <w:rsid w:val="007235CB"/>
    <w:rsid w:val="00723795"/>
    <w:rsid w:val="007239CB"/>
    <w:rsid w:val="00723A10"/>
    <w:rsid w:val="007256DF"/>
    <w:rsid w:val="00726611"/>
    <w:rsid w:val="0072728D"/>
    <w:rsid w:val="00727F2B"/>
    <w:rsid w:val="00730123"/>
    <w:rsid w:val="00730501"/>
    <w:rsid w:val="007305B9"/>
    <w:rsid w:val="00730A26"/>
    <w:rsid w:val="007331A8"/>
    <w:rsid w:val="00733ACA"/>
    <w:rsid w:val="00733C3B"/>
    <w:rsid w:val="00734834"/>
    <w:rsid w:val="007349AB"/>
    <w:rsid w:val="00734B8E"/>
    <w:rsid w:val="00734E4F"/>
    <w:rsid w:val="0073646C"/>
    <w:rsid w:val="007365E7"/>
    <w:rsid w:val="00736955"/>
    <w:rsid w:val="00737640"/>
    <w:rsid w:val="0074009C"/>
    <w:rsid w:val="0074078C"/>
    <w:rsid w:val="00740A5F"/>
    <w:rsid w:val="00741702"/>
    <w:rsid w:val="00741770"/>
    <w:rsid w:val="0074179D"/>
    <w:rsid w:val="007418B7"/>
    <w:rsid w:val="00741FAE"/>
    <w:rsid w:val="0074250B"/>
    <w:rsid w:val="00742553"/>
    <w:rsid w:val="0074310C"/>
    <w:rsid w:val="007433DE"/>
    <w:rsid w:val="00743FD7"/>
    <w:rsid w:val="007447A9"/>
    <w:rsid w:val="007460F1"/>
    <w:rsid w:val="00746594"/>
    <w:rsid w:val="00747CF2"/>
    <w:rsid w:val="00747D6A"/>
    <w:rsid w:val="00747DCB"/>
    <w:rsid w:val="0075002E"/>
    <w:rsid w:val="00750067"/>
    <w:rsid w:val="00751655"/>
    <w:rsid w:val="00751A9C"/>
    <w:rsid w:val="00751E74"/>
    <w:rsid w:val="007521D3"/>
    <w:rsid w:val="00752226"/>
    <w:rsid w:val="007525D1"/>
    <w:rsid w:val="00752FCD"/>
    <w:rsid w:val="00752FD9"/>
    <w:rsid w:val="007533DA"/>
    <w:rsid w:val="00753D1F"/>
    <w:rsid w:val="00753DA4"/>
    <w:rsid w:val="00754FEA"/>
    <w:rsid w:val="007556F1"/>
    <w:rsid w:val="0075739C"/>
    <w:rsid w:val="00757B26"/>
    <w:rsid w:val="00757E19"/>
    <w:rsid w:val="007603C9"/>
    <w:rsid w:val="00761486"/>
    <w:rsid w:val="00761C24"/>
    <w:rsid w:val="00761CA1"/>
    <w:rsid w:val="00762452"/>
    <w:rsid w:val="00762642"/>
    <w:rsid w:val="0076303E"/>
    <w:rsid w:val="00764216"/>
    <w:rsid w:val="00764805"/>
    <w:rsid w:val="007661BA"/>
    <w:rsid w:val="007661BE"/>
    <w:rsid w:val="007668CA"/>
    <w:rsid w:val="00766918"/>
    <w:rsid w:val="00766F43"/>
    <w:rsid w:val="00766FFD"/>
    <w:rsid w:val="007670DB"/>
    <w:rsid w:val="00767388"/>
    <w:rsid w:val="00767659"/>
    <w:rsid w:val="00767B42"/>
    <w:rsid w:val="007709F8"/>
    <w:rsid w:val="007715CA"/>
    <w:rsid w:val="0077227A"/>
    <w:rsid w:val="0077341C"/>
    <w:rsid w:val="00773643"/>
    <w:rsid w:val="00773BB3"/>
    <w:rsid w:val="007748B9"/>
    <w:rsid w:val="00774FB2"/>
    <w:rsid w:val="00774FD0"/>
    <w:rsid w:val="00775818"/>
    <w:rsid w:val="00775AA9"/>
    <w:rsid w:val="007762C7"/>
    <w:rsid w:val="00776BD0"/>
    <w:rsid w:val="007801E0"/>
    <w:rsid w:val="00781008"/>
    <w:rsid w:val="00781110"/>
    <w:rsid w:val="007811B2"/>
    <w:rsid w:val="007811C8"/>
    <w:rsid w:val="00781BA2"/>
    <w:rsid w:val="00781C3F"/>
    <w:rsid w:val="00781FB4"/>
    <w:rsid w:val="00782243"/>
    <w:rsid w:val="007832DF"/>
    <w:rsid w:val="00783D68"/>
    <w:rsid w:val="0078426D"/>
    <w:rsid w:val="0078444C"/>
    <w:rsid w:val="00784D26"/>
    <w:rsid w:val="00784E92"/>
    <w:rsid w:val="00786532"/>
    <w:rsid w:val="00786A79"/>
    <w:rsid w:val="00786FED"/>
    <w:rsid w:val="00787030"/>
    <w:rsid w:val="007877DC"/>
    <w:rsid w:val="00790F6D"/>
    <w:rsid w:val="0079131F"/>
    <w:rsid w:val="0079200E"/>
    <w:rsid w:val="00792575"/>
    <w:rsid w:val="00792B7B"/>
    <w:rsid w:val="00794E50"/>
    <w:rsid w:val="0079533A"/>
    <w:rsid w:val="007960A1"/>
    <w:rsid w:val="007963DD"/>
    <w:rsid w:val="00797E5F"/>
    <w:rsid w:val="007A0698"/>
    <w:rsid w:val="007A07A9"/>
    <w:rsid w:val="007A0FEF"/>
    <w:rsid w:val="007A1FC4"/>
    <w:rsid w:val="007A2102"/>
    <w:rsid w:val="007A2B08"/>
    <w:rsid w:val="007A2DB7"/>
    <w:rsid w:val="007A315B"/>
    <w:rsid w:val="007A36B7"/>
    <w:rsid w:val="007A3D75"/>
    <w:rsid w:val="007A3EBC"/>
    <w:rsid w:val="007A48B5"/>
    <w:rsid w:val="007A4A29"/>
    <w:rsid w:val="007A5134"/>
    <w:rsid w:val="007A596A"/>
    <w:rsid w:val="007A5C59"/>
    <w:rsid w:val="007A60AE"/>
    <w:rsid w:val="007A67D4"/>
    <w:rsid w:val="007A7498"/>
    <w:rsid w:val="007A7CC1"/>
    <w:rsid w:val="007B06C5"/>
    <w:rsid w:val="007B07BA"/>
    <w:rsid w:val="007B0AF2"/>
    <w:rsid w:val="007B2B77"/>
    <w:rsid w:val="007B2E35"/>
    <w:rsid w:val="007B39DF"/>
    <w:rsid w:val="007B45E5"/>
    <w:rsid w:val="007B56A9"/>
    <w:rsid w:val="007B5BA2"/>
    <w:rsid w:val="007B621A"/>
    <w:rsid w:val="007B6BAB"/>
    <w:rsid w:val="007B7007"/>
    <w:rsid w:val="007B7099"/>
    <w:rsid w:val="007B7585"/>
    <w:rsid w:val="007B763D"/>
    <w:rsid w:val="007B7F8B"/>
    <w:rsid w:val="007C0082"/>
    <w:rsid w:val="007C01FF"/>
    <w:rsid w:val="007C04FD"/>
    <w:rsid w:val="007C057A"/>
    <w:rsid w:val="007C130E"/>
    <w:rsid w:val="007C13FD"/>
    <w:rsid w:val="007C158F"/>
    <w:rsid w:val="007C22BE"/>
    <w:rsid w:val="007C231A"/>
    <w:rsid w:val="007C36D8"/>
    <w:rsid w:val="007C3A5B"/>
    <w:rsid w:val="007C595E"/>
    <w:rsid w:val="007C72D1"/>
    <w:rsid w:val="007C74ED"/>
    <w:rsid w:val="007C750A"/>
    <w:rsid w:val="007C7DA8"/>
    <w:rsid w:val="007D0190"/>
    <w:rsid w:val="007D038F"/>
    <w:rsid w:val="007D0549"/>
    <w:rsid w:val="007D1625"/>
    <w:rsid w:val="007D1740"/>
    <w:rsid w:val="007D1A3E"/>
    <w:rsid w:val="007D24DE"/>
    <w:rsid w:val="007D2A0F"/>
    <w:rsid w:val="007D36A3"/>
    <w:rsid w:val="007D3DEE"/>
    <w:rsid w:val="007D45EB"/>
    <w:rsid w:val="007D4B5A"/>
    <w:rsid w:val="007D56CB"/>
    <w:rsid w:val="007D58B2"/>
    <w:rsid w:val="007D5C34"/>
    <w:rsid w:val="007D672C"/>
    <w:rsid w:val="007D67AB"/>
    <w:rsid w:val="007D6F3F"/>
    <w:rsid w:val="007D7005"/>
    <w:rsid w:val="007D702B"/>
    <w:rsid w:val="007D76EF"/>
    <w:rsid w:val="007E0921"/>
    <w:rsid w:val="007E0D4B"/>
    <w:rsid w:val="007E123C"/>
    <w:rsid w:val="007E1D3F"/>
    <w:rsid w:val="007E37FA"/>
    <w:rsid w:val="007E385B"/>
    <w:rsid w:val="007E3B0B"/>
    <w:rsid w:val="007E3CD0"/>
    <w:rsid w:val="007E3DFD"/>
    <w:rsid w:val="007E42F2"/>
    <w:rsid w:val="007E46BA"/>
    <w:rsid w:val="007E477B"/>
    <w:rsid w:val="007E56DD"/>
    <w:rsid w:val="007E5833"/>
    <w:rsid w:val="007E5AE1"/>
    <w:rsid w:val="007E5BCA"/>
    <w:rsid w:val="007E64E0"/>
    <w:rsid w:val="007E6BBC"/>
    <w:rsid w:val="007E769A"/>
    <w:rsid w:val="007F0329"/>
    <w:rsid w:val="007F0558"/>
    <w:rsid w:val="007F1259"/>
    <w:rsid w:val="007F162E"/>
    <w:rsid w:val="007F35B5"/>
    <w:rsid w:val="007F39DB"/>
    <w:rsid w:val="007F3C6B"/>
    <w:rsid w:val="007F3D04"/>
    <w:rsid w:val="007F4375"/>
    <w:rsid w:val="007F4F79"/>
    <w:rsid w:val="007F5401"/>
    <w:rsid w:val="007F5734"/>
    <w:rsid w:val="007F5C1F"/>
    <w:rsid w:val="007F5EA2"/>
    <w:rsid w:val="007F623D"/>
    <w:rsid w:val="007F703A"/>
    <w:rsid w:val="00800795"/>
    <w:rsid w:val="008009B6"/>
    <w:rsid w:val="00800A37"/>
    <w:rsid w:val="00801559"/>
    <w:rsid w:val="008017B1"/>
    <w:rsid w:val="00801E61"/>
    <w:rsid w:val="00801EF3"/>
    <w:rsid w:val="00801F93"/>
    <w:rsid w:val="0080242A"/>
    <w:rsid w:val="00802DE9"/>
    <w:rsid w:val="0080319C"/>
    <w:rsid w:val="008038A9"/>
    <w:rsid w:val="008041D2"/>
    <w:rsid w:val="008042D4"/>
    <w:rsid w:val="0080531C"/>
    <w:rsid w:val="0080575D"/>
    <w:rsid w:val="00806454"/>
    <w:rsid w:val="00806594"/>
    <w:rsid w:val="008066D3"/>
    <w:rsid w:val="00806C76"/>
    <w:rsid w:val="00806F87"/>
    <w:rsid w:val="008107B3"/>
    <w:rsid w:val="00810866"/>
    <w:rsid w:val="00811C1E"/>
    <w:rsid w:val="008135AA"/>
    <w:rsid w:val="00814D0C"/>
    <w:rsid w:val="00817001"/>
    <w:rsid w:val="00817751"/>
    <w:rsid w:val="008209E6"/>
    <w:rsid w:val="00821B0C"/>
    <w:rsid w:val="00822D19"/>
    <w:rsid w:val="0082406F"/>
    <w:rsid w:val="0082584F"/>
    <w:rsid w:val="00825D92"/>
    <w:rsid w:val="008265B9"/>
    <w:rsid w:val="0082768E"/>
    <w:rsid w:val="00827E6C"/>
    <w:rsid w:val="00827E96"/>
    <w:rsid w:val="00831692"/>
    <w:rsid w:val="00831753"/>
    <w:rsid w:val="00831BDE"/>
    <w:rsid w:val="008328C0"/>
    <w:rsid w:val="00832C2B"/>
    <w:rsid w:val="00833408"/>
    <w:rsid w:val="008336A2"/>
    <w:rsid w:val="00833A67"/>
    <w:rsid w:val="00833D10"/>
    <w:rsid w:val="008361DA"/>
    <w:rsid w:val="00837F8C"/>
    <w:rsid w:val="008402C6"/>
    <w:rsid w:val="008414BE"/>
    <w:rsid w:val="00841A3D"/>
    <w:rsid w:val="00841DF5"/>
    <w:rsid w:val="00842762"/>
    <w:rsid w:val="00843A1C"/>
    <w:rsid w:val="00843D46"/>
    <w:rsid w:val="00843F20"/>
    <w:rsid w:val="00844806"/>
    <w:rsid w:val="00844913"/>
    <w:rsid w:val="0084499F"/>
    <w:rsid w:val="00844BAE"/>
    <w:rsid w:val="008453DD"/>
    <w:rsid w:val="00845469"/>
    <w:rsid w:val="0084593C"/>
    <w:rsid w:val="00845D1F"/>
    <w:rsid w:val="00846A81"/>
    <w:rsid w:val="00846D16"/>
    <w:rsid w:val="008473A6"/>
    <w:rsid w:val="00847916"/>
    <w:rsid w:val="0085099A"/>
    <w:rsid w:val="0085124A"/>
    <w:rsid w:val="00851D9E"/>
    <w:rsid w:val="00852CB6"/>
    <w:rsid w:val="00853144"/>
    <w:rsid w:val="00854031"/>
    <w:rsid w:val="008540EC"/>
    <w:rsid w:val="00855071"/>
    <w:rsid w:val="00855236"/>
    <w:rsid w:val="0085534F"/>
    <w:rsid w:val="00855525"/>
    <w:rsid w:val="00855819"/>
    <w:rsid w:val="00855CB7"/>
    <w:rsid w:val="00856FE1"/>
    <w:rsid w:val="00857492"/>
    <w:rsid w:val="00857778"/>
    <w:rsid w:val="008579E9"/>
    <w:rsid w:val="0086009B"/>
    <w:rsid w:val="00863AAA"/>
    <w:rsid w:val="00863DFD"/>
    <w:rsid w:val="008650AB"/>
    <w:rsid w:val="008655E1"/>
    <w:rsid w:val="00865CDF"/>
    <w:rsid w:val="00865EFB"/>
    <w:rsid w:val="00866382"/>
    <w:rsid w:val="00867C59"/>
    <w:rsid w:val="00870874"/>
    <w:rsid w:val="00870B7F"/>
    <w:rsid w:val="008712CF"/>
    <w:rsid w:val="00871969"/>
    <w:rsid w:val="0087199F"/>
    <w:rsid w:val="00872EAF"/>
    <w:rsid w:val="008733FD"/>
    <w:rsid w:val="00873AEC"/>
    <w:rsid w:val="00874CD6"/>
    <w:rsid w:val="00874D48"/>
    <w:rsid w:val="00874EBA"/>
    <w:rsid w:val="00875164"/>
    <w:rsid w:val="0087621D"/>
    <w:rsid w:val="008764C5"/>
    <w:rsid w:val="00876CDD"/>
    <w:rsid w:val="008773F1"/>
    <w:rsid w:val="00877B25"/>
    <w:rsid w:val="00880E95"/>
    <w:rsid w:val="0088128C"/>
    <w:rsid w:val="008822CE"/>
    <w:rsid w:val="008830C0"/>
    <w:rsid w:val="00883746"/>
    <w:rsid w:val="00884563"/>
    <w:rsid w:val="00885282"/>
    <w:rsid w:val="008853C7"/>
    <w:rsid w:val="00885640"/>
    <w:rsid w:val="008862FC"/>
    <w:rsid w:val="00890566"/>
    <w:rsid w:val="008908F5"/>
    <w:rsid w:val="00890957"/>
    <w:rsid w:val="0089128D"/>
    <w:rsid w:val="008921C0"/>
    <w:rsid w:val="008926A2"/>
    <w:rsid w:val="00892E0F"/>
    <w:rsid w:val="008930E6"/>
    <w:rsid w:val="00893BC2"/>
    <w:rsid w:val="00894C05"/>
    <w:rsid w:val="00896801"/>
    <w:rsid w:val="0089774A"/>
    <w:rsid w:val="00897946"/>
    <w:rsid w:val="008A0532"/>
    <w:rsid w:val="008A05C2"/>
    <w:rsid w:val="008A133A"/>
    <w:rsid w:val="008A13B9"/>
    <w:rsid w:val="008A1455"/>
    <w:rsid w:val="008A15DC"/>
    <w:rsid w:val="008A1E57"/>
    <w:rsid w:val="008A236A"/>
    <w:rsid w:val="008A2707"/>
    <w:rsid w:val="008A28F6"/>
    <w:rsid w:val="008A3321"/>
    <w:rsid w:val="008A3A77"/>
    <w:rsid w:val="008A5F78"/>
    <w:rsid w:val="008A61E6"/>
    <w:rsid w:val="008A6859"/>
    <w:rsid w:val="008A78B1"/>
    <w:rsid w:val="008B0CC4"/>
    <w:rsid w:val="008B1209"/>
    <w:rsid w:val="008B13F3"/>
    <w:rsid w:val="008B1A2E"/>
    <w:rsid w:val="008B1F4C"/>
    <w:rsid w:val="008B2ADF"/>
    <w:rsid w:val="008B3888"/>
    <w:rsid w:val="008B4069"/>
    <w:rsid w:val="008B41D3"/>
    <w:rsid w:val="008B4428"/>
    <w:rsid w:val="008B5662"/>
    <w:rsid w:val="008B6E57"/>
    <w:rsid w:val="008B7381"/>
    <w:rsid w:val="008B7DD1"/>
    <w:rsid w:val="008C07F3"/>
    <w:rsid w:val="008C0CBD"/>
    <w:rsid w:val="008C127A"/>
    <w:rsid w:val="008C16B9"/>
    <w:rsid w:val="008C16CA"/>
    <w:rsid w:val="008C1716"/>
    <w:rsid w:val="008C22D4"/>
    <w:rsid w:val="008C2D85"/>
    <w:rsid w:val="008C2DD2"/>
    <w:rsid w:val="008C2FAC"/>
    <w:rsid w:val="008C30C6"/>
    <w:rsid w:val="008C3AA5"/>
    <w:rsid w:val="008C4AF7"/>
    <w:rsid w:val="008C4EEF"/>
    <w:rsid w:val="008C526F"/>
    <w:rsid w:val="008C5296"/>
    <w:rsid w:val="008C5379"/>
    <w:rsid w:val="008C5BD1"/>
    <w:rsid w:val="008C5FD0"/>
    <w:rsid w:val="008C6096"/>
    <w:rsid w:val="008C60C2"/>
    <w:rsid w:val="008C6971"/>
    <w:rsid w:val="008C69ED"/>
    <w:rsid w:val="008C6C4E"/>
    <w:rsid w:val="008C6F03"/>
    <w:rsid w:val="008C713D"/>
    <w:rsid w:val="008C779D"/>
    <w:rsid w:val="008D0003"/>
    <w:rsid w:val="008D059C"/>
    <w:rsid w:val="008D0BF2"/>
    <w:rsid w:val="008D13CE"/>
    <w:rsid w:val="008D1BF8"/>
    <w:rsid w:val="008D1E99"/>
    <w:rsid w:val="008D1F0A"/>
    <w:rsid w:val="008D2A94"/>
    <w:rsid w:val="008D35A6"/>
    <w:rsid w:val="008D508E"/>
    <w:rsid w:val="008D54D9"/>
    <w:rsid w:val="008D607D"/>
    <w:rsid w:val="008D66B0"/>
    <w:rsid w:val="008D6783"/>
    <w:rsid w:val="008D6F5B"/>
    <w:rsid w:val="008D6FDC"/>
    <w:rsid w:val="008D760E"/>
    <w:rsid w:val="008D7B8D"/>
    <w:rsid w:val="008E016C"/>
    <w:rsid w:val="008E0B11"/>
    <w:rsid w:val="008E1360"/>
    <w:rsid w:val="008E13D2"/>
    <w:rsid w:val="008E1542"/>
    <w:rsid w:val="008E2B94"/>
    <w:rsid w:val="008E4350"/>
    <w:rsid w:val="008E4A2A"/>
    <w:rsid w:val="008E4EBE"/>
    <w:rsid w:val="008E60D6"/>
    <w:rsid w:val="008E60FF"/>
    <w:rsid w:val="008E7E45"/>
    <w:rsid w:val="008F1161"/>
    <w:rsid w:val="008F16FA"/>
    <w:rsid w:val="008F1773"/>
    <w:rsid w:val="008F1B3C"/>
    <w:rsid w:val="008F2229"/>
    <w:rsid w:val="008F321E"/>
    <w:rsid w:val="008F3575"/>
    <w:rsid w:val="008F35FB"/>
    <w:rsid w:val="008F4B28"/>
    <w:rsid w:val="008F4E37"/>
    <w:rsid w:val="008F509A"/>
    <w:rsid w:val="008F5209"/>
    <w:rsid w:val="008F5ABF"/>
    <w:rsid w:val="008F5AE1"/>
    <w:rsid w:val="008F5BC0"/>
    <w:rsid w:val="008F750F"/>
    <w:rsid w:val="008F7769"/>
    <w:rsid w:val="00900346"/>
    <w:rsid w:val="0090037C"/>
    <w:rsid w:val="009008A5"/>
    <w:rsid w:val="00900EF0"/>
    <w:rsid w:val="00900F29"/>
    <w:rsid w:val="009015E4"/>
    <w:rsid w:val="0090217A"/>
    <w:rsid w:val="00902393"/>
    <w:rsid w:val="009025F3"/>
    <w:rsid w:val="00902A38"/>
    <w:rsid w:val="00902BF0"/>
    <w:rsid w:val="00902E59"/>
    <w:rsid w:val="00902FF2"/>
    <w:rsid w:val="009035A0"/>
    <w:rsid w:val="00903AC3"/>
    <w:rsid w:val="0090423F"/>
    <w:rsid w:val="0090500F"/>
    <w:rsid w:val="00905300"/>
    <w:rsid w:val="009077F1"/>
    <w:rsid w:val="00907C10"/>
    <w:rsid w:val="00911797"/>
    <w:rsid w:val="009124CB"/>
    <w:rsid w:val="009124F9"/>
    <w:rsid w:val="00912BF9"/>
    <w:rsid w:val="009139D3"/>
    <w:rsid w:val="00913CF3"/>
    <w:rsid w:val="0091431F"/>
    <w:rsid w:val="0091435B"/>
    <w:rsid w:val="009143ED"/>
    <w:rsid w:val="00915232"/>
    <w:rsid w:val="00915C07"/>
    <w:rsid w:val="00916ECA"/>
    <w:rsid w:val="00917A9E"/>
    <w:rsid w:val="00917ABD"/>
    <w:rsid w:val="00917EFC"/>
    <w:rsid w:val="00921E05"/>
    <w:rsid w:val="0092374C"/>
    <w:rsid w:val="00924B95"/>
    <w:rsid w:val="009267D1"/>
    <w:rsid w:val="00926CEA"/>
    <w:rsid w:val="00926DC7"/>
    <w:rsid w:val="00926F29"/>
    <w:rsid w:val="009274A6"/>
    <w:rsid w:val="009274AC"/>
    <w:rsid w:val="00927EFD"/>
    <w:rsid w:val="009301BF"/>
    <w:rsid w:val="009301D1"/>
    <w:rsid w:val="00930DAE"/>
    <w:rsid w:val="00931152"/>
    <w:rsid w:val="009317F1"/>
    <w:rsid w:val="009328E7"/>
    <w:rsid w:val="00932F10"/>
    <w:rsid w:val="00932FD5"/>
    <w:rsid w:val="00933F1E"/>
    <w:rsid w:val="00935070"/>
    <w:rsid w:val="00935A78"/>
    <w:rsid w:val="00935E06"/>
    <w:rsid w:val="00935FDF"/>
    <w:rsid w:val="009375C1"/>
    <w:rsid w:val="00941072"/>
    <w:rsid w:val="00941B90"/>
    <w:rsid w:val="00942254"/>
    <w:rsid w:val="009424F9"/>
    <w:rsid w:val="00942561"/>
    <w:rsid w:val="00943776"/>
    <w:rsid w:val="00944B60"/>
    <w:rsid w:val="00944E2E"/>
    <w:rsid w:val="00945394"/>
    <w:rsid w:val="00946605"/>
    <w:rsid w:val="0094697A"/>
    <w:rsid w:val="0094748E"/>
    <w:rsid w:val="00947CE5"/>
    <w:rsid w:val="0095285C"/>
    <w:rsid w:val="00952910"/>
    <w:rsid w:val="00953884"/>
    <w:rsid w:val="00953CE5"/>
    <w:rsid w:val="00953F55"/>
    <w:rsid w:val="00954388"/>
    <w:rsid w:val="009549A8"/>
    <w:rsid w:val="00954FF2"/>
    <w:rsid w:val="00955146"/>
    <w:rsid w:val="00955357"/>
    <w:rsid w:val="00955403"/>
    <w:rsid w:val="00955EAD"/>
    <w:rsid w:val="00956C50"/>
    <w:rsid w:val="00957B6C"/>
    <w:rsid w:val="00957C75"/>
    <w:rsid w:val="00957FD0"/>
    <w:rsid w:val="00960AFB"/>
    <w:rsid w:val="009614A1"/>
    <w:rsid w:val="00963814"/>
    <w:rsid w:val="00964ED9"/>
    <w:rsid w:val="00965708"/>
    <w:rsid w:val="00965D6F"/>
    <w:rsid w:val="009706E9"/>
    <w:rsid w:val="009719CA"/>
    <w:rsid w:val="0097274F"/>
    <w:rsid w:val="009731CA"/>
    <w:rsid w:val="00973C24"/>
    <w:rsid w:val="009741C6"/>
    <w:rsid w:val="00974274"/>
    <w:rsid w:val="00974A2A"/>
    <w:rsid w:val="00975125"/>
    <w:rsid w:val="009772A0"/>
    <w:rsid w:val="0097776C"/>
    <w:rsid w:val="00977E3E"/>
    <w:rsid w:val="00977F7B"/>
    <w:rsid w:val="00977FED"/>
    <w:rsid w:val="009802D3"/>
    <w:rsid w:val="00982DB2"/>
    <w:rsid w:val="0098399B"/>
    <w:rsid w:val="0098424E"/>
    <w:rsid w:val="009842BC"/>
    <w:rsid w:val="0098434D"/>
    <w:rsid w:val="009847C1"/>
    <w:rsid w:val="009848ED"/>
    <w:rsid w:val="0098562A"/>
    <w:rsid w:val="0098680C"/>
    <w:rsid w:val="0098683F"/>
    <w:rsid w:val="00986AA4"/>
    <w:rsid w:val="00986FF5"/>
    <w:rsid w:val="0098748B"/>
    <w:rsid w:val="009906DF"/>
    <w:rsid w:val="00991A1F"/>
    <w:rsid w:val="009922F9"/>
    <w:rsid w:val="00992405"/>
    <w:rsid w:val="00992A8F"/>
    <w:rsid w:val="00992FF3"/>
    <w:rsid w:val="00993B34"/>
    <w:rsid w:val="00993B36"/>
    <w:rsid w:val="00993CBF"/>
    <w:rsid w:val="0099424B"/>
    <w:rsid w:val="009944BE"/>
    <w:rsid w:val="00995121"/>
    <w:rsid w:val="00995AA8"/>
    <w:rsid w:val="00996D08"/>
    <w:rsid w:val="009974C5"/>
    <w:rsid w:val="0099768A"/>
    <w:rsid w:val="00997AEF"/>
    <w:rsid w:val="00997D7D"/>
    <w:rsid w:val="009A035E"/>
    <w:rsid w:val="009A1BF3"/>
    <w:rsid w:val="009A1F17"/>
    <w:rsid w:val="009A2BC4"/>
    <w:rsid w:val="009A322F"/>
    <w:rsid w:val="009A3817"/>
    <w:rsid w:val="009A3E47"/>
    <w:rsid w:val="009A43B9"/>
    <w:rsid w:val="009A4FDB"/>
    <w:rsid w:val="009A56EE"/>
    <w:rsid w:val="009A5A14"/>
    <w:rsid w:val="009A670E"/>
    <w:rsid w:val="009A73BC"/>
    <w:rsid w:val="009A7E76"/>
    <w:rsid w:val="009B002A"/>
    <w:rsid w:val="009B070B"/>
    <w:rsid w:val="009B1A20"/>
    <w:rsid w:val="009B1F50"/>
    <w:rsid w:val="009B2284"/>
    <w:rsid w:val="009B2339"/>
    <w:rsid w:val="009B26DB"/>
    <w:rsid w:val="009B33C7"/>
    <w:rsid w:val="009B40CC"/>
    <w:rsid w:val="009B4B5C"/>
    <w:rsid w:val="009B4E1D"/>
    <w:rsid w:val="009B4E2D"/>
    <w:rsid w:val="009B5199"/>
    <w:rsid w:val="009B57BB"/>
    <w:rsid w:val="009B71DC"/>
    <w:rsid w:val="009B7931"/>
    <w:rsid w:val="009B797D"/>
    <w:rsid w:val="009C0990"/>
    <w:rsid w:val="009C0A86"/>
    <w:rsid w:val="009C0C8D"/>
    <w:rsid w:val="009C14E9"/>
    <w:rsid w:val="009C2580"/>
    <w:rsid w:val="009C29E7"/>
    <w:rsid w:val="009C3217"/>
    <w:rsid w:val="009C521C"/>
    <w:rsid w:val="009C5B33"/>
    <w:rsid w:val="009C7634"/>
    <w:rsid w:val="009C7AB4"/>
    <w:rsid w:val="009C7C7B"/>
    <w:rsid w:val="009C7F58"/>
    <w:rsid w:val="009D027E"/>
    <w:rsid w:val="009D0A6B"/>
    <w:rsid w:val="009D0F48"/>
    <w:rsid w:val="009D12CD"/>
    <w:rsid w:val="009D14F4"/>
    <w:rsid w:val="009D1754"/>
    <w:rsid w:val="009D2C5E"/>
    <w:rsid w:val="009D3292"/>
    <w:rsid w:val="009D3467"/>
    <w:rsid w:val="009D453F"/>
    <w:rsid w:val="009D4E96"/>
    <w:rsid w:val="009D60CE"/>
    <w:rsid w:val="009D6BB9"/>
    <w:rsid w:val="009D7A8D"/>
    <w:rsid w:val="009E01A1"/>
    <w:rsid w:val="009E0C95"/>
    <w:rsid w:val="009E1352"/>
    <w:rsid w:val="009E1575"/>
    <w:rsid w:val="009E1DD1"/>
    <w:rsid w:val="009E22EB"/>
    <w:rsid w:val="009E2692"/>
    <w:rsid w:val="009E35CE"/>
    <w:rsid w:val="009E4A8F"/>
    <w:rsid w:val="009E4D9F"/>
    <w:rsid w:val="009E56E8"/>
    <w:rsid w:val="009E6306"/>
    <w:rsid w:val="009E6631"/>
    <w:rsid w:val="009E70E7"/>
    <w:rsid w:val="009E764E"/>
    <w:rsid w:val="009E78EE"/>
    <w:rsid w:val="009F2CE5"/>
    <w:rsid w:val="009F2D00"/>
    <w:rsid w:val="009F2E96"/>
    <w:rsid w:val="009F31B8"/>
    <w:rsid w:val="009F32E5"/>
    <w:rsid w:val="009F5B47"/>
    <w:rsid w:val="009F61B8"/>
    <w:rsid w:val="009F6F8A"/>
    <w:rsid w:val="009F7879"/>
    <w:rsid w:val="009F7C9B"/>
    <w:rsid w:val="00A005F0"/>
    <w:rsid w:val="00A00ED6"/>
    <w:rsid w:val="00A015AB"/>
    <w:rsid w:val="00A01FCE"/>
    <w:rsid w:val="00A02319"/>
    <w:rsid w:val="00A0382B"/>
    <w:rsid w:val="00A03D4E"/>
    <w:rsid w:val="00A04954"/>
    <w:rsid w:val="00A0580B"/>
    <w:rsid w:val="00A06F22"/>
    <w:rsid w:val="00A06FCD"/>
    <w:rsid w:val="00A07A96"/>
    <w:rsid w:val="00A106EC"/>
    <w:rsid w:val="00A1074D"/>
    <w:rsid w:val="00A10ACB"/>
    <w:rsid w:val="00A11740"/>
    <w:rsid w:val="00A120F7"/>
    <w:rsid w:val="00A1358D"/>
    <w:rsid w:val="00A14168"/>
    <w:rsid w:val="00A141CB"/>
    <w:rsid w:val="00A1490D"/>
    <w:rsid w:val="00A14A32"/>
    <w:rsid w:val="00A15258"/>
    <w:rsid w:val="00A15376"/>
    <w:rsid w:val="00A159E0"/>
    <w:rsid w:val="00A15CEB"/>
    <w:rsid w:val="00A1657F"/>
    <w:rsid w:val="00A16B98"/>
    <w:rsid w:val="00A17487"/>
    <w:rsid w:val="00A17A32"/>
    <w:rsid w:val="00A17A3C"/>
    <w:rsid w:val="00A17EC4"/>
    <w:rsid w:val="00A2019A"/>
    <w:rsid w:val="00A201FF"/>
    <w:rsid w:val="00A2064D"/>
    <w:rsid w:val="00A216E1"/>
    <w:rsid w:val="00A21D39"/>
    <w:rsid w:val="00A246B5"/>
    <w:rsid w:val="00A248F9"/>
    <w:rsid w:val="00A25970"/>
    <w:rsid w:val="00A26589"/>
    <w:rsid w:val="00A266A3"/>
    <w:rsid w:val="00A268A7"/>
    <w:rsid w:val="00A26E43"/>
    <w:rsid w:val="00A26EFA"/>
    <w:rsid w:val="00A2788F"/>
    <w:rsid w:val="00A303EE"/>
    <w:rsid w:val="00A30CDC"/>
    <w:rsid w:val="00A31076"/>
    <w:rsid w:val="00A31541"/>
    <w:rsid w:val="00A3352C"/>
    <w:rsid w:val="00A33B05"/>
    <w:rsid w:val="00A33B5B"/>
    <w:rsid w:val="00A340D8"/>
    <w:rsid w:val="00A34AF3"/>
    <w:rsid w:val="00A350E5"/>
    <w:rsid w:val="00A3521A"/>
    <w:rsid w:val="00A35A7F"/>
    <w:rsid w:val="00A36AFB"/>
    <w:rsid w:val="00A370D2"/>
    <w:rsid w:val="00A375F4"/>
    <w:rsid w:val="00A37C7B"/>
    <w:rsid w:val="00A37CD0"/>
    <w:rsid w:val="00A37D70"/>
    <w:rsid w:val="00A37EE4"/>
    <w:rsid w:val="00A40626"/>
    <w:rsid w:val="00A41578"/>
    <w:rsid w:val="00A4175F"/>
    <w:rsid w:val="00A427B9"/>
    <w:rsid w:val="00A435D6"/>
    <w:rsid w:val="00A439F3"/>
    <w:rsid w:val="00A43F20"/>
    <w:rsid w:val="00A43FF5"/>
    <w:rsid w:val="00A44099"/>
    <w:rsid w:val="00A44346"/>
    <w:rsid w:val="00A44376"/>
    <w:rsid w:val="00A457E6"/>
    <w:rsid w:val="00A45A33"/>
    <w:rsid w:val="00A4763C"/>
    <w:rsid w:val="00A50395"/>
    <w:rsid w:val="00A5080B"/>
    <w:rsid w:val="00A51601"/>
    <w:rsid w:val="00A51834"/>
    <w:rsid w:val="00A51A88"/>
    <w:rsid w:val="00A5234A"/>
    <w:rsid w:val="00A539DD"/>
    <w:rsid w:val="00A5410B"/>
    <w:rsid w:val="00A54DD2"/>
    <w:rsid w:val="00A5534B"/>
    <w:rsid w:val="00A56B92"/>
    <w:rsid w:val="00A56D1E"/>
    <w:rsid w:val="00A56F37"/>
    <w:rsid w:val="00A60175"/>
    <w:rsid w:val="00A60301"/>
    <w:rsid w:val="00A60A90"/>
    <w:rsid w:val="00A60E37"/>
    <w:rsid w:val="00A60E44"/>
    <w:rsid w:val="00A61F94"/>
    <w:rsid w:val="00A6229A"/>
    <w:rsid w:val="00A62772"/>
    <w:rsid w:val="00A62905"/>
    <w:rsid w:val="00A639E7"/>
    <w:rsid w:val="00A64937"/>
    <w:rsid w:val="00A65917"/>
    <w:rsid w:val="00A6618D"/>
    <w:rsid w:val="00A67339"/>
    <w:rsid w:val="00A67ED0"/>
    <w:rsid w:val="00A71E44"/>
    <w:rsid w:val="00A72510"/>
    <w:rsid w:val="00A72747"/>
    <w:rsid w:val="00A72BE8"/>
    <w:rsid w:val="00A72C8D"/>
    <w:rsid w:val="00A734CA"/>
    <w:rsid w:val="00A73F0E"/>
    <w:rsid w:val="00A74207"/>
    <w:rsid w:val="00A74441"/>
    <w:rsid w:val="00A7496E"/>
    <w:rsid w:val="00A765CC"/>
    <w:rsid w:val="00A76B56"/>
    <w:rsid w:val="00A80CBB"/>
    <w:rsid w:val="00A81D1E"/>
    <w:rsid w:val="00A82220"/>
    <w:rsid w:val="00A83966"/>
    <w:rsid w:val="00A85ABD"/>
    <w:rsid w:val="00A861CD"/>
    <w:rsid w:val="00A863A7"/>
    <w:rsid w:val="00A903F6"/>
    <w:rsid w:val="00A9210E"/>
    <w:rsid w:val="00A92AB3"/>
    <w:rsid w:val="00A9309D"/>
    <w:rsid w:val="00A93D8D"/>
    <w:rsid w:val="00A9462C"/>
    <w:rsid w:val="00A94ECC"/>
    <w:rsid w:val="00A9510C"/>
    <w:rsid w:val="00A95AD3"/>
    <w:rsid w:val="00A95B9A"/>
    <w:rsid w:val="00A9630B"/>
    <w:rsid w:val="00A9630E"/>
    <w:rsid w:val="00A963FF"/>
    <w:rsid w:val="00A976A4"/>
    <w:rsid w:val="00A9788C"/>
    <w:rsid w:val="00AA0B44"/>
    <w:rsid w:val="00AA0DAE"/>
    <w:rsid w:val="00AA0E40"/>
    <w:rsid w:val="00AA1316"/>
    <w:rsid w:val="00AA175C"/>
    <w:rsid w:val="00AA38DA"/>
    <w:rsid w:val="00AA50FB"/>
    <w:rsid w:val="00AA5BF3"/>
    <w:rsid w:val="00AA6816"/>
    <w:rsid w:val="00AA742E"/>
    <w:rsid w:val="00AA7F40"/>
    <w:rsid w:val="00AB0355"/>
    <w:rsid w:val="00AB0F84"/>
    <w:rsid w:val="00AB0F9F"/>
    <w:rsid w:val="00AB0FA3"/>
    <w:rsid w:val="00AB271C"/>
    <w:rsid w:val="00AB2834"/>
    <w:rsid w:val="00AB307C"/>
    <w:rsid w:val="00AB32B7"/>
    <w:rsid w:val="00AB3426"/>
    <w:rsid w:val="00AB346A"/>
    <w:rsid w:val="00AB359B"/>
    <w:rsid w:val="00AB3BFD"/>
    <w:rsid w:val="00AB4C42"/>
    <w:rsid w:val="00AB4D9D"/>
    <w:rsid w:val="00AB6368"/>
    <w:rsid w:val="00AB6B13"/>
    <w:rsid w:val="00AB6E09"/>
    <w:rsid w:val="00AB70D4"/>
    <w:rsid w:val="00AB746C"/>
    <w:rsid w:val="00AC0415"/>
    <w:rsid w:val="00AC06A7"/>
    <w:rsid w:val="00AC17E6"/>
    <w:rsid w:val="00AC1957"/>
    <w:rsid w:val="00AC199E"/>
    <w:rsid w:val="00AC1C2A"/>
    <w:rsid w:val="00AC22E4"/>
    <w:rsid w:val="00AC2981"/>
    <w:rsid w:val="00AC2F5A"/>
    <w:rsid w:val="00AC537F"/>
    <w:rsid w:val="00AC768D"/>
    <w:rsid w:val="00AC7C9F"/>
    <w:rsid w:val="00AD02E0"/>
    <w:rsid w:val="00AD2D63"/>
    <w:rsid w:val="00AD5528"/>
    <w:rsid w:val="00AD5FE7"/>
    <w:rsid w:val="00AE0063"/>
    <w:rsid w:val="00AE04AB"/>
    <w:rsid w:val="00AE0562"/>
    <w:rsid w:val="00AE112B"/>
    <w:rsid w:val="00AE1567"/>
    <w:rsid w:val="00AE160C"/>
    <w:rsid w:val="00AE184B"/>
    <w:rsid w:val="00AE1859"/>
    <w:rsid w:val="00AE1C2C"/>
    <w:rsid w:val="00AE1CA4"/>
    <w:rsid w:val="00AE1CED"/>
    <w:rsid w:val="00AE2C82"/>
    <w:rsid w:val="00AE3208"/>
    <w:rsid w:val="00AE36ED"/>
    <w:rsid w:val="00AE437A"/>
    <w:rsid w:val="00AE48D7"/>
    <w:rsid w:val="00AE529F"/>
    <w:rsid w:val="00AE5E1A"/>
    <w:rsid w:val="00AE658C"/>
    <w:rsid w:val="00AE7D40"/>
    <w:rsid w:val="00AE7DF0"/>
    <w:rsid w:val="00AF0BFD"/>
    <w:rsid w:val="00AF0CF3"/>
    <w:rsid w:val="00AF1601"/>
    <w:rsid w:val="00AF1F53"/>
    <w:rsid w:val="00AF21D2"/>
    <w:rsid w:val="00AF34F6"/>
    <w:rsid w:val="00AF3BD5"/>
    <w:rsid w:val="00AF40E5"/>
    <w:rsid w:val="00AF4231"/>
    <w:rsid w:val="00AF4A98"/>
    <w:rsid w:val="00AF560F"/>
    <w:rsid w:val="00AF561F"/>
    <w:rsid w:val="00AF697A"/>
    <w:rsid w:val="00AF7D91"/>
    <w:rsid w:val="00B008D7"/>
    <w:rsid w:val="00B00EA9"/>
    <w:rsid w:val="00B00FD1"/>
    <w:rsid w:val="00B010BD"/>
    <w:rsid w:val="00B0136E"/>
    <w:rsid w:val="00B013BC"/>
    <w:rsid w:val="00B01429"/>
    <w:rsid w:val="00B014DB"/>
    <w:rsid w:val="00B0177A"/>
    <w:rsid w:val="00B02659"/>
    <w:rsid w:val="00B03322"/>
    <w:rsid w:val="00B03450"/>
    <w:rsid w:val="00B0348F"/>
    <w:rsid w:val="00B03949"/>
    <w:rsid w:val="00B041FC"/>
    <w:rsid w:val="00B04DF7"/>
    <w:rsid w:val="00B05021"/>
    <w:rsid w:val="00B065BB"/>
    <w:rsid w:val="00B06BD9"/>
    <w:rsid w:val="00B06F6D"/>
    <w:rsid w:val="00B07AD2"/>
    <w:rsid w:val="00B07B45"/>
    <w:rsid w:val="00B10D18"/>
    <w:rsid w:val="00B10F0F"/>
    <w:rsid w:val="00B11298"/>
    <w:rsid w:val="00B11584"/>
    <w:rsid w:val="00B1204D"/>
    <w:rsid w:val="00B12D38"/>
    <w:rsid w:val="00B136F5"/>
    <w:rsid w:val="00B13BE3"/>
    <w:rsid w:val="00B1444A"/>
    <w:rsid w:val="00B14460"/>
    <w:rsid w:val="00B144FB"/>
    <w:rsid w:val="00B14C9D"/>
    <w:rsid w:val="00B14EB0"/>
    <w:rsid w:val="00B15926"/>
    <w:rsid w:val="00B161A1"/>
    <w:rsid w:val="00B17119"/>
    <w:rsid w:val="00B17861"/>
    <w:rsid w:val="00B17947"/>
    <w:rsid w:val="00B2025F"/>
    <w:rsid w:val="00B205B2"/>
    <w:rsid w:val="00B20641"/>
    <w:rsid w:val="00B20A7D"/>
    <w:rsid w:val="00B21B93"/>
    <w:rsid w:val="00B21D42"/>
    <w:rsid w:val="00B21F74"/>
    <w:rsid w:val="00B22418"/>
    <w:rsid w:val="00B231A4"/>
    <w:rsid w:val="00B23230"/>
    <w:rsid w:val="00B239EF"/>
    <w:rsid w:val="00B23D78"/>
    <w:rsid w:val="00B25A6F"/>
    <w:rsid w:val="00B25BAC"/>
    <w:rsid w:val="00B25E54"/>
    <w:rsid w:val="00B26B31"/>
    <w:rsid w:val="00B27F50"/>
    <w:rsid w:val="00B30B20"/>
    <w:rsid w:val="00B30BE2"/>
    <w:rsid w:val="00B30FA1"/>
    <w:rsid w:val="00B30FD1"/>
    <w:rsid w:val="00B312F2"/>
    <w:rsid w:val="00B3185C"/>
    <w:rsid w:val="00B31FCE"/>
    <w:rsid w:val="00B322A9"/>
    <w:rsid w:val="00B3239B"/>
    <w:rsid w:val="00B32883"/>
    <w:rsid w:val="00B338FC"/>
    <w:rsid w:val="00B33C5D"/>
    <w:rsid w:val="00B34A80"/>
    <w:rsid w:val="00B34C1D"/>
    <w:rsid w:val="00B35216"/>
    <w:rsid w:val="00B35808"/>
    <w:rsid w:val="00B35835"/>
    <w:rsid w:val="00B36DAB"/>
    <w:rsid w:val="00B370D8"/>
    <w:rsid w:val="00B37367"/>
    <w:rsid w:val="00B37773"/>
    <w:rsid w:val="00B377BB"/>
    <w:rsid w:val="00B37B7E"/>
    <w:rsid w:val="00B37BE9"/>
    <w:rsid w:val="00B40199"/>
    <w:rsid w:val="00B4078B"/>
    <w:rsid w:val="00B40846"/>
    <w:rsid w:val="00B4092D"/>
    <w:rsid w:val="00B40CB6"/>
    <w:rsid w:val="00B40CDB"/>
    <w:rsid w:val="00B41AB4"/>
    <w:rsid w:val="00B41B0D"/>
    <w:rsid w:val="00B41BA3"/>
    <w:rsid w:val="00B41EF3"/>
    <w:rsid w:val="00B4257E"/>
    <w:rsid w:val="00B42B25"/>
    <w:rsid w:val="00B42DC7"/>
    <w:rsid w:val="00B43EE6"/>
    <w:rsid w:val="00B46875"/>
    <w:rsid w:val="00B46DBA"/>
    <w:rsid w:val="00B47566"/>
    <w:rsid w:val="00B47A79"/>
    <w:rsid w:val="00B505E8"/>
    <w:rsid w:val="00B507DC"/>
    <w:rsid w:val="00B5125E"/>
    <w:rsid w:val="00B512FF"/>
    <w:rsid w:val="00B51892"/>
    <w:rsid w:val="00B518AA"/>
    <w:rsid w:val="00B51F4D"/>
    <w:rsid w:val="00B52ABD"/>
    <w:rsid w:val="00B52E46"/>
    <w:rsid w:val="00B52EC9"/>
    <w:rsid w:val="00B52EE5"/>
    <w:rsid w:val="00B52F3D"/>
    <w:rsid w:val="00B54575"/>
    <w:rsid w:val="00B549F0"/>
    <w:rsid w:val="00B54DE4"/>
    <w:rsid w:val="00B556D7"/>
    <w:rsid w:val="00B571D1"/>
    <w:rsid w:val="00B57BEA"/>
    <w:rsid w:val="00B57F85"/>
    <w:rsid w:val="00B6001B"/>
    <w:rsid w:val="00B60D7B"/>
    <w:rsid w:val="00B61163"/>
    <w:rsid w:val="00B61221"/>
    <w:rsid w:val="00B620B9"/>
    <w:rsid w:val="00B63268"/>
    <w:rsid w:val="00B646FA"/>
    <w:rsid w:val="00B655E6"/>
    <w:rsid w:val="00B65D8A"/>
    <w:rsid w:val="00B66963"/>
    <w:rsid w:val="00B66B42"/>
    <w:rsid w:val="00B67C90"/>
    <w:rsid w:val="00B70821"/>
    <w:rsid w:val="00B70985"/>
    <w:rsid w:val="00B70FD2"/>
    <w:rsid w:val="00B72475"/>
    <w:rsid w:val="00B728D7"/>
    <w:rsid w:val="00B7324C"/>
    <w:rsid w:val="00B7328B"/>
    <w:rsid w:val="00B73C36"/>
    <w:rsid w:val="00B73C64"/>
    <w:rsid w:val="00B74616"/>
    <w:rsid w:val="00B7519A"/>
    <w:rsid w:val="00B756A5"/>
    <w:rsid w:val="00B77681"/>
    <w:rsid w:val="00B7799F"/>
    <w:rsid w:val="00B77AFC"/>
    <w:rsid w:val="00B8080D"/>
    <w:rsid w:val="00B80909"/>
    <w:rsid w:val="00B81387"/>
    <w:rsid w:val="00B82701"/>
    <w:rsid w:val="00B833FA"/>
    <w:rsid w:val="00B83CE2"/>
    <w:rsid w:val="00B83EB7"/>
    <w:rsid w:val="00B84028"/>
    <w:rsid w:val="00B8425E"/>
    <w:rsid w:val="00B84260"/>
    <w:rsid w:val="00B8458A"/>
    <w:rsid w:val="00B8496C"/>
    <w:rsid w:val="00B85FC9"/>
    <w:rsid w:val="00B860CB"/>
    <w:rsid w:val="00B8640B"/>
    <w:rsid w:val="00B865C8"/>
    <w:rsid w:val="00B86621"/>
    <w:rsid w:val="00B86A44"/>
    <w:rsid w:val="00B87FE8"/>
    <w:rsid w:val="00B911B0"/>
    <w:rsid w:val="00B922D1"/>
    <w:rsid w:val="00B9255A"/>
    <w:rsid w:val="00B925D5"/>
    <w:rsid w:val="00B92C60"/>
    <w:rsid w:val="00B945F8"/>
    <w:rsid w:val="00B94DB7"/>
    <w:rsid w:val="00B953F9"/>
    <w:rsid w:val="00B956C1"/>
    <w:rsid w:val="00B9572E"/>
    <w:rsid w:val="00B95BF7"/>
    <w:rsid w:val="00B95E4A"/>
    <w:rsid w:val="00B9677E"/>
    <w:rsid w:val="00BA0695"/>
    <w:rsid w:val="00BA0B02"/>
    <w:rsid w:val="00BA0D7D"/>
    <w:rsid w:val="00BA1324"/>
    <w:rsid w:val="00BA2364"/>
    <w:rsid w:val="00BA26B3"/>
    <w:rsid w:val="00BA2ADC"/>
    <w:rsid w:val="00BA324C"/>
    <w:rsid w:val="00BA365F"/>
    <w:rsid w:val="00BA3922"/>
    <w:rsid w:val="00BA3BB5"/>
    <w:rsid w:val="00BA3E0B"/>
    <w:rsid w:val="00BA3FDD"/>
    <w:rsid w:val="00BA482E"/>
    <w:rsid w:val="00BA4B67"/>
    <w:rsid w:val="00BA4C4C"/>
    <w:rsid w:val="00BA4E47"/>
    <w:rsid w:val="00BA4FE1"/>
    <w:rsid w:val="00BA5546"/>
    <w:rsid w:val="00BA5A19"/>
    <w:rsid w:val="00BA6B30"/>
    <w:rsid w:val="00BB01CF"/>
    <w:rsid w:val="00BB041E"/>
    <w:rsid w:val="00BB0F93"/>
    <w:rsid w:val="00BB109F"/>
    <w:rsid w:val="00BB1640"/>
    <w:rsid w:val="00BB1BB3"/>
    <w:rsid w:val="00BB20F8"/>
    <w:rsid w:val="00BB266B"/>
    <w:rsid w:val="00BB2958"/>
    <w:rsid w:val="00BB2AF7"/>
    <w:rsid w:val="00BB35D5"/>
    <w:rsid w:val="00BB416B"/>
    <w:rsid w:val="00BB45E2"/>
    <w:rsid w:val="00BB4DAB"/>
    <w:rsid w:val="00BB4EB4"/>
    <w:rsid w:val="00BB6407"/>
    <w:rsid w:val="00BB6743"/>
    <w:rsid w:val="00BB68F2"/>
    <w:rsid w:val="00BB6960"/>
    <w:rsid w:val="00BB7663"/>
    <w:rsid w:val="00BB780D"/>
    <w:rsid w:val="00BB7CCC"/>
    <w:rsid w:val="00BC0121"/>
    <w:rsid w:val="00BC1539"/>
    <w:rsid w:val="00BC1545"/>
    <w:rsid w:val="00BC18E9"/>
    <w:rsid w:val="00BC1946"/>
    <w:rsid w:val="00BC1C6D"/>
    <w:rsid w:val="00BC1D76"/>
    <w:rsid w:val="00BC22BC"/>
    <w:rsid w:val="00BC27ED"/>
    <w:rsid w:val="00BC2AAA"/>
    <w:rsid w:val="00BC2ED0"/>
    <w:rsid w:val="00BC35B7"/>
    <w:rsid w:val="00BC39FF"/>
    <w:rsid w:val="00BC3A05"/>
    <w:rsid w:val="00BC4474"/>
    <w:rsid w:val="00BC4A86"/>
    <w:rsid w:val="00BC4D02"/>
    <w:rsid w:val="00BC54C9"/>
    <w:rsid w:val="00BC6693"/>
    <w:rsid w:val="00BC7AB7"/>
    <w:rsid w:val="00BC7D24"/>
    <w:rsid w:val="00BC7FC6"/>
    <w:rsid w:val="00BD0943"/>
    <w:rsid w:val="00BD0990"/>
    <w:rsid w:val="00BD0C34"/>
    <w:rsid w:val="00BD1B5D"/>
    <w:rsid w:val="00BD42C4"/>
    <w:rsid w:val="00BD4B5E"/>
    <w:rsid w:val="00BD5430"/>
    <w:rsid w:val="00BD552F"/>
    <w:rsid w:val="00BD5734"/>
    <w:rsid w:val="00BD5EC4"/>
    <w:rsid w:val="00BD6A73"/>
    <w:rsid w:val="00BD7CEB"/>
    <w:rsid w:val="00BD7E78"/>
    <w:rsid w:val="00BE11F7"/>
    <w:rsid w:val="00BE1517"/>
    <w:rsid w:val="00BE3353"/>
    <w:rsid w:val="00BE3466"/>
    <w:rsid w:val="00BE347D"/>
    <w:rsid w:val="00BE3B6F"/>
    <w:rsid w:val="00BE5175"/>
    <w:rsid w:val="00BE53C8"/>
    <w:rsid w:val="00BE70C0"/>
    <w:rsid w:val="00BE72D1"/>
    <w:rsid w:val="00BE79A4"/>
    <w:rsid w:val="00BE7EDB"/>
    <w:rsid w:val="00BF0173"/>
    <w:rsid w:val="00BF0E72"/>
    <w:rsid w:val="00BF0E76"/>
    <w:rsid w:val="00BF1ACE"/>
    <w:rsid w:val="00BF1BBD"/>
    <w:rsid w:val="00BF1E33"/>
    <w:rsid w:val="00BF201F"/>
    <w:rsid w:val="00BF22BD"/>
    <w:rsid w:val="00BF236B"/>
    <w:rsid w:val="00BF5C99"/>
    <w:rsid w:val="00BF6287"/>
    <w:rsid w:val="00BF69F9"/>
    <w:rsid w:val="00BF7084"/>
    <w:rsid w:val="00BF723F"/>
    <w:rsid w:val="00C00790"/>
    <w:rsid w:val="00C0090B"/>
    <w:rsid w:val="00C00CFE"/>
    <w:rsid w:val="00C00EB5"/>
    <w:rsid w:val="00C010A3"/>
    <w:rsid w:val="00C01489"/>
    <w:rsid w:val="00C02294"/>
    <w:rsid w:val="00C02703"/>
    <w:rsid w:val="00C02DEF"/>
    <w:rsid w:val="00C03AD9"/>
    <w:rsid w:val="00C04261"/>
    <w:rsid w:val="00C0464F"/>
    <w:rsid w:val="00C04AB0"/>
    <w:rsid w:val="00C04BC0"/>
    <w:rsid w:val="00C04CBF"/>
    <w:rsid w:val="00C05AB1"/>
    <w:rsid w:val="00C06054"/>
    <w:rsid w:val="00C06D2F"/>
    <w:rsid w:val="00C07024"/>
    <w:rsid w:val="00C07469"/>
    <w:rsid w:val="00C0765E"/>
    <w:rsid w:val="00C07A60"/>
    <w:rsid w:val="00C100A1"/>
    <w:rsid w:val="00C1113F"/>
    <w:rsid w:val="00C118B0"/>
    <w:rsid w:val="00C11AC1"/>
    <w:rsid w:val="00C1236B"/>
    <w:rsid w:val="00C13174"/>
    <w:rsid w:val="00C145D4"/>
    <w:rsid w:val="00C14CA0"/>
    <w:rsid w:val="00C15DD2"/>
    <w:rsid w:val="00C16F5A"/>
    <w:rsid w:val="00C17945"/>
    <w:rsid w:val="00C17C6E"/>
    <w:rsid w:val="00C20853"/>
    <w:rsid w:val="00C20DAD"/>
    <w:rsid w:val="00C2151F"/>
    <w:rsid w:val="00C216F6"/>
    <w:rsid w:val="00C21B5C"/>
    <w:rsid w:val="00C21C27"/>
    <w:rsid w:val="00C229CB"/>
    <w:rsid w:val="00C2486F"/>
    <w:rsid w:val="00C24FDD"/>
    <w:rsid w:val="00C2508C"/>
    <w:rsid w:val="00C257F7"/>
    <w:rsid w:val="00C25A42"/>
    <w:rsid w:val="00C263CF"/>
    <w:rsid w:val="00C2667B"/>
    <w:rsid w:val="00C274D5"/>
    <w:rsid w:val="00C30A0F"/>
    <w:rsid w:val="00C31DC8"/>
    <w:rsid w:val="00C320F5"/>
    <w:rsid w:val="00C32146"/>
    <w:rsid w:val="00C338F1"/>
    <w:rsid w:val="00C3409F"/>
    <w:rsid w:val="00C34C05"/>
    <w:rsid w:val="00C35192"/>
    <w:rsid w:val="00C35CAF"/>
    <w:rsid w:val="00C35D77"/>
    <w:rsid w:val="00C36184"/>
    <w:rsid w:val="00C3664C"/>
    <w:rsid w:val="00C36686"/>
    <w:rsid w:val="00C36E48"/>
    <w:rsid w:val="00C379CB"/>
    <w:rsid w:val="00C37F0C"/>
    <w:rsid w:val="00C40074"/>
    <w:rsid w:val="00C40487"/>
    <w:rsid w:val="00C4072D"/>
    <w:rsid w:val="00C4132D"/>
    <w:rsid w:val="00C41622"/>
    <w:rsid w:val="00C418FA"/>
    <w:rsid w:val="00C41BE7"/>
    <w:rsid w:val="00C41CA1"/>
    <w:rsid w:val="00C42061"/>
    <w:rsid w:val="00C42A2C"/>
    <w:rsid w:val="00C431DF"/>
    <w:rsid w:val="00C43859"/>
    <w:rsid w:val="00C43A5C"/>
    <w:rsid w:val="00C43ECC"/>
    <w:rsid w:val="00C4481F"/>
    <w:rsid w:val="00C45EB1"/>
    <w:rsid w:val="00C469AD"/>
    <w:rsid w:val="00C46C26"/>
    <w:rsid w:val="00C46D03"/>
    <w:rsid w:val="00C47575"/>
    <w:rsid w:val="00C51451"/>
    <w:rsid w:val="00C51802"/>
    <w:rsid w:val="00C51C02"/>
    <w:rsid w:val="00C522EA"/>
    <w:rsid w:val="00C5320C"/>
    <w:rsid w:val="00C533FB"/>
    <w:rsid w:val="00C5388B"/>
    <w:rsid w:val="00C53DB1"/>
    <w:rsid w:val="00C55602"/>
    <w:rsid w:val="00C556E1"/>
    <w:rsid w:val="00C55818"/>
    <w:rsid w:val="00C56075"/>
    <w:rsid w:val="00C5793C"/>
    <w:rsid w:val="00C57B3A"/>
    <w:rsid w:val="00C60249"/>
    <w:rsid w:val="00C60262"/>
    <w:rsid w:val="00C60E2C"/>
    <w:rsid w:val="00C610DF"/>
    <w:rsid w:val="00C612A2"/>
    <w:rsid w:val="00C61990"/>
    <w:rsid w:val="00C61F9E"/>
    <w:rsid w:val="00C62E62"/>
    <w:rsid w:val="00C63C2D"/>
    <w:rsid w:val="00C63CEA"/>
    <w:rsid w:val="00C64883"/>
    <w:rsid w:val="00C65118"/>
    <w:rsid w:val="00C65524"/>
    <w:rsid w:val="00C664FC"/>
    <w:rsid w:val="00C66EA4"/>
    <w:rsid w:val="00C670D3"/>
    <w:rsid w:val="00C70408"/>
    <w:rsid w:val="00C7095F"/>
    <w:rsid w:val="00C71B08"/>
    <w:rsid w:val="00C72067"/>
    <w:rsid w:val="00C72442"/>
    <w:rsid w:val="00C731C5"/>
    <w:rsid w:val="00C73F71"/>
    <w:rsid w:val="00C75A0D"/>
    <w:rsid w:val="00C75BDD"/>
    <w:rsid w:val="00C75EFD"/>
    <w:rsid w:val="00C7619B"/>
    <w:rsid w:val="00C7683A"/>
    <w:rsid w:val="00C76EDE"/>
    <w:rsid w:val="00C773F9"/>
    <w:rsid w:val="00C7791D"/>
    <w:rsid w:val="00C7794C"/>
    <w:rsid w:val="00C77C53"/>
    <w:rsid w:val="00C77DA8"/>
    <w:rsid w:val="00C80316"/>
    <w:rsid w:val="00C81498"/>
    <w:rsid w:val="00C8174E"/>
    <w:rsid w:val="00C81A97"/>
    <w:rsid w:val="00C81EEE"/>
    <w:rsid w:val="00C8437B"/>
    <w:rsid w:val="00C85149"/>
    <w:rsid w:val="00C85551"/>
    <w:rsid w:val="00C85DD6"/>
    <w:rsid w:val="00C85EE6"/>
    <w:rsid w:val="00C8601E"/>
    <w:rsid w:val="00C862AC"/>
    <w:rsid w:val="00C872C0"/>
    <w:rsid w:val="00C873E5"/>
    <w:rsid w:val="00C877AB"/>
    <w:rsid w:val="00C87AB8"/>
    <w:rsid w:val="00C87B18"/>
    <w:rsid w:val="00C903E3"/>
    <w:rsid w:val="00C90A00"/>
    <w:rsid w:val="00C923D2"/>
    <w:rsid w:val="00C9294B"/>
    <w:rsid w:val="00C93100"/>
    <w:rsid w:val="00C93572"/>
    <w:rsid w:val="00C95187"/>
    <w:rsid w:val="00C96455"/>
    <w:rsid w:val="00C97586"/>
    <w:rsid w:val="00CA0F0E"/>
    <w:rsid w:val="00CA1077"/>
    <w:rsid w:val="00CA1791"/>
    <w:rsid w:val="00CA1C05"/>
    <w:rsid w:val="00CA2382"/>
    <w:rsid w:val="00CA34DE"/>
    <w:rsid w:val="00CA4398"/>
    <w:rsid w:val="00CA4CBF"/>
    <w:rsid w:val="00CA4FB9"/>
    <w:rsid w:val="00CA5255"/>
    <w:rsid w:val="00CA5342"/>
    <w:rsid w:val="00CA589D"/>
    <w:rsid w:val="00CA5BC1"/>
    <w:rsid w:val="00CA6052"/>
    <w:rsid w:val="00CA664D"/>
    <w:rsid w:val="00CA6781"/>
    <w:rsid w:val="00CA6FA0"/>
    <w:rsid w:val="00CA7124"/>
    <w:rsid w:val="00CA7CF8"/>
    <w:rsid w:val="00CB1B51"/>
    <w:rsid w:val="00CB2030"/>
    <w:rsid w:val="00CB2285"/>
    <w:rsid w:val="00CB2614"/>
    <w:rsid w:val="00CB280B"/>
    <w:rsid w:val="00CB435E"/>
    <w:rsid w:val="00CB4489"/>
    <w:rsid w:val="00CB5518"/>
    <w:rsid w:val="00CB6098"/>
    <w:rsid w:val="00CB63A3"/>
    <w:rsid w:val="00CB6654"/>
    <w:rsid w:val="00CB78CD"/>
    <w:rsid w:val="00CB7D9F"/>
    <w:rsid w:val="00CB7ED2"/>
    <w:rsid w:val="00CC087A"/>
    <w:rsid w:val="00CC14A6"/>
    <w:rsid w:val="00CC1B5A"/>
    <w:rsid w:val="00CC1CFB"/>
    <w:rsid w:val="00CC1F00"/>
    <w:rsid w:val="00CC3089"/>
    <w:rsid w:val="00CC39B7"/>
    <w:rsid w:val="00CC4162"/>
    <w:rsid w:val="00CC47EA"/>
    <w:rsid w:val="00CC52E5"/>
    <w:rsid w:val="00CC5A6E"/>
    <w:rsid w:val="00CC5D74"/>
    <w:rsid w:val="00CC6FED"/>
    <w:rsid w:val="00CC70C8"/>
    <w:rsid w:val="00CC722D"/>
    <w:rsid w:val="00CC7BFF"/>
    <w:rsid w:val="00CD06B5"/>
    <w:rsid w:val="00CD0733"/>
    <w:rsid w:val="00CD0D3D"/>
    <w:rsid w:val="00CD0FBB"/>
    <w:rsid w:val="00CD1778"/>
    <w:rsid w:val="00CD1B54"/>
    <w:rsid w:val="00CD1F2D"/>
    <w:rsid w:val="00CD2B08"/>
    <w:rsid w:val="00CD342C"/>
    <w:rsid w:val="00CD3BB2"/>
    <w:rsid w:val="00CD3DEA"/>
    <w:rsid w:val="00CD479F"/>
    <w:rsid w:val="00CD4B4C"/>
    <w:rsid w:val="00CD4FE3"/>
    <w:rsid w:val="00CD5358"/>
    <w:rsid w:val="00CD64FA"/>
    <w:rsid w:val="00CD652E"/>
    <w:rsid w:val="00CD7AB1"/>
    <w:rsid w:val="00CD7E4D"/>
    <w:rsid w:val="00CE0245"/>
    <w:rsid w:val="00CE05AC"/>
    <w:rsid w:val="00CE2428"/>
    <w:rsid w:val="00CE2857"/>
    <w:rsid w:val="00CE2E0C"/>
    <w:rsid w:val="00CE404C"/>
    <w:rsid w:val="00CE43A2"/>
    <w:rsid w:val="00CE4E69"/>
    <w:rsid w:val="00CE5C73"/>
    <w:rsid w:val="00CE6676"/>
    <w:rsid w:val="00CE6BC3"/>
    <w:rsid w:val="00CE6C84"/>
    <w:rsid w:val="00CE6C97"/>
    <w:rsid w:val="00CE6EEB"/>
    <w:rsid w:val="00CE6EED"/>
    <w:rsid w:val="00CE7021"/>
    <w:rsid w:val="00CE7077"/>
    <w:rsid w:val="00CE713E"/>
    <w:rsid w:val="00CE7745"/>
    <w:rsid w:val="00CF002A"/>
    <w:rsid w:val="00CF033C"/>
    <w:rsid w:val="00CF0DFA"/>
    <w:rsid w:val="00CF10F5"/>
    <w:rsid w:val="00CF1C64"/>
    <w:rsid w:val="00CF1E90"/>
    <w:rsid w:val="00CF2057"/>
    <w:rsid w:val="00CF2110"/>
    <w:rsid w:val="00CF2754"/>
    <w:rsid w:val="00CF297E"/>
    <w:rsid w:val="00CF3B6D"/>
    <w:rsid w:val="00CF4385"/>
    <w:rsid w:val="00CF4B18"/>
    <w:rsid w:val="00CF4C14"/>
    <w:rsid w:val="00CF5816"/>
    <w:rsid w:val="00CF5990"/>
    <w:rsid w:val="00CF69E6"/>
    <w:rsid w:val="00CF6E5B"/>
    <w:rsid w:val="00CF75E8"/>
    <w:rsid w:val="00CF7822"/>
    <w:rsid w:val="00CF7E1E"/>
    <w:rsid w:val="00D00B46"/>
    <w:rsid w:val="00D01487"/>
    <w:rsid w:val="00D01637"/>
    <w:rsid w:val="00D01A78"/>
    <w:rsid w:val="00D01CF5"/>
    <w:rsid w:val="00D01D77"/>
    <w:rsid w:val="00D01E43"/>
    <w:rsid w:val="00D02935"/>
    <w:rsid w:val="00D02DE8"/>
    <w:rsid w:val="00D0398E"/>
    <w:rsid w:val="00D04631"/>
    <w:rsid w:val="00D04713"/>
    <w:rsid w:val="00D04C7D"/>
    <w:rsid w:val="00D060C9"/>
    <w:rsid w:val="00D0619C"/>
    <w:rsid w:val="00D06539"/>
    <w:rsid w:val="00D070E0"/>
    <w:rsid w:val="00D075EE"/>
    <w:rsid w:val="00D07DA3"/>
    <w:rsid w:val="00D07DFC"/>
    <w:rsid w:val="00D1012E"/>
    <w:rsid w:val="00D103CD"/>
    <w:rsid w:val="00D103D9"/>
    <w:rsid w:val="00D10411"/>
    <w:rsid w:val="00D10A2F"/>
    <w:rsid w:val="00D113DC"/>
    <w:rsid w:val="00D11594"/>
    <w:rsid w:val="00D11C54"/>
    <w:rsid w:val="00D1214F"/>
    <w:rsid w:val="00D12846"/>
    <w:rsid w:val="00D13137"/>
    <w:rsid w:val="00D13780"/>
    <w:rsid w:val="00D141A5"/>
    <w:rsid w:val="00D144DB"/>
    <w:rsid w:val="00D158D9"/>
    <w:rsid w:val="00D15BBA"/>
    <w:rsid w:val="00D16AB2"/>
    <w:rsid w:val="00D16DAE"/>
    <w:rsid w:val="00D17576"/>
    <w:rsid w:val="00D17971"/>
    <w:rsid w:val="00D17DD0"/>
    <w:rsid w:val="00D20C66"/>
    <w:rsid w:val="00D213B8"/>
    <w:rsid w:val="00D21412"/>
    <w:rsid w:val="00D2158A"/>
    <w:rsid w:val="00D215B9"/>
    <w:rsid w:val="00D216E4"/>
    <w:rsid w:val="00D223AB"/>
    <w:rsid w:val="00D22A75"/>
    <w:rsid w:val="00D2318B"/>
    <w:rsid w:val="00D23251"/>
    <w:rsid w:val="00D23D86"/>
    <w:rsid w:val="00D24FEC"/>
    <w:rsid w:val="00D25AA1"/>
    <w:rsid w:val="00D25B6D"/>
    <w:rsid w:val="00D25B97"/>
    <w:rsid w:val="00D25B99"/>
    <w:rsid w:val="00D260E5"/>
    <w:rsid w:val="00D265E0"/>
    <w:rsid w:val="00D26647"/>
    <w:rsid w:val="00D26987"/>
    <w:rsid w:val="00D26ACE"/>
    <w:rsid w:val="00D2708A"/>
    <w:rsid w:val="00D27EB9"/>
    <w:rsid w:val="00D3068D"/>
    <w:rsid w:val="00D30719"/>
    <w:rsid w:val="00D31369"/>
    <w:rsid w:val="00D31931"/>
    <w:rsid w:val="00D31F5E"/>
    <w:rsid w:val="00D33F61"/>
    <w:rsid w:val="00D351B6"/>
    <w:rsid w:val="00D3586D"/>
    <w:rsid w:val="00D358C9"/>
    <w:rsid w:val="00D3687E"/>
    <w:rsid w:val="00D36D14"/>
    <w:rsid w:val="00D373E9"/>
    <w:rsid w:val="00D3771E"/>
    <w:rsid w:val="00D402EE"/>
    <w:rsid w:val="00D4094E"/>
    <w:rsid w:val="00D40D4D"/>
    <w:rsid w:val="00D4173E"/>
    <w:rsid w:val="00D41BAD"/>
    <w:rsid w:val="00D42570"/>
    <w:rsid w:val="00D44847"/>
    <w:rsid w:val="00D44990"/>
    <w:rsid w:val="00D44DD4"/>
    <w:rsid w:val="00D44E83"/>
    <w:rsid w:val="00D4562D"/>
    <w:rsid w:val="00D45AEE"/>
    <w:rsid w:val="00D4685F"/>
    <w:rsid w:val="00D46BCD"/>
    <w:rsid w:val="00D46E31"/>
    <w:rsid w:val="00D4725F"/>
    <w:rsid w:val="00D51703"/>
    <w:rsid w:val="00D52B55"/>
    <w:rsid w:val="00D52BE1"/>
    <w:rsid w:val="00D52C59"/>
    <w:rsid w:val="00D53699"/>
    <w:rsid w:val="00D53A4E"/>
    <w:rsid w:val="00D5512D"/>
    <w:rsid w:val="00D56345"/>
    <w:rsid w:val="00D57C5B"/>
    <w:rsid w:val="00D57DAC"/>
    <w:rsid w:val="00D60776"/>
    <w:rsid w:val="00D60ED8"/>
    <w:rsid w:val="00D611CB"/>
    <w:rsid w:val="00D620EE"/>
    <w:rsid w:val="00D62B3A"/>
    <w:rsid w:val="00D64EB5"/>
    <w:rsid w:val="00D6637C"/>
    <w:rsid w:val="00D669BC"/>
    <w:rsid w:val="00D66ADA"/>
    <w:rsid w:val="00D673D4"/>
    <w:rsid w:val="00D6779E"/>
    <w:rsid w:val="00D677D6"/>
    <w:rsid w:val="00D67808"/>
    <w:rsid w:val="00D7078E"/>
    <w:rsid w:val="00D7122A"/>
    <w:rsid w:val="00D715A3"/>
    <w:rsid w:val="00D72503"/>
    <w:rsid w:val="00D72B6A"/>
    <w:rsid w:val="00D74719"/>
    <w:rsid w:val="00D74849"/>
    <w:rsid w:val="00D74BB2"/>
    <w:rsid w:val="00D74C66"/>
    <w:rsid w:val="00D762A2"/>
    <w:rsid w:val="00D76F57"/>
    <w:rsid w:val="00D77147"/>
    <w:rsid w:val="00D80F32"/>
    <w:rsid w:val="00D81CBF"/>
    <w:rsid w:val="00D82839"/>
    <w:rsid w:val="00D82E90"/>
    <w:rsid w:val="00D83C1A"/>
    <w:rsid w:val="00D85941"/>
    <w:rsid w:val="00D85C0D"/>
    <w:rsid w:val="00D85DB7"/>
    <w:rsid w:val="00D8603F"/>
    <w:rsid w:val="00D8639F"/>
    <w:rsid w:val="00D87478"/>
    <w:rsid w:val="00D901A0"/>
    <w:rsid w:val="00D90238"/>
    <w:rsid w:val="00D902A2"/>
    <w:rsid w:val="00D90C93"/>
    <w:rsid w:val="00D90D31"/>
    <w:rsid w:val="00D91903"/>
    <w:rsid w:val="00D91941"/>
    <w:rsid w:val="00D91B8C"/>
    <w:rsid w:val="00D91C24"/>
    <w:rsid w:val="00D91FD5"/>
    <w:rsid w:val="00D9208E"/>
    <w:rsid w:val="00D920E1"/>
    <w:rsid w:val="00D921C9"/>
    <w:rsid w:val="00D924E9"/>
    <w:rsid w:val="00D929E2"/>
    <w:rsid w:val="00D944C2"/>
    <w:rsid w:val="00D945B5"/>
    <w:rsid w:val="00D949BF"/>
    <w:rsid w:val="00D951C7"/>
    <w:rsid w:val="00D9591F"/>
    <w:rsid w:val="00D96F25"/>
    <w:rsid w:val="00D970AD"/>
    <w:rsid w:val="00D97F1D"/>
    <w:rsid w:val="00DA00A5"/>
    <w:rsid w:val="00DA0DBB"/>
    <w:rsid w:val="00DA1C4C"/>
    <w:rsid w:val="00DA43A8"/>
    <w:rsid w:val="00DA5426"/>
    <w:rsid w:val="00DA6855"/>
    <w:rsid w:val="00DA7510"/>
    <w:rsid w:val="00DB117C"/>
    <w:rsid w:val="00DB1ACD"/>
    <w:rsid w:val="00DB234A"/>
    <w:rsid w:val="00DB2802"/>
    <w:rsid w:val="00DB32C5"/>
    <w:rsid w:val="00DB4237"/>
    <w:rsid w:val="00DB43CA"/>
    <w:rsid w:val="00DB4F1F"/>
    <w:rsid w:val="00DB504B"/>
    <w:rsid w:val="00DB5546"/>
    <w:rsid w:val="00DB559A"/>
    <w:rsid w:val="00DB654F"/>
    <w:rsid w:val="00DB6CF9"/>
    <w:rsid w:val="00DC16D8"/>
    <w:rsid w:val="00DC19CE"/>
    <w:rsid w:val="00DC2318"/>
    <w:rsid w:val="00DC26DE"/>
    <w:rsid w:val="00DC327A"/>
    <w:rsid w:val="00DC3290"/>
    <w:rsid w:val="00DC3483"/>
    <w:rsid w:val="00DC3820"/>
    <w:rsid w:val="00DC3CEF"/>
    <w:rsid w:val="00DC40C5"/>
    <w:rsid w:val="00DC4E15"/>
    <w:rsid w:val="00DC5792"/>
    <w:rsid w:val="00DC5FB6"/>
    <w:rsid w:val="00DC75A9"/>
    <w:rsid w:val="00DC7F70"/>
    <w:rsid w:val="00DD0281"/>
    <w:rsid w:val="00DD0A6B"/>
    <w:rsid w:val="00DD0BC3"/>
    <w:rsid w:val="00DD0D57"/>
    <w:rsid w:val="00DD13F7"/>
    <w:rsid w:val="00DD39B0"/>
    <w:rsid w:val="00DD3FDC"/>
    <w:rsid w:val="00DD4810"/>
    <w:rsid w:val="00DD552F"/>
    <w:rsid w:val="00DD5D6A"/>
    <w:rsid w:val="00DD5E94"/>
    <w:rsid w:val="00DD6102"/>
    <w:rsid w:val="00DD6565"/>
    <w:rsid w:val="00DD6EBF"/>
    <w:rsid w:val="00DD73C1"/>
    <w:rsid w:val="00DD74D4"/>
    <w:rsid w:val="00DD77D4"/>
    <w:rsid w:val="00DD7E82"/>
    <w:rsid w:val="00DE0A81"/>
    <w:rsid w:val="00DE1129"/>
    <w:rsid w:val="00DE1E80"/>
    <w:rsid w:val="00DE24C0"/>
    <w:rsid w:val="00DE25E2"/>
    <w:rsid w:val="00DE2AC8"/>
    <w:rsid w:val="00DE3134"/>
    <w:rsid w:val="00DE3EAE"/>
    <w:rsid w:val="00DE4E41"/>
    <w:rsid w:val="00DE5CDA"/>
    <w:rsid w:val="00DE5D45"/>
    <w:rsid w:val="00DE639B"/>
    <w:rsid w:val="00DE67F0"/>
    <w:rsid w:val="00DE710D"/>
    <w:rsid w:val="00DE7305"/>
    <w:rsid w:val="00DE7A92"/>
    <w:rsid w:val="00DF078A"/>
    <w:rsid w:val="00DF0C61"/>
    <w:rsid w:val="00DF0CC6"/>
    <w:rsid w:val="00DF0F99"/>
    <w:rsid w:val="00DF1CA6"/>
    <w:rsid w:val="00DF206A"/>
    <w:rsid w:val="00DF2D71"/>
    <w:rsid w:val="00DF3EB7"/>
    <w:rsid w:val="00DF3FB2"/>
    <w:rsid w:val="00DF4232"/>
    <w:rsid w:val="00DF50E2"/>
    <w:rsid w:val="00DF5273"/>
    <w:rsid w:val="00DF5F1C"/>
    <w:rsid w:val="00DF6CA1"/>
    <w:rsid w:val="00DF73E7"/>
    <w:rsid w:val="00DF761C"/>
    <w:rsid w:val="00DF766F"/>
    <w:rsid w:val="00DF7A7F"/>
    <w:rsid w:val="00DF7F00"/>
    <w:rsid w:val="00DF7FCC"/>
    <w:rsid w:val="00E00D7D"/>
    <w:rsid w:val="00E020C7"/>
    <w:rsid w:val="00E030E4"/>
    <w:rsid w:val="00E0314D"/>
    <w:rsid w:val="00E03494"/>
    <w:rsid w:val="00E03948"/>
    <w:rsid w:val="00E041EE"/>
    <w:rsid w:val="00E0626B"/>
    <w:rsid w:val="00E06913"/>
    <w:rsid w:val="00E072B8"/>
    <w:rsid w:val="00E0796C"/>
    <w:rsid w:val="00E10080"/>
    <w:rsid w:val="00E1096F"/>
    <w:rsid w:val="00E11165"/>
    <w:rsid w:val="00E11AC9"/>
    <w:rsid w:val="00E11C8E"/>
    <w:rsid w:val="00E1260F"/>
    <w:rsid w:val="00E12DCA"/>
    <w:rsid w:val="00E12E3C"/>
    <w:rsid w:val="00E133C4"/>
    <w:rsid w:val="00E13B84"/>
    <w:rsid w:val="00E14372"/>
    <w:rsid w:val="00E14860"/>
    <w:rsid w:val="00E14DA6"/>
    <w:rsid w:val="00E15273"/>
    <w:rsid w:val="00E1579C"/>
    <w:rsid w:val="00E165E5"/>
    <w:rsid w:val="00E17BE1"/>
    <w:rsid w:val="00E17C9F"/>
    <w:rsid w:val="00E17F77"/>
    <w:rsid w:val="00E17FAD"/>
    <w:rsid w:val="00E20A7A"/>
    <w:rsid w:val="00E22A6A"/>
    <w:rsid w:val="00E22E71"/>
    <w:rsid w:val="00E22FB1"/>
    <w:rsid w:val="00E23020"/>
    <w:rsid w:val="00E2378E"/>
    <w:rsid w:val="00E23A41"/>
    <w:rsid w:val="00E23EC0"/>
    <w:rsid w:val="00E25DF3"/>
    <w:rsid w:val="00E26262"/>
    <w:rsid w:val="00E266A3"/>
    <w:rsid w:val="00E270A5"/>
    <w:rsid w:val="00E273A8"/>
    <w:rsid w:val="00E279B3"/>
    <w:rsid w:val="00E308EC"/>
    <w:rsid w:val="00E317CC"/>
    <w:rsid w:val="00E31CF2"/>
    <w:rsid w:val="00E321BC"/>
    <w:rsid w:val="00E3243D"/>
    <w:rsid w:val="00E330C7"/>
    <w:rsid w:val="00E33418"/>
    <w:rsid w:val="00E33473"/>
    <w:rsid w:val="00E33673"/>
    <w:rsid w:val="00E338E6"/>
    <w:rsid w:val="00E33CE0"/>
    <w:rsid w:val="00E33EFB"/>
    <w:rsid w:val="00E34344"/>
    <w:rsid w:val="00E34551"/>
    <w:rsid w:val="00E34B4C"/>
    <w:rsid w:val="00E34DA3"/>
    <w:rsid w:val="00E34DBC"/>
    <w:rsid w:val="00E36E6B"/>
    <w:rsid w:val="00E40A49"/>
    <w:rsid w:val="00E40BD2"/>
    <w:rsid w:val="00E40EF4"/>
    <w:rsid w:val="00E411F4"/>
    <w:rsid w:val="00E42A47"/>
    <w:rsid w:val="00E42EAE"/>
    <w:rsid w:val="00E43235"/>
    <w:rsid w:val="00E43FB6"/>
    <w:rsid w:val="00E4462F"/>
    <w:rsid w:val="00E44770"/>
    <w:rsid w:val="00E45879"/>
    <w:rsid w:val="00E45D7F"/>
    <w:rsid w:val="00E464A3"/>
    <w:rsid w:val="00E47622"/>
    <w:rsid w:val="00E476B8"/>
    <w:rsid w:val="00E50355"/>
    <w:rsid w:val="00E50D0F"/>
    <w:rsid w:val="00E50EBA"/>
    <w:rsid w:val="00E519FF"/>
    <w:rsid w:val="00E523F5"/>
    <w:rsid w:val="00E528E4"/>
    <w:rsid w:val="00E532F8"/>
    <w:rsid w:val="00E535E3"/>
    <w:rsid w:val="00E5361F"/>
    <w:rsid w:val="00E542BD"/>
    <w:rsid w:val="00E54CD8"/>
    <w:rsid w:val="00E552F7"/>
    <w:rsid w:val="00E55466"/>
    <w:rsid w:val="00E564C8"/>
    <w:rsid w:val="00E56FAC"/>
    <w:rsid w:val="00E60502"/>
    <w:rsid w:val="00E60E40"/>
    <w:rsid w:val="00E61670"/>
    <w:rsid w:val="00E62F2C"/>
    <w:rsid w:val="00E6343F"/>
    <w:rsid w:val="00E6436E"/>
    <w:rsid w:val="00E64814"/>
    <w:rsid w:val="00E64B0F"/>
    <w:rsid w:val="00E64CA1"/>
    <w:rsid w:val="00E65CE9"/>
    <w:rsid w:val="00E65D04"/>
    <w:rsid w:val="00E67387"/>
    <w:rsid w:val="00E6774C"/>
    <w:rsid w:val="00E67CAD"/>
    <w:rsid w:val="00E67E70"/>
    <w:rsid w:val="00E70099"/>
    <w:rsid w:val="00E703C8"/>
    <w:rsid w:val="00E7075F"/>
    <w:rsid w:val="00E708AC"/>
    <w:rsid w:val="00E71BF2"/>
    <w:rsid w:val="00E71D0D"/>
    <w:rsid w:val="00E7237E"/>
    <w:rsid w:val="00E72DA5"/>
    <w:rsid w:val="00E72E38"/>
    <w:rsid w:val="00E73132"/>
    <w:rsid w:val="00E7340A"/>
    <w:rsid w:val="00E73AFB"/>
    <w:rsid w:val="00E73F55"/>
    <w:rsid w:val="00E74CE9"/>
    <w:rsid w:val="00E753E1"/>
    <w:rsid w:val="00E75453"/>
    <w:rsid w:val="00E75901"/>
    <w:rsid w:val="00E76FB7"/>
    <w:rsid w:val="00E7764E"/>
    <w:rsid w:val="00E777D4"/>
    <w:rsid w:val="00E779E0"/>
    <w:rsid w:val="00E80054"/>
    <w:rsid w:val="00E80E19"/>
    <w:rsid w:val="00E82543"/>
    <w:rsid w:val="00E82554"/>
    <w:rsid w:val="00E8268E"/>
    <w:rsid w:val="00E8297E"/>
    <w:rsid w:val="00E84D31"/>
    <w:rsid w:val="00E84DDB"/>
    <w:rsid w:val="00E853AE"/>
    <w:rsid w:val="00E858EB"/>
    <w:rsid w:val="00E86254"/>
    <w:rsid w:val="00E864E3"/>
    <w:rsid w:val="00E87523"/>
    <w:rsid w:val="00E876B0"/>
    <w:rsid w:val="00E906FD"/>
    <w:rsid w:val="00E92125"/>
    <w:rsid w:val="00E9261D"/>
    <w:rsid w:val="00E929A8"/>
    <w:rsid w:val="00E92A32"/>
    <w:rsid w:val="00E92C88"/>
    <w:rsid w:val="00E93864"/>
    <w:rsid w:val="00E939CA"/>
    <w:rsid w:val="00E93BB2"/>
    <w:rsid w:val="00E93E72"/>
    <w:rsid w:val="00E94324"/>
    <w:rsid w:val="00E94951"/>
    <w:rsid w:val="00E94F53"/>
    <w:rsid w:val="00E95961"/>
    <w:rsid w:val="00E965BD"/>
    <w:rsid w:val="00E973C3"/>
    <w:rsid w:val="00E97AF1"/>
    <w:rsid w:val="00E97E96"/>
    <w:rsid w:val="00EA019F"/>
    <w:rsid w:val="00EA0304"/>
    <w:rsid w:val="00EA0CCD"/>
    <w:rsid w:val="00EA1124"/>
    <w:rsid w:val="00EA1386"/>
    <w:rsid w:val="00EA2009"/>
    <w:rsid w:val="00EA222E"/>
    <w:rsid w:val="00EA23D1"/>
    <w:rsid w:val="00EA3073"/>
    <w:rsid w:val="00EA3335"/>
    <w:rsid w:val="00EA4633"/>
    <w:rsid w:val="00EA58E0"/>
    <w:rsid w:val="00EA6D2C"/>
    <w:rsid w:val="00EA732D"/>
    <w:rsid w:val="00EB0177"/>
    <w:rsid w:val="00EB103B"/>
    <w:rsid w:val="00EB1111"/>
    <w:rsid w:val="00EB1496"/>
    <w:rsid w:val="00EB1888"/>
    <w:rsid w:val="00EB25F3"/>
    <w:rsid w:val="00EB2872"/>
    <w:rsid w:val="00EB2BAB"/>
    <w:rsid w:val="00EB3136"/>
    <w:rsid w:val="00EB33BD"/>
    <w:rsid w:val="00EB3B09"/>
    <w:rsid w:val="00EB4293"/>
    <w:rsid w:val="00EB4B92"/>
    <w:rsid w:val="00EB513A"/>
    <w:rsid w:val="00EB5D18"/>
    <w:rsid w:val="00EB5E59"/>
    <w:rsid w:val="00EB6A20"/>
    <w:rsid w:val="00EB725B"/>
    <w:rsid w:val="00EB7CBB"/>
    <w:rsid w:val="00EC086C"/>
    <w:rsid w:val="00EC1427"/>
    <w:rsid w:val="00EC1611"/>
    <w:rsid w:val="00EC1F88"/>
    <w:rsid w:val="00EC209E"/>
    <w:rsid w:val="00EC22DA"/>
    <w:rsid w:val="00EC23D0"/>
    <w:rsid w:val="00EC284D"/>
    <w:rsid w:val="00EC3F65"/>
    <w:rsid w:val="00EC4199"/>
    <w:rsid w:val="00EC45F3"/>
    <w:rsid w:val="00EC4873"/>
    <w:rsid w:val="00EC4F31"/>
    <w:rsid w:val="00EC52C8"/>
    <w:rsid w:val="00EC5F5E"/>
    <w:rsid w:val="00EC6368"/>
    <w:rsid w:val="00EC6427"/>
    <w:rsid w:val="00EC7014"/>
    <w:rsid w:val="00EC7038"/>
    <w:rsid w:val="00EC724B"/>
    <w:rsid w:val="00ED110F"/>
    <w:rsid w:val="00ED1ADB"/>
    <w:rsid w:val="00ED24E9"/>
    <w:rsid w:val="00ED26C7"/>
    <w:rsid w:val="00ED29BA"/>
    <w:rsid w:val="00ED2BD4"/>
    <w:rsid w:val="00ED2D08"/>
    <w:rsid w:val="00ED3B89"/>
    <w:rsid w:val="00ED4CAC"/>
    <w:rsid w:val="00ED515F"/>
    <w:rsid w:val="00ED5EA4"/>
    <w:rsid w:val="00ED5F4D"/>
    <w:rsid w:val="00EE0021"/>
    <w:rsid w:val="00EE0187"/>
    <w:rsid w:val="00EE0825"/>
    <w:rsid w:val="00EE284D"/>
    <w:rsid w:val="00EE3955"/>
    <w:rsid w:val="00EE4614"/>
    <w:rsid w:val="00EE489E"/>
    <w:rsid w:val="00EE4F9E"/>
    <w:rsid w:val="00EE50D5"/>
    <w:rsid w:val="00EE52AE"/>
    <w:rsid w:val="00EE606A"/>
    <w:rsid w:val="00EE7D0D"/>
    <w:rsid w:val="00EF0B48"/>
    <w:rsid w:val="00EF15C0"/>
    <w:rsid w:val="00EF1926"/>
    <w:rsid w:val="00EF227C"/>
    <w:rsid w:val="00EF28F3"/>
    <w:rsid w:val="00EF40DE"/>
    <w:rsid w:val="00EF5446"/>
    <w:rsid w:val="00EF6A05"/>
    <w:rsid w:val="00EF7515"/>
    <w:rsid w:val="00EF7A1D"/>
    <w:rsid w:val="00EF7ECA"/>
    <w:rsid w:val="00F002C6"/>
    <w:rsid w:val="00F0095C"/>
    <w:rsid w:val="00F00B84"/>
    <w:rsid w:val="00F00F64"/>
    <w:rsid w:val="00F01856"/>
    <w:rsid w:val="00F01E9A"/>
    <w:rsid w:val="00F02FDB"/>
    <w:rsid w:val="00F03606"/>
    <w:rsid w:val="00F03C86"/>
    <w:rsid w:val="00F0475C"/>
    <w:rsid w:val="00F05564"/>
    <w:rsid w:val="00F064C2"/>
    <w:rsid w:val="00F065CC"/>
    <w:rsid w:val="00F0674C"/>
    <w:rsid w:val="00F07FD0"/>
    <w:rsid w:val="00F1004A"/>
    <w:rsid w:val="00F10185"/>
    <w:rsid w:val="00F12826"/>
    <w:rsid w:val="00F12980"/>
    <w:rsid w:val="00F12E1D"/>
    <w:rsid w:val="00F13220"/>
    <w:rsid w:val="00F142FB"/>
    <w:rsid w:val="00F1486F"/>
    <w:rsid w:val="00F1510E"/>
    <w:rsid w:val="00F15118"/>
    <w:rsid w:val="00F15895"/>
    <w:rsid w:val="00F167DB"/>
    <w:rsid w:val="00F16860"/>
    <w:rsid w:val="00F16CBC"/>
    <w:rsid w:val="00F16EF5"/>
    <w:rsid w:val="00F16FC3"/>
    <w:rsid w:val="00F17043"/>
    <w:rsid w:val="00F17991"/>
    <w:rsid w:val="00F203A2"/>
    <w:rsid w:val="00F20601"/>
    <w:rsid w:val="00F2061B"/>
    <w:rsid w:val="00F20BCB"/>
    <w:rsid w:val="00F20C23"/>
    <w:rsid w:val="00F2168B"/>
    <w:rsid w:val="00F218F8"/>
    <w:rsid w:val="00F222D7"/>
    <w:rsid w:val="00F222FF"/>
    <w:rsid w:val="00F2265D"/>
    <w:rsid w:val="00F231E7"/>
    <w:rsid w:val="00F23636"/>
    <w:rsid w:val="00F23880"/>
    <w:rsid w:val="00F24332"/>
    <w:rsid w:val="00F24866"/>
    <w:rsid w:val="00F24971"/>
    <w:rsid w:val="00F24C2E"/>
    <w:rsid w:val="00F24CA3"/>
    <w:rsid w:val="00F24DA5"/>
    <w:rsid w:val="00F25A2E"/>
    <w:rsid w:val="00F25BC9"/>
    <w:rsid w:val="00F263F2"/>
    <w:rsid w:val="00F26570"/>
    <w:rsid w:val="00F26D56"/>
    <w:rsid w:val="00F27622"/>
    <w:rsid w:val="00F279D1"/>
    <w:rsid w:val="00F27A77"/>
    <w:rsid w:val="00F30A29"/>
    <w:rsid w:val="00F31200"/>
    <w:rsid w:val="00F3188D"/>
    <w:rsid w:val="00F31A5A"/>
    <w:rsid w:val="00F31F39"/>
    <w:rsid w:val="00F32B8D"/>
    <w:rsid w:val="00F32EF7"/>
    <w:rsid w:val="00F330FC"/>
    <w:rsid w:val="00F33D49"/>
    <w:rsid w:val="00F33F99"/>
    <w:rsid w:val="00F34FEA"/>
    <w:rsid w:val="00F35373"/>
    <w:rsid w:val="00F3557C"/>
    <w:rsid w:val="00F355D8"/>
    <w:rsid w:val="00F35DD2"/>
    <w:rsid w:val="00F36368"/>
    <w:rsid w:val="00F37CA5"/>
    <w:rsid w:val="00F37F21"/>
    <w:rsid w:val="00F37F88"/>
    <w:rsid w:val="00F402CC"/>
    <w:rsid w:val="00F4215D"/>
    <w:rsid w:val="00F42293"/>
    <w:rsid w:val="00F431CF"/>
    <w:rsid w:val="00F43257"/>
    <w:rsid w:val="00F4392A"/>
    <w:rsid w:val="00F4592E"/>
    <w:rsid w:val="00F4627D"/>
    <w:rsid w:val="00F4673F"/>
    <w:rsid w:val="00F50013"/>
    <w:rsid w:val="00F5099B"/>
    <w:rsid w:val="00F513CE"/>
    <w:rsid w:val="00F51AB2"/>
    <w:rsid w:val="00F53E5F"/>
    <w:rsid w:val="00F54014"/>
    <w:rsid w:val="00F54E9D"/>
    <w:rsid w:val="00F55658"/>
    <w:rsid w:val="00F57754"/>
    <w:rsid w:val="00F6044E"/>
    <w:rsid w:val="00F60753"/>
    <w:rsid w:val="00F60E38"/>
    <w:rsid w:val="00F61170"/>
    <w:rsid w:val="00F614DF"/>
    <w:rsid w:val="00F62143"/>
    <w:rsid w:val="00F62640"/>
    <w:rsid w:val="00F626A4"/>
    <w:rsid w:val="00F63108"/>
    <w:rsid w:val="00F637BF"/>
    <w:rsid w:val="00F63C9A"/>
    <w:rsid w:val="00F64249"/>
    <w:rsid w:val="00F64F6E"/>
    <w:rsid w:val="00F66032"/>
    <w:rsid w:val="00F66083"/>
    <w:rsid w:val="00F6742B"/>
    <w:rsid w:val="00F67A82"/>
    <w:rsid w:val="00F67CFB"/>
    <w:rsid w:val="00F67E95"/>
    <w:rsid w:val="00F701FE"/>
    <w:rsid w:val="00F703FF"/>
    <w:rsid w:val="00F7095A"/>
    <w:rsid w:val="00F711E5"/>
    <w:rsid w:val="00F713ED"/>
    <w:rsid w:val="00F715D3"/>
    <w:rsid w:val="00F717C5"/>
    <w:rsid w:val="00F721EB"/>
    <w:rsid w:val="00F72BEE"/>
    <w:rsid w:val="00F7338A"/>
    <w:rsid w:val="00F742BD"/>
    <w:rsid w:val="00F7463F"/>
    <w:rsid w:val="00F74A05"/>
    <w:rsid w:val="00F74DFB"/>
    <w:rsid w:val="00F74ECB"/>
    <w:rsid w:val="00F75B0B"/>
    <w:rsid w:val="00F75FF3"/>
    <w:rsid w:val="00F76329"/>
    <w:rsid w:val="00F76B69"/>
    <w:rsid w:val="00F801D5"/>
    <w:rsid w:val="00F80826"/>
    <w:rsid w:val="00F810FC"/>
    <w:rsid w:val="00F811BB"/>
    <w:rsid w:val="00F816F2"/>
    <w:rsid w:val="00F81FA1"/>
    <w:rsid w:val="00F844FC"/>
    <w:rsid w:val="00F84911"/>
    <w:rsid w:val="00F84B1C"/>
    <w:rsid w:val="00F85AEF"/>
    <w:rsid w:val="00F86099"/>
    <w:rsid w:val="00F862BD"/>
    <w:rsid w:val="00F86874"/>
    <w:rsid w:val="00F87490"/>
    <w:rsid w:val="00F90066"/>
    <w:rsid w:val="00F90BED"/>
    <w:rsid w:val="00F91E15"/>
    <w:rsid w:val="00F91EEF"/>
    <w:rsid w:val="00F92331"/>
    <w:rsid w:val="00F93401"/>
    <w:rsid w:val="00F934F3"/>
    <w:rsid w:val="00F93712"/>
    <w:rsid w:val="00F95093"/>
    <w:rsid w:val="00F951C9"/>
    <w:rsid w:val="00F958B0"/>
    <w:rsid w:val="00F96E6C"/>
    <w:rsid w:val="00F96EA8"/>
    <w:rsid w:val="00F97050"/>
    <w:rsid w:val="00F97391"/>
    <w:rsid w:val="00F973DE"/>
    <w:rsid w:val="00FA0C7C"/>
    <w:rsid w:val="00FA12A1"/>
    <w:rsid w:val="00FA2617"/>
    <w:rsid w:val="00FA2847"/>
    <w:rsid w:val="00FA2D75"/>
    <w:rsid w:val="00FA30C2"/>
    <w:rsid w:val="00FA33C3"/>
    <w:rsid w:val="00FA3497"/>
    <w:rsid w:val="00FA399D"/>
    <w:rsid w:val="00FA446C"/>
    <w:rsid w:val="00FA4896"/>
    <w:rsid w:val="00FA4C80"/>
    <w:rsid w:val="00FA4FF1"/>
    <w:rsid w:val="00FA5419"/>
    <w:rsid w:val="00FA5B56"/>
    <w:rsid w:val="00FA6345"/>
    <w:rsid w:val="00FA68EA"/>
    <w:rsid w:val="00FB024A"/>
    <w:rsid w:val="00FB05D6"/>
    <w:rsid w:val="00FB0B47"/>
    <w:rsid w:val="00FB0C68"/>
    <w:rsid w:val="00FB1583"/>
    <w:rsid w:val="00FB21D5"/>
    <w:rsid w:val="00FB2685"/>
    <w:rsid w:val="00FB2E58"/>
    <w:rsid w:val="00FB2FE7"/>
    <w:rsid w:val="00FB30DC"/>
    <w:rsid w:val="00FB387B"/>
    <w:rsid w:val="00FB4728"/>
    <w:rsid w:val="00FB53F4"/>
    <w:rsid w:val="00FB5B15"/>
    <w:rsid w:val="00FB7A69"/>
    <w:rsid w:val="00FC04CD"/>
    <w:rsid w:val="00FC0BE9"/>
    <w:rsid w:val="00FC133C"/>
    <w:rsid w:val="00FC2139"/>
    <w:rsid w:val="00FC2685"/>
    <w:rsid w:val="00FC28EC"/>
    <w:rsid w:val="00FC3795"/>
    <w:rsid w:val="00FC40CD"/>
    <w:rsid w:val="00FC49ED"/>
    <w:rsid w:val="00FC4A0A"/>
    <w:rsid w:val="00FC4BA9"/>
    <w:rsid w:val="00FC58B4"/>
    <w:rsid w:val="00FC5F21"/>
    <w:rsid w:val="00FC62D7"/>
    <w:rsid w:val="00FC6432"/>
    <w:rsid w:val="00FC6BE1"/>
    <w:rsid w:val="00FC7A45"/>
    <w:rsid w:val="00FD02FB"/>
    <w:rsid w:val="00FD0326"/>
    <w:rsid w:val="00FD0BD7"/>
    <w:rsid w:val="00FD0F67"/>
    <w:rsid w:val="00FD1619"/>
    <w:rsid w:val="00FD19F3"/>
    <w:rsid w:val="00FD28ED"/>
    <w:rsid w:val="00FD2914"/>
    <w:rsid w:val="00FD2E41"/>
    <w:rsid w:val="00FD3537"/>
    <w:rsid w:val="00FD37AD"/>
    <w:rsid w:val="00FD381F"/>
    <w:rsid w:val="00FD3EEE"/>
    <w:rsid w:val="00FD56E1"/>
    <w:rsid w:val="00FD5C4E"/>
    <w:rsid w:val="00FD621C"/>
    <w:rsid w:val="00FD630A"/>
    <w:rsid w:val="00FD6740"/>
    <w:rsid w:val="00FD706A"/>
    <w:rsid w:val="00FD736F"/>
    <w:rsid w:val="00FE01A2"/>
    <w:rsid w:val="00FE1295"/>
    <w:rsid w:val="00FE2119"/>
    <w:rsid w:val="00FE2187"/>
    <w:rsid w:val="00FE2B4D"/>
    <w:rsid w:val="00FE3BC5"/>
    <w:rsid w:val="00FE3CA6"/>
    <w:rsid w:val="00FE4433"/>
    <w:rsid w:val="00FE46B8"/>
    <w:rsid w:val="00FE4E9B"/>
    <w:rsid w:val="00FE5213"/>
    <w:rsid w:val="00FE5344"/>
    <w:rsid w:val="00FE53BA"/>
    <w:rsid w:val="00FF0397"/>
    <w:rsid w:val="00FF0FC7"/>
    <w:rsid w:val="00FF16EA"/>
    <w:rsid w:val="00FF1FB1"/>
    <w:rsid w:val="00FF376E"/>
    <w:rsid w:val="00FF3EB5"/>
    <w:rsid w:val="00FF44CD"/>
    <w:rsid w:val="00FF4603"/>
    <w:rsid w:val="00FF485C"/>
    <w:rsid w:val="00FF4E5C"/>
    <w:rsid w:val="00FF52B9"/>
    <w:rsid w:val="00FF6E9D"/>
    <w:rsid w:val="00FF70F7"/>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F216F"/>
  <w15:docId w15:val="{367851A6-3948-4E05-9705-D4BA755F9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7CF"/>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DD552F"/>
    <w:pPr>
      <w:ind w:left="720"/>
      <w:contextualSpacing/>
    </w:pPr>
  </w:style>
  <w:style w:type="paragraph" w:styleId="a5">
    <w:name w:val="No Spacing"/>
    <w:uiPriority w:val="1"/>
    <w:qFormat/>
    <w:rsid w:val="00DD552F"/>
    <w:rPr>
      <w:sz w:val="22"/>
      <w:szCs w:val="22"/>
      <w:lang w:eastAsia="en-US"/>
    </w:rPr>
  </w:style>
  <w:style w:type="paragraph" w:styleId="a6">
    <w:name w:val="header"/>
    <w:basedOn w:val="a"/>
    <w:link w:val="a7"/>
    <w:uiPriority w:val="99"/>
    <w:unhideWhenUsed/>
    <w:rsid w:val="00B1711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17119"/>
  </w:style>
  <w:style w:type="paragraph" w:customStyle="1" w:styleId="ConsPlusNormal">
    <w:name w:val="ConsPlusNormal"/>
    <w:link w:val="ConsPlusNormal0"/>
    <w:rsid w:val="00964ED9"/>
    <w:pPr>
      <w:autoSpaceDE w:val="0"/>
      <w:autoSpaceDN w:val="0"/>
      <w:adjustRightInd w:val="0"/>
    </w:pPr>
    <w:rPr>
      <w:rFonts w:ascii="Times New Roman" w:hAnsi="Times New Roman"/>
      <w:sz w:val="28"/>
      <w:szCs w:val="28"/>
      <w:lang w:eastAsia="en-US"/>
    </w:rPr>
  </w:style>
  <w:style w:type="paragraph" w:styleId="a8">
    <w:name w:val="footer"/>
    <w:basedOn w:val="a"/>
    <w:link w:val="a9"/>
    <w:uiPriority w:val="99"/>
    <w:unhideWhenUsed/>
    <w:rsid w:val="00245ED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45EDD"/>
  </w:style>
  <w:style w:type="paragraph" w:styleId="aa">
    <w:name w:val="Balloon Text"/>
    <w:basedOn w:val="a"/>
    <w:link w:val="ab"/>
    <w:uiPriority w:val="99"/>
    <w:semiHidden/>
    <w:unhideWhenUsed/>
    <w:rsid w:val="00753DA4"/>
    <w:pPr>
      <w:spacing w:after="0" w:line="240" w:lineRule="auto"/>
    </w:pPr>
    <w:rPr>
      <w:rFonts w:ascii="Segoe UI" w:eastAsia="Calibri" w:hAnsi="Segoe UI"/>
      <w:sz w:val="18"/>
      <w:szCs w:val="18"/>
    </w:rPr>
  </w:style>
  <w:style w:type="character" w:customStyle="1" w:styleId="ab">
    <w:name w:val="Текст выноски Знак"/>
    <w:link w:val="aa"/>
    <w:uiPriority w:val="99"/>
    <w:semiHidden/>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c">
    <w:name w:val="Основной текст_"/>
    <w:link w:val="1"/>
    <w:rsid w:val="00675873"/>
    <w:rPr>
      <w:rFonts w:ascii="Times New Roman" w:eastAsia="Times New Roman" w:hAnsi="Times New Roman" w:cs="Times New Roman"/>
      <w:sz w:val="26"/>
      <w:szCs w:val="26"/>
      <w:shd w:val="clear" w:color="auto" w:fill="FFFFFF"/>
    </w:rPr>
  </w:style>
  <w:style w:type="paragraph" w:customStyle="1" w:styleId="1">
    <w:name w:val="Основной текст1"/>
    <w:basedOn w:val="a"/>
    <w:link w:val="ac"/>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rsid w:val="00C670D3"/>
    <w:pPr>
      <w:widowControl w:val="0"/>
      <w:autoSpaceDE w:val="0"/>
      <w:autoSpaceDN w:val="0"/>
    </w:pPr>
    <w:rPr>
      <w:rFonts w:eastAsia="Times New Roman" w:cs="Calibri"/>
      <w:b/>
      <w:sz w:val="22"/>
    </w:rPr>
  </w:style>
  <w:style w:type="character" w:styleId="ad">
    <w:name w:val="annotation reference"/>
    <w:uiPriority w:val="99"/>
    <w:semiHidden/>
    <w:unhideWhenUsed/>
    <w:rsid w:val="00FC133C"/>
    <w:rPr>
      <w:sz w:val="16"/>
      <w:szCs w:val="16"/>
    </w:rPr>
  </w:style>
  <w:style w:type="paragraph" w:styleId="ae">
    <w:name w:val="annotation text"/>
    <w:basedOn w:val="a"/>
    <w:link w:val="af"/>
    <w:uiPriority w:val="99"/>
    <w:unhideWhenUsed/>
    <w:rsid w:val="00FC133C"/>
    <w:pPr>
      <w:spacing w:line="240" w:lineRule="auto"/>
    </w:pPr>
    <w:rPr>
      <w:rFonts w:eastAsia="Calibri"/>
      <w:sz w:val="20"/>
      <w:szCs w:val="20"/>
    </w:rPr>
  </w:style>
  <w:style w:type="character" w:customStyle="1" w:styleId="af">
    <w:name w:val="Текст примечания Знак"/>
    <w:link w:val="ae"/>
    <w:uiPriority w:val="99"/>
    <w:rsid w:val="00FC133C"/>
    <w:rPr>
      <w:sz w:val="20"/>
      <w:szCs w:val="20"/>
    </w:rPr>
  </w:style>
  <w:style w:type="paragraph" w:styleId="af0">
    <w:name w:val="annotation subject"/>
    <w:basedOn w:val="ae"/>
    <w:next w:val="ae"/>
    <w:link w:val="af1"/>
    <w:uiPriority w:val="99"/>
    <w:semiHidden/>
    <w:unhideWhenUsed/>
    <w:rsid w:val="00FC133C"/>
    <w:rPr>
      <w:b/>
      <w:bCs/>
    </w:rPr>
  </w:style>
  <w:style w:type="character" w:customStyle="1" w:styleId="af1">
    <w:name w:val="Тема примечания Знак"/>
    <w:link w:val="af0"/>
    <w:uiPriority w:val="99"/>
    <w:semiHidden/>
    <w:rsid w:val="00FC133C"/>
    <w:rPr>
      <w:b/>
      <w:bCs/>
      <w:sz w:val="20"/>
      <w:szCs w:val="20"/>
    </w:rPr>
  </w:style>
  <w:style w:type="table" w:styleId="af2">
    <w:name w:val="Table Grid"/>
    <w:basedOn w:val="a1"/>
    <w:uiPriority w:val="99"/>
    <w:rsid w:val="00526244"/>
    <w:pPr>
      <w:autoSpaceDE w:val="0"/>
      <w:autoSpaceDN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uiPriority w:val="99"/>
    <w:qFormat/>
    <w:rsid w:val="00526244"/>
    <w:pPr>
      <w:autoSpaceDE w:val="0"/>
      <w:autoSpaceDN w:val="0"/>
      <w:spacing w:after="0" w:line="240" w:lineRule="auto"/>
    </w:pPr>
    <w:rPr>
      <w:rFonts w:ascii="Times New Roman" w:hAnsi="Times New Roman"/>
      <w:sz w:val="20"/>
      <w:szCs w:val="20"/>
    </w:rPr>
  </w:style>
  <w:style w:type="character" w:customStyle="1" w:styleId="af4">
    <w:name w:val="Текст концевой сноски Знак"/>
    <w:link w:val="af3"/>
    <w:uiPriority w:val="99"/>
    <w:rsid w:val="00526244"/>
    <w:rPr>
      <w:rFonts w:ascii="Times New Roman" w:eastAsia="Times New Roman" w:hAnsi="Times New Roman" w:cs="Times New Roman"/>
      <w:sz w:val="20"/>
      <w:szCs w:val="20"/>
      <w:lang w:eastAsia="ru-RU"/>
    </w:rPr>
  </w:style>
  <w:style w:type="character" w:styleId="af5">
    <w:name w:val="endnote reference"/>
    <w:uiPriority w:val="99"/>
    <w:rsid w:val="00526244"/>
    <w:rPr>
      <w:rFonts w:cs="Times New Roman"/>
      <w:vertAlign w:val="superscript"/>
    </w:rPr>
  </w:style>
  <w:style w:type="paragraph" w:styleId="af6">
    <w:name w:val="footnote text"/>
    <w:basedOn w:val="a"/>
    <w:link w:val="af7"/>
    <w:uiPriority w:val="99"/>
    <w:unhideWhenUsed/>
    <w:rsid w:val="004218CF"/>
    <w:pPr>
      <w:spacing w:after="0" w:line="240" w:lineRule="auto"/>
    </w:pPr>
    <w:rPr>
      <w:rFonts w:eastAsia="Calibri"/>
      <w:sz w:val="20"/>
      <w:szCs w:val="20"/>
    </w:rPr>
  </w:style>
  <w:style w:type="character" w:customStyle="1" w:styleId="af7">
    <w:name w:val="Текст сноски Знак"/>
    <w:link w:val="af6"/>
    <w:uiPriority w:val="99"/>
    <w:rsid w:val="004218CF"/>
    <w:rPr>
      <w:sz w:val="20"/>
      <w:szCs w:val="20"/>
    </w:rPr>
  </w:style>
  <w:style w:type="character" w:styleId="af8">
    <w:name w:val="footnote reference"/>
    <w:uiPriority w:val="99"/>
    <w:semiHidden/>
    <w:unhideWhenUsed/>
    <w:rsid w:val="004218CF"/>
    <w:rPr>
      <w:vertAlign w:val="superscript"/>
    </w:rPr>
  </w:style>
  <w:style w:type="character" w:styleId="af9">
    <w:name w:val="Hyperlink"/>
    <w:uiPriority w:val="99"/>
    <w:unhideWhenUsed/>
    <w:rsid w:val="00A9510C"/>
    <w:rPr>
      <w:color w:val="0563C1"/>
      <w:u w:val="single"/>
    </w:rPr>
  </w:style>
  <w:style w:type="paragraph" w:styleId="afa">
    <w:name w:val="Revision"/>
    <w:hidden/>
    <w:uiPriority w:val="99"/>
    <w:semiHidden/>
    <w:rsid w:val="002C1B5C"/>
    <w:rPr>
      <w:sz w:val="22"/>
      <w:szCs w:val="22"/>
      <w:lang w:eastAsia="en-US"/>
    </w:rPr>
  </w:style>
  <w:style w:type="character" w:customStyle="1" w:styleId="afb">
    <w:name w:val="Гипертекстовая ссылка"/>
    <w:uiPriority w:val="99"/>
    <w:rsid w:val="00203AA8"/>
    <w:rPr>
      <w:color w:val="106BBE"/>
    </w:rPr>
  </w:style>
  <w:style w:type="paragraph" w:styleId="afc">
    <w:name w:val="Normal (Web)"/>
    <w:basedOn w:val="a"/>
    <w:uiPriority w:val="99"/>
    <w:rsid w:val="00E33418"/>
    <w:pPr>
      <w:spacing w:before="100" w:beforeAutospacing="1" w:after="100" w:afterAutospacing="1" w:line="240" w:lineRule="auto"/>
    </w:pPr>
    <w:rPr>
      <w:rFonts w:ascii="Times New Roman" w:hAnsi="Times New Roman"/>
      <w:sz w:val="24"/>
      <w:szCs w:val="24"/>
    </w:rPr>
  </w:style>
  <w:style w:type="character" w:customStyle="1" w:styleId="10">
    <w:name w:val="Заголовок 1 Знак"/>
    <w:uiPriority w:val="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2">
    <w:name w:val="Текст концевой сноски Знак1"/>
    <w:uiPriority w:val="99"/>
    <w:rsid w:val="00D51703"/>
    <w:rPr>
      <w:rFonts w:ascii="Calibri" w:eastAsia="Calibri" w:hAnsi="Calibri" w:cs="Times New Roman"/>
      <w:sz w:val="24"/>
      <w:szCs w:val="24"/>
    </w:rPr>
  </w:style>
  <w:style w:type="paragraph" w:customStyle="1" w:styleId="afd">
    <w:name w:val="обычный приложения"/>
    <w:basedOn w:val="a"/>
    <w:qFormat/>
    <w:rsid w:val="00843F20"/>
    <w:pPr>
      <w:jc w:val="center"/>
    </w:pPr>
    <w:rPr>
      <w:rFonts w:ascii="Times New Roman" w:eastAsia="Calibri" w:hAnsi="Times New Roman"/>
      <w:b/>
      <w:sz w:val="24"/>
      <w:lang w:eastAsia="en-US"/>
    </w:rPr>
  </w:style>
  <w:style w:type="character" w:styleId="afe">
    <w:name w:val="Emphasis"/>
    <w:uiPriority w:val="20"/>
    <w:qFormat/>
    <w:rsid w:val="00EB4293"/>
    <w:rPr>
      <w:i/>
      <w:iCs/>
    </w:rPr>
  </w:style>
  <w:style w:type="paragraph" w:styleId="aff">
    <w:name w:val="Document Map"/>
    <w:basedOn w:val="a"/>
    <w:link w:val="aff0"/>
    <w:uiPriority w:val="99"/>
    <w:semiHidden/>
    <w:unhideWhenUsed/>
    <w:rsid w:val="00372394"/>
    <w:pPr>
      <w:spacing w:after="0" w:line="240" w:lineRule="auto"/>
    </w:pPr>
    <w:rPr>
      <w:rFonts w:ascii="Tahoma" w:hAnsi="Tahoma" w:cs="Tahoma"/>
      <w:sz w:val="16"/>
      <w:szCs w:val="16"/>
    </w:rPr>
  </w:style>
  <w:style w:type="character" w:customStyle="1" w:styleId="aff0">
    <w:name w:val="Схема документа Знак"/>
    <w:basedOn w:val="a0"/>
    <w:link w:val="aff"/>
    <w:uiPriority w:val="99"/>
    <w:semiHidden/>
    <w:rsid w:val="00372394"/>
    <w:rPr>
      <w:rFonts w:ascii="Tahoma" w:eastAsia="Times New Roman" w:hAnsi="Tahoma" w:cs="Tahoma"/>
      <w:sz w:val="16"/>
      <w:szCs w:val="16"/>
    </w:rPr>
  </w:style>
  <w:style w:type="paragraph" w:customStyle="1" w:styleId="aff1">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
    <w:link w:val="a3"/>
    <w:uiPriority w:val="34"/>
    <w:qFormat/>
    <w:locked/>
    <w:rsid w:val="00EC4873"/>
    <w:rPr>
      <w:rFonts w:eastAsia="Times New Roman"/>
      <w:sz w:val="22"/>
      <w:szCs w:val="22"/>
    </w:rPr>
  </w:style>
  <w:style w:type="paragraph" w:styleId="HTML">
    <w:name w:val="HTML Preformatted"/>
    <w:basedOn w:val="a"/>
    <w:link w:val="HTML0"/>
    <w:uiPriority w:val="99"/>
    <w:semiHidden/>
    <w:unhideWhenUsed/>
    <w:rsid w:val="00442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442A5A"/>
    <w:rPr>
      <w:rFonts w:ascii="Courier New" w:eastAsia="Times New Roman" w:hAnsi="Courier New" w:cs="Courier New"/>
    </w:rPr>
  </w:style>
  <w:style w:type="numbering" w:customStyle="1" w:styleId="13">
    <w:name w:val="Нет списка1"/>
    <w:next w:val="a2"/>
    <w:uiPriority w:val="99"/>
    <w:semiHidden/>
    <w:unhideWhenUsed/>
    <w:rsid w:val="005B5926"/>
  </w:style>
  <w:style w:type="paragraph" w:customStyle="1" w:styleId="msonormal0">
    <w:name w:val="msonormal"/>
    <w:basedOn w:val="a"/>
    <w:rsid w:val="005B5926"/>
    <w:pPr>
      <w:spacing w:before="100" w:beforeAutospacing="1" w:after="100" w:afterAutospacing="1" w:line="240" w:lineRule="auto"/>
    </w:pPr>
    <w:rPr>
      <w:rFonts w:ascii="Times New Roman" w:hAnsi="Times New Roman"/>
      <w:sz w:val="24"/>
      <w:szCs w:val="24"/>
    </w:rPr>
  </w:style>
  <w:style w:type="character" w:styleId="aff2">
    <w:name w:val="FollowedHyperlink"/>
    <w:basedOn w:val="a0"/>
    <w:uiPriority w:val="99"/>
    <w:semiHidden/>
    <w:unhideWhenUsed/>
    <w:rsid w:val="005B592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26046">
      <w:bodyDiv w:val="1"/>
      <w:marLeft w:val="0"/>
      <w:marRight w:val="0"/>
      <w:marTop w:val="0"/>
      <w:marBottom w:val="0"/>
      <w:divBdr>
        <w:top w:val="none" w:sz="0" w:space="0" w:color="auto"/>
        <w:left w:val="none" w:sz="0" w:space="0" w:color="auto"/>
        <w:bottom w:val="none" w:sz="0" w:space="0" w:color="auto"/>
        <w:right w:val="none" w:sz="0" w:space="0" w:color="auto"/>
      </w:divBdr>
    </w:div>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04279326">
      <w:bodyDiv w:val="1"/>
      <w:marLeft w:val="0"/>
      <w:marRight w:val="0"/>
      <w:marTop w:val="0"/>
      <w:marBottom w:val="0"/>
      <w:divBdr>
        <w:top w:val="none" w:sz="0" w:space="0" w:color="auto"/>
        <w:left w:val="none" w:sz="0" w:space="0" w:color="auto"/>
        <w:bottom w:val="none" w:sz="0" w:space="0" w:color="auto"/>
        <w:right w:val="none" w:sz="0" w:space="0" w:color="auto"/>
      </w:divBdr>
    </w:div>
    <w:div w:id="112092121">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162430737">
      <w:bodyDiv w:val="1"/>
      <w:marLeft w:val="0"/>
      <w:marRight w:val="0"/>
      <w:marTop w:val="0"/>
      <w:marBottom w:val="0"/>
      <w:divBdr>
        <w:top w:val="none" w:sz="0" w:space="0" w:color="auto"/>
        <w:left w:val="none" w:sz="0" w:space="0" w:color="auto"/>
        <w:bottom w:val="none" w:sz="0" w:space="0" w:color="auto"/>
        <w:right w:val="none" w:sz="0" w:space="0" w:color="auto"/>
      </w:divBdr>
    </w:div>
    <w:div w:id="176115028">
      <w:bodyDiv w:val="1"/>
      <w:marLeft w:val="0"/>
      <w:marRight w:val="0"/>
      <w:marTop w:val="0"/>
      <w:marBottom w:val="0"/>
      <w:divBdr>
        <w:top w:val="none" w:sz="0" w:space="0" w:color="auto"/>
        <w:left w:val="none" w:sz="0" w:space="0" w:color="auto"/>
        <w:bottom w:val="none" w:sz="0" w:space="0" w:color="auto"/>
        <w:right w:val="none" w:sz="0" w:space="0" w:color="auto"/>
      </w:divBdr>
    </w:div>
    <w:div w:id="197664820">
      <w:bodyDiv w:val="1"/>
      <w:marLeft w:val="0"/>
      <w:marRight w:val="0"/>
      <w:marTop w:val="0"/>
      <w:marBottom w:val="0"/>
      <w:divBdr>
        <w:top w:val="none" w:sz="0" w:space="0" w:color="auto"/>
        <w:left w:val="none" w:sz="0" w:space="0" w:color="auto"/>
        <w:bottom w:val="none" w:sz="0" w:space="0" w:color="auto"/>
        <w:right w:val="none" w:sz="0" w:space="0" w:color="auto"/>
      </w:divBdr>
    </w:div>
    <w:div w:id="219755159">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249852479">
      <w:bodyDiv w:val="1"/>
      <w:marLeft w:val="0"/>
      <w:marRight w:val="0"/>
      <w:marTop w:val="0"/>
      <w:marBottom w:val="0"/>
      <w:divBdr>
        <w:top w:val="none" w:sz="0" w:space="0" w:color="auto"/>
        <w:left w:val="none" w:sz="0" w:space="0" w:color="auto"/>
        <w:bottom w:val="none" w:sz="0" w:space="0" w:color="auto"/>
        <w:right w:val="none" w:sz="0" w:space="0" w:color="auto"/>
      </w:divBdr>
    </w:div>
    <w:div w:id="322663651">
      <w:bodyDiv w:val="1"/>
      <w:marLeft w:val="0"/>
      <w:marRight w:val="0"/>
      <w:marTop w:val="0"/>
      <w:marBottom w:val="0"/>
      <w:divBdr>
        <w:top w:val="none" w:sz="0" w:space="0" w:color="auto"/>
        <w:left w:val="none" w:sz="0" w:space="0" w:color="auto"/>
        <w:bottom w:val="none" w:sz="0" w:space="0" w:color="auto"/>
        <w:right w:val="none" w:sz="0" w:space="0" w:color="auto"/>
      </w:divBdr>
    </w:div>
    <w:div w:id="338239565">
      <w:bodyDiv w:val="1"/>
      <w:marLeft w:val="0"/>
      <w:marRight w:val="0"/>
      <w:marTop w:val="0"/>
      <w:marBottom w:val="0"/>
      <w:divBdr>
        <w:top w:val="none" w:sz="0" w:space="0" w:color="auto"/>
        <w:left w:val="none" w:sz="0" w:space="0" w:color="auto"/>
        <w:bottom w:val="none" w:sz="0" w:space="0" w:color="auto"/>
        <w:right w:val="none" w:sz="0" w:space="0" w:color="auto"/>
      </w:divBdr>
    </w:div>
    <w:div w:id="351805958">
      <w:bodyDiv w:val="1"/>
      <w:marLeft w:val="0"/>
      <w:marRight w:val="0"/>
      <w:marTop w:val="0"/>
      <w:marBottom w:val="0"/>
      <w:divBdr>
        <w:top w:val="none" w:sz="0" w:space="0" w:color="auto"/>
        <w:left w:val="none" w:sz="0" w:space="0" w:color="auto"/>
        <w:bottom w:val="none" w:sz="0" w:space="0" w:color="auto"/>
        <w:right w:val="none" w:sz="0" w:space="0" w:color="auto"/>
      </w:divBdr>
    </w:div>
    <w:div w:id="449785130">
      <w:bodyDiv w:val="1"/>
      <w:marLeft w:val="0"/>
      <w:marRight w:val="0"/>
      <w:marTop w:val="0"/>
      <w:marBottom w:val="0"/>
      <w:divBdr>
        <w:top w:val="none" w:sz="0" w:space="0" w:color="auto"/>
        <w:left w:val="none" w:sz="0" w:space="0" w:color="auto"/>
        <w:bottom w:val="none" w:sz="0" w:space="0" w:color="auto"/>
        <w:right w:val="none" w:sz="0" w:space="0" w:color="auto"/>
      </w:divBdr>
    </w:div>
    <w:div w:id="452405587">
      <w:bodyDiv w:val="1"/>
      <w:marLeft w:val="0"/>
      <w:marRight w:val="0"/>
      <w:marTop w:val="0"/>
      <w:marBottom w:val="0"/>
      <w:divBdr>
        <w:top w:val="none" w:sz="0" w:space="0" w:color="auto"/>
        <w:left w:val="none" w:sz="0" w:space="0" w:color="auto"/>
        <w:bottom w:val="none" w:sz="0" w:space="0" w:color="auto"/>
        <w:right w:val="none" w:sz="0" w:space="0" w:color="auto"/>
      </w:divBdr>
    </w:div>
    <w:div w:id="477499087">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528882804">
      <w:bodyDiv w:val="1"/>
      <w:marLeft w:val="0"/>
      <w:marRight w:val="0"/>
      <w:marTop w:val="0"/>
      <w:marBottom w:val="0"/>
      <w:divBdr>
        <w:top w:val="none" w:sz="0" w:space="0" w:color="auto"/>
        <w:left w:val="none" w:sz="0" w:space="0" w:color="auto"/>
        <w:bottom w:val="none" w:sz="0" w:space="0" w:color="auto"/>
        <w:right w:val="none" w:sz="0" w:space="0" w:color="auto"/>
      </w:divBdr>
    </w:div>
    <w:div w:id="620917685">
      <w:bodyDiv w:val="1"/>
      <w:marLeft w:val="0"/>
      <w:marRight w:val="0"/>
      <w:marTop w:val="0"/>
      <w:marBottom w:val="0"/>
      <w:divBdr>
        <w:top w:val="none" w:sz="0" w:space="0" w:color="auto"/>
        <w:left w:val="none" w:sz="0" w:space="0" w:color="auto"/>
        <w:bottom w:val="none" w:sz="0" w:space="0" w:color="auto"/>
        <w:right w:val="none" w:sz="0" w:space="0" w:color="auto"/>
      </w:divBdr>
    </w:div>
    <w:div w:id="623970481">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739710818">
      <w:bodyDiv w:val="1"/>
      <w:marLeft w:val="0"/>
      <w:marRight w:val="0"/>
      <w:marTop w:val="0"/>
      <w:marBottom w:val="0"/>
      <w:divBdr>
        <w:top w:val="none" w:sz="0" w:space="0" w:color="auto"/>
        <w:left w:val="none" w:sz="0" w:space="0" w:color="auto"/>
        <w:bottom w:val="none" w:sz="0" w:space="0" w:color="auto"/>
        <w:right w:val="none" w:sz="0" w:space="0" w:color="auto"/>
      </w:divBdr>
    </w:div>
    <w:div w:id="752432530">
      <w:bodyDiv w:val="1"/>
      <w:marLeft w:val="0"/>
      <w:marRight w:val="0"/>
      <w:marTop w:val="0"/>
      <w:marBottom w:val="0"/>
      <w:divBdr>
        <w:top w:val="none" w:sz="0" w:space="0" w:color="auto"/>
        <w:left w:val="none" w:sz="0" w:space="0" w:color="auto"/>
        <w:bottom w:val="none" w:sz="0" w:space="0" w:color="auto"/>
        <w:right w:val="none" w:sz="0" w:space="0" w:color="auto"/>
      </w:divBdr>
    </w:div>
    <w:div w:id="781000917">
      <w:bodyDiv w:val="1"/>
      <w:marLeft w:val="0"/>
      <w:marRight w:val="0"/>
      <w:marTop w:val="0"/>
      <w:marBottom w:val="0"/>
      <w:divBdr>
        <w:top w:val="none" w:sz="0" w:space="0" w:color="auto"/>
        <w:left w:val="none" w:sz="0" w:space="0" w:color="auto"/>
        <w:bottom w:val="none" w:sz="0" w:space="0" w:color="auto"/>
        <w:right w:val="none" w:sz="0" w:space="0" w:color="auto"/>
      </w:divBdr>
    </w:div>
    <w:div w:id="794956115">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0787206">
      <w:bodyDiv w:val="1"/>
      <w:marLeft w:val="0"/>
      <w:marRight w:val="0"/>
      <w:marTop w:val="0"/>
      <w:marBottom w:val="0"/>
      <w:divBdr>
        <w:top w:val="none" w:sz="0" w:space="0" w:color="auto"/>
        <w:left w:val="none" w:sz="0" w:space="0" w:color="auto"/>
        <w:bottom w:val="none" w:sz="0" w:space="0" w:color="auto"/>
        <w:right w:val="none" w:sz="0" w:space="0" w:color="auto"/>
      </w:divBdr>
    </w:div>
    <w:div w:id="998731570">
      <w:bodyDiv w:val="1"/>
      <w:marLeft w:val="0"/>
      <w:marRight w:val="0"/>
      <w:marTop w:val="0"/>
      <w:marBottom w:val="0"/>
      <w:divBdr>
        <w:top w:val="none" w:sz="0" w:space="0" w:color="auto"/>
        <w:left w:val="none" w:sz="0" w:space="0" w:color="auto"/>
        <w:bottom w:val="none" w:sz="0" w:space="0" w:color="auto"/>
        <w:right w:val="none" w:sz="0" w:space="0" w:color="auto"/>
      </w:divBdr>
    </w:div>
    <w:div w:id="1010639793">
      <w:bodyDiv w:val="1"/>
      <w:marLeft w:val="0"/>
      <w:marRight w:val="0"/>
      <w:marTop w:val="0"/>
      <w:marBottom w:val="0"/>
      <w:divBdr>
        <w:top w:val="none" w:sz="0" w:space="0" w:color="auto"/>
        <w:left w:val="none" w:sz="0" w:space="0" w:color="auto"/>
        <w:bottom w:val="none" w:sz="0" w:space="0" w:color="auto"/>
        <w:right w:val="none" w:sz="0" w:space="0" w:color="auto"/>
      </w:divBdr>
    </w:div>
    <w:div w:id="1029187202">
      <w:bodyDiv w:val="1"/>
      <w:marLeft w:val="0"/>
      <w:marRight w:val="0"/>
      <w:marTop w:val="0"/>
      <w:marBottom w:val="0"/>
      <w:divBdr>
        <w:top w:val="none" w:sz="0" w:space="0" w:color="auto"/>
        <w:left w:val="none" w:sz="0" w:space="0" w:color="auto"/>
        <w:bottom w:val="none" w:sz="0" w:space="0" w:color="auto"/>
        <w:right w:val="none" w:sz="0" w:space="0" w:color="auto"/>
      </w:divBdr>
    </w:div>
    <w:div w:id="1082723905">
      <w:bodyDiv w:val="1"/>
      <w:marLeft w:val="0"/>
      <w:marRight w:val="0"/>
      <w:marTop w:val="0"/>
      <w:marBottom w:val="0"/>
      <w:divBdr>
        <w:top w:val="none" w:sz="0" w:space="0" w:color="auto"/>
        <w:left w:val="none" w:sz="0" w:space="0" w:color="auto"/>
        <w:bottom w:val="none" w:sz="0" w:space="0" w:color="auto"/>
        <w:right w:val="none" w:sz="0" w:space="0" w:color="auto"/>
      </w:divBdr>
    </w:div>
    <w:div w:id="1144347946">
      <w:bodyDiv w:val="1"/>
      <w:marLeft w:val="0"/>
      <w:marRight w:val="0"/>
      <w:marTop w:val="0"/>
      <w:marBottom w:val="0"/>
      <w:divBdr>
        <w:top w:val="none" w:sz="0" w:space="0" w:color="auto"/>
        <w:left w:val="none" w:sz="0" w:space="0" w:color="auto"/>
        <w:bottom w:val="none" w:sz="0" w:space="0" w:color="auto"/>
        <w:right w:val="none" w:sz="0" w:space="0" w:color="auto"/>
      </w:divBdr>
    </w:div>
    <w:div w:id="1188059960">
      <w:bodyDiv w:val="1"/>
      <w:marLeft w:val="0"/>
      <w:marRight w:val="0"/>
      <w:marTop w:val="0"/>
      <w:marBottom w:val="0"/>
      <w:divBdr>
        <w:top w:val="none" w:sz="0" w:space="0" w:color="auto"/>
        <w:left w:val="none" w:sz="0" w:space="0" w:color="auto"/>
        <w:bottom w:val="none" w:sz="0" w:space="0" w:color="auto"/>
        <w:right w:val="none" w:sz="0" w:space="0" w:color="auto"/>
      </w:divBdr>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198930063">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264877250">
      <w:bodyDiv w:val="1"/>
      <w:marLeft w:val="0"/>
      <w:marRight w:val="0"/>
      <w:marTop w:val="0"/>
      <w:marBottom w:val="0"/>
      <w:divBdr>
        <w:top w:val="none" w:sz="0" w:space="0" w:color="auto"/>
        <w:left w:val="none" w:sz="0" w:space="0" w:color="auto"/>
        <w:bottom w:val="none" w:sz="0" w:space="0" w:color="auto"/>
        <w:right w:val="none" w:sz="0" w:space="0" w:color="auto"/>
      </w:divBdr>
    </w:div>
    <w:div w:id="1277059520">
      <w:bodyDiv w:val="1"/>
      <w:marLeft w:val="0"/>
      <w:marRight w:val="0"/>
      <w:marTop w:val="0"/>
      <w:marBottom w:val="0"/>
      <w:divBdr>
        <w:top w:val="none" w:sz="0" w:space="0" w:color="auto"/>
        <w:left w:val="none" w:sz="0" w:space="0" w:color="auto"/>
        <w:bottom w:val="none" w:sz="0" w:space="0" w:color="auto"/>
        <w:right w:val="none" w:sz="0" w:space="0" w:color="auto"/>
      </w:divBdr>
    </w:div>
    <w:div w:id="1277060993">
      <w:bodyDiv w:val="1"/>
      <w:marLeft w:val="0"/>
      <w:marRight w:val="0"/>
      <w:marTop w:val="0"/>
      <w:marBottom w:val="0"/>
      <w:divBdr>
        <w:top w:val="none" w:sz="0" w:space="0" w:color="auto"/>
        <w:left w:val="none" w:sz="0" w:space="0" w:color="auto"/>
        <w:bottom w:val="none" w:sz="0" w:space="0" w:color="auto"/>
        <w:right w:val="none" w:sz="0" w:space="0" w:color="auto"/>
      </w:divBdr>
    </w:div>
    <w:div w:id="1318807046">
      <w:bodyDiv w:val="1"/>
      <w:marLeft w:val="0"/>
      <w:marRight w:val="0"/>
      <w:marTop w:val="0"/>
      <w:marBottom w:val="0"/>
      <w:divBdr>
        <w:top w:val="none" w:sz="0" w:space="0" w:color="auto"/>
        <w:left w:val="none" w:sz="0" w:space="0" w:color="auto"/>
        <w:bottom w:val="none" w:sz="0" w:space="0" w:color="auto"/>
        <w:right w:val="none" w:sz="0" w:space="0" w:color="auto"/>
      </w:divBdr>
    </w:div>
    <w:div w:id="1356155824">
      <w:bodyDiv w:val="1"/>
      <w:marLeft w:val="0"/>
      <w:marRight w:val="0"/>
      <w:marTop w:val="0"/>
      <w:marBottom w:val="0"/>
      <w:divBdr>
        <w:top w:val="none" w:sz="0" w:space="0" w:color="auto"/>
        <w:left w:val="none" w:sz="0" w:space="0" w:color="auto"/>
        <w:bottom w:val="none" w:sz="0" w:space="0" w:color="auto"/>
        <w:right w:val="none" w:sz="0" w:space="0" w:color="auto"/>
      </w:divBdr>
    </w:div>
    <w:div w:id="1382052886">
      <w:bodyDiv w:val="1"/>
      <w:marLeft w:val="0"/>
      <w:marRight w:val="0"/>
      <w:marTop w:val="0"/>
      <w:marBottom w:val="0"/>
      <w:divBdr>
        <w:top w:val="none" w:sz="0" w:space="0" w:color="auto"/>
        <w:left w:val="none" w:sz="0" w:space="0" w:color="auto"/>
        <w:bottom w:val="none" w:sz="0" w:space="0" w:color="auto"/>
        <w:right w:val="none" w:sz="0" w:space="0" w:color="auto"/>
      </w:divBdr>
    </w:div>
    <w:div w:id="1412122940">
      <w:bodyDiv w:val="1"/>
      <w:marLeft w:val="0"/>
      <w:marRight w:val="0"/>
      <w:marTop w:val="0"/>
      <w:marBottom w:val="0"/>
      <w:divBdr>
        <w:top w:val="none" w:sz="0" w:space="0" w:color="auto"/>
        <w:left w:val="none" w:sz="0" w:space="0" w:color="auto"/>
        <w:bottom w:val="none" w:sz="0" w:space="0" w:color="auto"/>
        <w:right w:val="none" w:sz="0" w:space="0" w:color="auto"/>
      </w:divBdr>
    </w:div>
    <w:div w:id="1440446056">
      <w:bodyDiv w:val="1"/>
      <w:marLeft w:val="0"/>
      <w:marRight w:val="0"/>
      <w:marTop w:val="0"/>
      <w:marBottom w:val="0"/>
      <w:divBdr>
        <w:top w:val="none" w:sz="0" w:space="0" w:color="auto"/>
        <w:left w:val="none" w:sz="0" w:space="0" w:color="auto"/>
        <w:bottom w:val="none" w:sz="0" w:space="0" w:color="auto"/>
        <w:right w:val="none" w:sz="0" w:space="0" w:color="auto"/>
      </w:divBdr>
    </w:div>
    <w:div w:id="1511725367">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578057233">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721973749">
      <w:bodyDiv w:val="1"/>
      <w:marLeft w:val="0"/>
      <w:marRight w:val="0"/>
      <w:marTop w:val="0"/>
      <w:marBottom w:val="0"/>
      <w:divBdr>
        <w:top w:val="none" w:sz="0" w:space="0" w:color="auto"/>
        <w:left w:val="none" w:sz="0" w:space="0" w:color="auto"/>
        <w:bottom w:val="none" w:sz="0" w:space="0" w:color="auto"/>
        <w:right w:val="none" w:sz="0" w:space="0" w:color="auto"/>
      </w:divBdr>
    </w:div>
    <w:div w:id="1780678900">
      <w:bodyDiv w:val="1"/>
      <w:marLeft w:val="0"/>
      <w:marRight w:val="0"/>
      <w:marTop w:val="0"/>
      <w:marBottom w:val="0"/>
      <w:divBdr>
        <w:top w:val="none" w:sz="0" w:space="0" w:color="auto"/>
        <w:left w:val="none" w:sz="0" w:space="0" w:color="auto"/>
        <w:bottom w:val="none" w:sz="0" w:space="0" w:color="auto"/>
        <w:right w:val="none" w:sz="0" w:space="0" w:color="auto"/>
      </w:divBdr>
    </w:div>
    <w:div w:id="1811366099">
      <w:bodyDiv w:val="1"/>
      <w:marLeft w:val="0"/>
      <w:marRight w:val="0"/>
      <w:marTop w:val="0"/>
      <w:marBottom w:val="0"/>
      <w:divBdr>
        <w:top w:val="none" w:sz="0" w:space="0" w:color="auto"/>
        <w:left w:val="none" w:sz="0" w:space="0" w:color="auto"/>
        <w:bottom w:val="none" w:sz="0" w:space="0" w:color="auto"/>
        <w:right w:val="none" w:sz="0" w:space="0" w:color="auto"/>
      </w:divBdr>
    </w:div>
    <w:div w:id="1839880392">
      <w:bodyDiv w:val="1"/>
      <w:marLeft w:val="0"/>
      <w:marRight w:val="0"/>
      <w:marTop w:val="0"/>
      <w:marBottom w:val="0"/>
      <w:divBdr>
        <w:top w:val="none" w:sz="0" w:space="0" w:color="auto"/>
        <w:left w:val="none" w:sz="0" w:space="0" w:color="auto"/>
        <w:bottom w:val="none" w:sz="0" w:space="0" w:color="auto"/>
        <w:right w:val="none" w:sz="0" w:space="0" w:color="auto"/>
      </w:divBdr>
    </w:div>
    <w:div w:id="1853454611">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1870487428">
      <w:bodyDiv w:val="1"/>
      <w:marLeft w:val="0"/>
      <w:marRight w:val="0"/>
      <w:marTop w:val="0"/>
      <w:marBottom w:val="0"/>
      <w:divBdr>
        <w:top w:val="none" w:sz="0" w:space="0" w:color="auto"/>
        <w:left w:val="none" w:sz="0" w:space="0" w:color="auto"/>
        <w:bottom w:val="none" w:sz="0" w:space="0" w:color="auto"/>
        <w:right w:val="none" w:sz="0" w:space="0" w:color="auto"/>
      </w:divBdr>
    </w:div>
    <w:div w:id="1951164673">
      <w:bodyDiv w:val="1"/>
      <w:marLeft w:val="0"/>
      <w:marRight w:val="0"/>
      <w:marTop w:val="0"/>
      <w:marBottom w:val="0"/>
      <w:divBdr>
        <w:top w:val="none" w:sz="0" w:space="0" w:color="auto"/>
        <w:left w:val="none" w:sz="0" w:space="0" w:color="auto"/>
        <w:bottom w:val="none" w:sz="0" w:space="0" w:color="auto"/>
        <w:right w:val="none" w:sz="0" w:space="0" w:color="auto"/>
      </w:divBdr>
    </w:div>
    <w:div w:id="1964264176">
      <w:bodyDiv w:val="1"/>
      <w:marLeft w:val="0"/>
      <w:marRight w:val="0"/>
      <w:marTop w:val="0"/>
      <w:marBottom w:val="0"/>
      <w:divBdr>
        <w:top w:val="none" w:sz="0" w:space="0" w:color="auto"/>
        <w:left w:val="none" w:sz="0" w:space="0" w:color="auto"/>
        <w:bottom w:val="none" w:sz="0" w:space="0" w:color="auto"/>
        <w:right w:val="none" w:sz="0" w:space="0" w:color="auto"/>
      </w:divBdr>
    </w:div>
    <w:div w:id="2026058694">
      <w:bodyDiv w:val="1"/>
      <w:marLeft w:val="0"/>
      <w:marRight w:val="0"/>
      <w:marTop w:val="0"/>
      <w:marBottom w:val="0"/>
      <w:divBdr>
        <w:top w:val="none" w:sz="0" w:space="0" w:color="auto"/>
        <w:left w:val="none" w:sz="0" w:space="0" w:color="auto"/>
        <w:bottom w:val="none" w:sz="0" w:space="0" w:color="auto"/>
        <w:right w:val="none" w:sz="0" w:space="0" w:color="auto"/>
      </w:divBdr>
    </w:div>
    <w:div w:id="2064400464">
      <w:bodyDiv w:val="1"/>
      <w:marLeft w:val="0"/>
      <w:marRight w:val="0"/>
      <w:marTop w:val="0"/>
      <w:marBottom w:val="0"/>
      <w:divBdr>
        <w:top w:val="none" w:sz="0" w:space="0" w:color="auto"/>
        <w:left w:val="none" w:sz="0" w:space="0" w:color="auto"/>
        <w:bottom w:val="none" w:sz="0" w:space="0" w:color="auto"/>
        <w:right w:val="none" w:sz="0" w:space="0" w:color="auto"/>
      </w:divBdr>
    </w:div>
    <w:div w:id="2087914946">
      <w:bodyDiv w:val="1"/>
      <w:marLeft w:val="0"/>
      <w:marRight w:val="0"/>
      <w:marTop w:val="0"/>
      <w:marBottom w:val="0"/>
      <w:divBdr>
        <w:top w:val="none" w:sz="0" w:space="0" w:color="auto"/>
        <w:left w:val="none" w:sz="0" w:space="0" w:color="auto"/>
        <w:bottom w:val="none" w:sz="0" w:space="0" w:color="auto"/>
        <w:right w:val="none" w:sz="0" w:space="0" w:color="auto"/>
      </w:divBdr>
    </w:div>
    <w:div w:id="2105104604">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 w:id="2128888890">
      <w:bodyDiv w:val="1"/>
      <w:marLeft w:val="0"/>
      <w:marRight w:val="0"/>
      <w:marTop w:val="0"/>
      <w:marBottom w:val="0"/>
      <w:divBdr>
        <w:top w:val="none" w:sz="0" w:space="0" w:color="auto"/>
        <w:left w:val="none" w:sz="0" w:space="0" w:color="auto"/>
        <w:bottom w:val="none" w:sz="0" w:space="0" w:color="auto"/>
        <w:right w:val="none" w:sz="0" w:space="0" w:color="auto"/>
      </w:divBdr>
    </w:div>
    <w:div w:id="2137214863">
      <w:bodyDiv w:val="1"/>
      <w:marLeft w:val="0"/>
      <w:marRight w:val="0"/>
      <w:marTop w:val="0"/>
      <w:marBottom w:val="0"/>
      <w:divBdr>
        <w:top w:val="none" w:sz="0" w:space="0" w:color="auto"/>
        <w:left w:val="none" w:sz="0" w:space="0" w:color="auto"/>
        <w:bottom w:val="none" w:sz="0" w:space="0" w:color="auto"/>
        <w:right w:val="none" w:sz="0" w:space="0" w:color="auto"/>
      </w:divBdr>
    </w:div>
    <w:div w:id="214716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https://gorniy.75.ru" TargetMode="External"/><Relationship Id="rId14" Type="http://schemas.openxmlformats.org/officeDocument/2006/relationships/image" Target="media/image6.jpg"/><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6F1D5-CA4E-4056-A99D-2FC28CCB5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4610</Words>
  <Characters>26281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Ali.Yandiev</dc:creator>
  <cp:lastModifiedBy>Секретарь</cp:lastModifiedBy>
  <cp:revision>2</cp:revision>
  <cp:lastPrinted>2023-02-28T06:28:00Z</cp:lastPrinted>
  <dcterms:created xsi:type="dcterms:W3CDTF">2023-02-28T06:28:00Z</dcterms:created>
  <dcterms:modified xsi:type="dcterms:W3CDTF">2023-02-28T06:28:00Z</dcterms:modified>
</cp:coreProperties>
</file>