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74C" w:rsidRPr="00F83B43" w:rsidRDefault="0095774C" w:rsidP="0095774C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73342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774C" w:rsidRPr="00F83B43" w:rsidRDefault="0095774C" w:rsidP="0095774C">
      <w:pPr>
        <w:keepNext/>
        <w:spacing w:line="276" w:lineRule="auto"/>
        <w:jc w:val="center"/>
        <w:outlineLvl w:val="1"/>
        <w:rPr>
          <w:b/>
          <w:bCs/>
          <w:sz w:val="32"/>
          <w:szCs w:val="32"/>
        </w:rPr>
      </w:pPr>
      <w:r w:rsidRPr="00F83B43">
        <w:rPr>
          <w:b/>
          <w:bCs/>
          <w:sz w:val="32"/>
          <w:szCs w:val="32"/>
        </w:rPr>
        <w:t xml:space="preserve">ДУМА ГОРОДСКОГО </w:t>
      </w:r>
      <w:proofErr w:type="gramStart"/>
      <w:r w:rsidRPr="00F83B43">
        <w:rPr>
          <w:b/>
          <w:bCs/>
          <w:sz w:val="32"/>
          <w:szCs w:val="32"/>
        </w:rPr>
        <w:t>ОКРУГА</w:t>
      </w:r>
      <w:proofErr w:type="gramEnd"/>
      <w:r w:rsidRPr="00F83B43">
        <w:rPr>
          <w:b/>
          <w:bCs/>
          <w:sz w:val="32"/>
          <w:szCs w:val="32"/>
        </w:rPr>
        <w:t xml:space="preserve"> ЗАТО П. ГОРНЫЙ</w:t>
      </w:r>
    </w:p>
    <w:p w:rsidR="0095774C" w:rsidRPr="00F83B43" w:rsidRDefault="0095774C" w:rsidP="0095774C">
      <w:pPr>
        <w:keepNext/>
        <w:spacing w:line="276" w:lineRule="auto"/>
        <w:jc w:val="center"/>
        <w:outlineLvl w:val="3"/>
        <w:rPr>
          <w:b/>
          <w:bCs/>
          <w:sz w:val="32"/>
          <w:szCs w:val="32"/>
        </w:rPr>
      </w:pPr>
      <w:r w:rsidRPr="00F83B43">
        <w:rPr>
          <w:b/>
          <w:bCs/>
          <w:sz w:val="32"/>
          <w:szCs w:val="32"/>
        </w:rPr>
        <w:t>РЕШЕНИЕ</w:t>
      </w:r>
    </w:p>
    <w:p w:rsidR="0095774C" w:rsidRDefault="0095774C" w:rsidP="0095774C">
      <w:pPr>
        <w:spacing w:line="276" w:lineRule="auto"/>
        <w:jc w:val="both"/>
        <w:rPr>
          <w:lang w:eastAsia="en-US"/>
        </w:rPr>
      </w:pPr>
    </w:p>
    <w:p w:rsidR="0095774C" w:rsidRDefault="0095774C" w:rsidP="0095774C">
      <w:pPr>
        <w:spacing w:line="276" w:lineRule="auto"/>
        <w:jc w:val="both"/>
        <w:rPr>
          <w:lang w:eastAsia="en-US"/>
        </w:rPr>
      </w:pPr>
    </w:p>
    <w:p w:rsidR="0095774C" w:rsidRPr="00F83B43" w:rsidRDefault="0095774C" w:rsidP="0095774C">
      <w:pPr>
        <w:spacing w:line="276" w:lineRule="auto"/>
        <w:jc w:val="both"/>
        <w:rPr>
          <w:u w:val="single"/>
          <w:lang w:eastAsia="en-US"/>
        </w:rPr>
      </w:pPr>
      <w:r>
        <w:rPr>
          <w:lang w:eastAsia="en-US"/>
        </w:rPr>
        <w:t xml:space="preserve">  </w:t>
      </w:r>
      <w:r w:rsidR="00CE59BB">
        <w:rPr>
          <w:lang w:eastAsia="en-US"/>
        </w:rPr>
        <w:t>«30»</w:t>
      </w:r>
      <w:r>
        <w:rPr>
          <w:lang w:eastAsia="en-US"/>
        </w:rPr>
        <w:t xml:space="preserve"> августа</w:t>
      </w:r>
      <w:r w:rsidRPr="00F83B43">
        <w:rPr>
          <w:lang w:eastAsia="en-US"/>
        </w:rPr>
        <w:t xml:space="preserve"> 2024 года                                                                                  № </w:t>
      </w:r>
      <w:r w:rsidR="00CE59BB">
        <w:rPr>
          <w:lang w:eastAsia="en-US"/>
        </w:rPr>
        <w:t>30</w:t>
      </w:r>
      <w:bookmarkStart w:id="0" w:name="_GoBack"/>
      <w:bookmarkEnd w:id="0"/>
    </w:p>
    <w:p w:rsidR="0095774C" w:rsidRDefault="0095774C" w:rsidP="0095774C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4"/>
          <w:szCs w:val="24"/>
          <w:lang w:eastAsia="en-US"/>
        </w:rPr>
      </w:pPr>
    </w:p>
    <w:p w:rsidR="0095774C" w:rsidRPr="00F83B43" w:rsidRDefault="0095774C" w:rsidP="0095774C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4"/>
          <w:szCs w:val="24"/>
          <w:lang w:eastAsia="en-US"/>
        </w:rPr>
      </w:pPr>
    </w:p>
    <w:p w:rsidR="0095774C" w:rsidRPr="00F12C17" w:rsidRDefault="0095774C" w:rsidP="0095774C">
      <w:pPr>
        <w:spacing w:line="276" w:lineRule="auto"/>
        <w:jc w:val="center"/>
        <w:rPr>
          <w:b/>
        </w:rPr>
      </w:pPr>
      <w:r w:rsidRPr="0095774C">
        <w:rPr>
          <w:b/>
        </w:rPr>
        <w:t xml:space="preserve">Об установлении земельного налога </w:t>
      </w:r>
    </w:p>
    <w:p w:rsidR="0095774C" w:rsidRDefault="0095774C" w:rsidP="0095774C">
      <w:pPr>
        <w:spacing w:line="276" w:lineRule="auto"/>
        <w:jc w:val="center"/>
        <w:rPr>
          <w:b/>
          <w:bCs/>
          <w:lang w:eastAsia="en-US"/>
        </w:rPr>
      </w:pPr>
      <w:r w:rsidRPr="00F12C17">
        <w:rPr>
          <w:b/>
        </w:rPr>
        <w:t>на территории</w:t>
      </w:r>
      <w:r w:rsidRPr="00F12C17">
        <w:t xml:space="preserve"> </w:t>
      </w:r>
      <w:r w:rsidRPr="00F83B43">
        <w:rPr>
          <w:b/>
          <w:bCs/>
          <w:lang w:eastAsia="en-US"/>
        </w:rPr>
        <w:t xml:space="preserve">городского </w:t>
      </w:r>
      <w:proofErr w:type="gramStart"/>
      <w:r w:rsidRPr="00F83B43">
        <w:rPr>
          <w:b/>
          <w:bCs/>
          <w:lang w:eastAsia="en-US"/>
        </w:rPr>
        <w:t>округа</w:t>
      </w:r>
      <w:proofErr w:type="gramEnd"/>
      <w:r w:rsidRPr="00F83B43">
        <w:rPr>
          <w:b/>
          <w:bCs/>
          <w:lang w:eastAsia="en-US"/>
        </w:rPr>
        <w:t xml:space="preserve"> ЗАТО п. Горный Забайкальского края</w:t>
      </w:r>
    </w:p>
    <w:p w:rsidR="005139C7" w:rsidRDefault="005139C7" w:rsidP="00097DDA">
      <w:pPr>
        <w:pStyle w:val="3"/>
        <w:spacing w:after="0"/>
        <w:ind w:left="0"/>
        <w:rPr>
          <w:b/>
          <w:sz w:val="28"/>
          <w:szCs w:val="28"/>
        </w:rPr>
      </w:pPr>
    </w:p>
    <w:p w:rsidR="0095774C" w:rsidRPr="00025B93" w:rsidRDefault="0095774C" w:rsidP="00097DDA">
      <w:pPr>
        <w:pStyle w:val="3"/>
        <w:spacing w:after="0"/>
        <w:ind w:left="0"/>
        <w:rPr>
          <w:b/>
          <w:sz w:val="28"/>
          <w:szCs w:val="28"/>
        </w:rPr>
      </w:pPr>
    </w:p>
    <w:p w:rsidR="0095774C" w:rsidRPr="00D567C1" w:rsidRDefault="00B63E51" w:rsidP="0095774C">
      <w:pPr>
        <w:spacing w:afterAutospacing="1" w:line="276" w:lineRule="auto"/>
        <w:ind w:firstLine="709"/>
        <w:jc w:val="both"/>
        <w:rPr>
          <w:color w:val="000000"/>
        </w:rPr>
      </w:pPr>
      <w:r w:rsidRPr="00F12C17">
        <w:t>В соответствии с пунктом 4 статьи 12, главой 3</w:t>
      </w:r>
      <w:r>
        <w:t>1</w:t>
      </w:r>
      <w:r w:rsidRPr="00F12C17">
        <w:t xml:space="preserve"> Налогового кодекса Российской Федерации, руководствуясь </w:t>
      </w:r>
      <w:r w:rsidR="0095774C" w:rsidRPr="0095774C">
        <w:t xml:space="preserve">пунктом 2 части 1 статьи 8 </w:t>
      </w:r>
      <w:r w:rsidRPr="00F12C17">
        <w:t xml:space="preserve">Устава </w:t>
      </w:r>
      <w:r w:rsidR="0095774C" w:rsidRPr="00D567C1">
        <w:rPr>
          <w:color w:val="000000"/>
        </w:rPr>
        <w:t xml:space="preserve">городского округа закрытого административно-территориального образования п. Горный Забайкальского края, </w:t>
      </w:r>
    </w:p>
    <w:p w:rsidR="0095774C" w:rsidRPr="00D567C1" w:rsidRDefault="0095774C" w:rsidP="0095774C">
      <w:pPr>
        <w:spacing w:afterAutospacing="1" w:line="276" w:lineRule="auto"/>
        <w:ind w:firstLine="709"/>
        <w:jc w:val="center"/>
        <w:rPr>
          <w:b/>
          <w:color w:val="000000"/>
        </w:rPr>
      </w:pPr>
      <w:r w:rsidRPr="00D567C1">
        <w:rPr>
          <w:b/>
          <w:color w:val="000000"/>
        </w:rPr>
        <w:t>ДУМА ГОРОДСКОГО ОКРУГА РЕШИЛА:</w:t>
      </w:r>
    </w:p>
    <w:p w:rsidR="00B63E51" w:rsidRPr="00025B93" w:rsidRDefault="0095774C" w:rsidP="00B63E51">
      <w:pPr>
        <w:ind w:firstLine="709"/>
        <w:jc w:val="both"/>
      </w:pPr>
      <w:r>
        <w:t xml:space="preserve">1. </w:t>
      </w:r>
      <w:r w:rsidR="00B63E51" w:rsidRPr="00025B93">
        <w:t xml:space="preserve">Ввести на территории </w:t>
      </w:r>
      <w:r w:rsidRPr="0095774C">
        <w:t xml:space="preserve">городского </w:t>
      </w:r>
      <w:proofErr w:type="gramStart"/>
      <w:r w:rsidRPr="0095774C">
        <w:t>округа</w:t>
      </w:r>
      <w:proofErr w:type="gramEnd"/>
      <w:r w:rsidRPr="0095774C">
        <w:t xml:space="preserve"> ЗАТО п. Горный Забайкальского края</w:t>
      </w:r>
      <w:r w:rsidRPr="0095774C">
        <w:rPr>
          <w:i/>
        </w:rPr>
        <w:t xml:space="preserve"> </w:t>
      </w:r>
      <w:r w:rsidR="00B63E51" w:rsidRPr="00025B93">
        <w:t>земельный налог (далее</w:t>
      </w:r>
      <w:r>
        <w:t xml:space="preserve"> </w:t>
      </w:r>
      <w:r w:rsidR="00B63E51" w:rsidRPr="00025B93">
        <w:t>– налог)</w:t>
      </w:r>
      <w:r w:rsidR="00B63E51" w:rsidRPr="00F12C17">
        <w:t>, определить налоговые ставки</w:t>
      </w:r>
      <w:r w:rsidR="00B63E51">
        <w:t xml:space="preserve"> и порядок уплаты налога налогоплательщиками-организациями</w:t>
      </w:r>
      <w:r w:rsidR="00B63E51" w:rsidRPr="00025B93">
        <w:t>.</w:t>
      </w:r>
    </w:p>
    <w:p w:rsidR="005139C7" w:rsidRPr="00955EC2" w:rsidRDefault="0095774C" w:rsidP="002B52B5">
      <w:pPr>
        <w:ind w:firstLine="709"/>
        <w:jc w:val="both"/>
      </w:pPr>
      <w:r>
        <w:t xml:space="preserve">2. </w:t>
      </w:r>
      <w:r w:rsidR="005139C7" w:rsidRPr="00955EC2">
        <w:t xml:space="preserve">Установить </w:t>
      </w:r>
      <w:r w:rsidR="008769C9">
        <w:t xml:space="preserve">налоговые </w:t>
      </w:r>
      <w:r w:rsidR="005139C7" w:rsidRPr="00955EC2">
        <w:t>ставки в следующих размерах:</w:t>
      </w:r>
    </w:p>
    <w:p w:rsidR="00955EC2" w:rsidRPr="0095774C" w:rsidRDefault="00955EC2" w:rsidP="002B52B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 w:rsidRPr="002B52B5">
        <w:rPr>
          <w:rFonts w:ascii="Times New Roman" w:hAnsi="Times New Roman" w:cs="Times New Roman"/>
          <w:sz w:val="28"/>
          <w:szCs w:val="28"/>
        </w:rPr>
        <w:t>1)</w:t>
      </w:r>
      <w:r w:rsidR="0095774C">
        <w:rPr>
          <w:rFonts w:ascii="Times New Roman" w:hAnsi="Times New Roman" w:cs="Times New Roman"/>
          <w:sz w:val="28"/>
          <w:szCs w:val="28"/>
        </w:rPr>
        <w:t xml:space="preserve"> </w:t>
      </w:r>
      <w:r w:rsidR="0095774C" w:rsidRPr="0095774C">
        <w:rPr>
          <w:rFonts w:ascii="Times New Roman" w:hAnsi="Times New Roman" w:cs="Times New Roman"/>
          <w:i/>
          <w:sz w:val="28"/>
          <w:szCs w:val="28"/>
        </w:rPr>
        <w:t xml:space="preserve">0,3 процента </w:t>
      </w:r>
      <w:r w:rsidR="0095774C" w:rsidRPr="0095774C">
        <w:rPr>
          <w:rFonts w:ascii="Times New Roman" w:hAnsi="Times New Roman" w:cs="Times New Roman"/>
          <w:sz w:val="28"/>
          <w:szCs w:val="28"/>
        </w:rPr>
        <w:t>в отношении земельных участков:</w:t>
      </w:r>
    </w:p>
    <w:p w:rsidR="0095774C" w:rsidRDefault="0095774C" w:rsidP="002B52B5">
      <w:pPr>
        <w:autoSpaceDE w:val="0"/>
        <w:autoSpaceDN w:val="0"/>
        <w:adjustRightInd w:val="0"/>
        <w:ind w:firstLine="709"/>
        <w:jc w:val="both"/>
      </w:pPr>
      <w:r w:rsidRPr="0095774C"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95774C" w:rsidRDefault="0095774C" w:rsidP="002B52B5">
      <w:pPr>
        <w:autoSpaceDE w:val="0"/>
        <w:autoSpaceDN w:val="0"/>
        <w:adjustRightInd w:val="0"/>
        <w:ind w:firstLine="709"/>
        <w:jc w:val="both"/>
      </w:pPr>
      <w:r w:rsidRPr="0095774C">
        <w:t>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участков, кадастровая стоимость каждого из которых превышает 300 миллионов рублей;</w:t>
      </w:r>
    </w:p>
    <w:p w:rsidR="0095774C" w:rsidRDefault="0095774C" w:rsidP="002B52B5">
      <w:pPr>
        <w:autoSpaceDE w:val="0"/>
        <w:autoSpaceDN w:val="0"/>
        <w:adjustRightInd w:val="0"/>
        <w:ind w:firstLine="709"/>
        <w:jc w:val="both"/>
      </w:pPr>
      <w:r w:rsidRPr="0095774C">
        <w:t xml:space="preserve"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N 217-ФЗ "О ведении гражданами садоводства и огородничества для собственных нужд и о </w:t>
      </w:r>
      <w:r w:rsidRPr="0095774C">
        <w:lastRenderedPageBreak/>
        <w:t>внесении изменений в отдельные законодательные акты Российской Федерации", за исключением указанных в настоящем абзаце земельных участков, кадастровая стоимость каждого из которых превышает 300 миллионов рублей;</w:t>
      </w:r>
    </w:p>
    <w:p w:rsidR="0095774C" w:rsidRDefault="0095774C" w:rsidP="002B52B5">
      <w:pPr>
        <w:autoSpaceDE w:val="0"/>
        <w:autoSpaceDN w:val="0"/>
        <w:adjustRightInd w:val="0"/>
        <w:ind w:firstLine="709"/>
        <w:jc w:val="both"/>
      </w:pPr>
      <w:r w:rsidRPr="0095774C"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955EC2" w:rsidRPr="0095774C" w:rsidRDefault="00955EC2" w:rsidP="002B52B5">
      <w:pPr>
        <w:autoSpaceDE w:val="0"/>
        <w:autoSpaceDN w:val="0"/>
        <w:adjustRightInd w:val="0"/>
        <w:ind w:firstLine="709"/>
        <w:jc w:val="both"/>
      </w:pPr>
      <w:r w:rsidRPr="00955EC2">
        <w:t>2)</w:t>
      </w:r>
      <w:r w:rsidR="0095774C" w:rsidRPr="0095774C">
        <w:rPr>
          <w:i/>
        </w:rPr>
        <w:t xml:space="preserve"> 1,5 процента </w:t>
      </w:r>
      <w:r w:rsidR="0095774C" w:rsidRPr="0095774C">
        <w:t>в отношении прочих земельных участков.</w:t>
      </w:r>
    </w:p>
    <w:p w:rsidR="007A4BAE" w:rsidRPr="00DE7CE7" w:rsidRDefault="007A4BAE" w:rsidP="002B52B5">
      <w:pPr>
        <w:autoSpaceDE w:val="0"/>
        <w:autoSpaceDN w:val="0"/>
        <w:adjustRightInd w:val="0"/>
        <w:ind w:firstLine="709"/>
        <w:jc w:val="both"/>
      </w:pPr>
      <w:r w:rsidRPr="007A4BAE">
        <w:t>3</w:t>
      </w:r>
      <w:r w:rsidR="0095774C">
        <w:t xml:space="preserve">. </w:t>
      </w:r>
      <w:r w:rsidRPr="00DE7CE7">
        <w:t>Установить отчетными периодами для налогоплательщиков-организаций первый квартал, второй квартал и третий квартал календарного года.</w:t>
      </w:r>
    </w:p>
    <w:p w:rsidR="00571821" w:rsidRPr="00DE7CE7" w:rsidRDefault="00DE7CE7" w:rsidP="00097DDA">
      <w:pPr>
        <w:autoSpaceDE w:val="0"/>
        <w:autoSpaceDN w:val="0"/>
        <w:adjustRightInd w:val="0"/>
        <w:ind w:firstLine="709"/>
        <w:jc w:val="both"/>
      </w:pPr>
      <w:r w:rsidRPr="00DE7CE7">
        <w:t>Авансовые платежи по налогу подлежат уплате налогоплательщиками-организациями в срок не позднее последнего числа месяца, следующего за истекшим отчетным периодом.</w:t>
      </w:r>
    </w:p>
    <w:p w:rsidR="001D626C" w:rsidRDefault="001D626C" w:rsidP="00960D83">
      <w:pPr>
        <w:autoSpaceDE w:val="0"/>
        <w:autoSpaceDN w:val="0"/>
        <w:adjustRightInd w:val="0"/>
        <w:ind w:firstLine="709"/>
        <w:jc w:val="both"/>
      </w:pPr>
      <w:r>
        <w:t>4</w:t>
      </w:r>
      <w:r w:rsidRPr="001D626C">
        <w:t xml:space="preserve">. Признать утратившим силу решение Думы городского </w:t>
      </w:r>
      <w:proofErr w:type="gramStart"/>
      <w:r w:rsidRPr="001D626C">
        <w:t>округа</w:t>
      </w:r>
      <w:proofErr w:type="gramEnd"/>
      <w:r w:rsidRPr="001D626C">
        <w:t xml:space="preserve"> ЗАТО </w:t>
      </w:r>
      <w:proofErr w:type="spellStart"/>
      <w:r w:rsidRPr="001D626C">
        <w:t>п.Горный</w:t>
      </w:r>
      <w:proofErr w:type="spellEnd"/>
      <w:r w:rsidRPr="001D626C">
        <w:t xml:space="preserve"> от </w:t>
      </w:r>
      <w:r>
        <w:t>7 ноября 2019</w:t>
      </w:r>
      <w:r w:rsidRPr="001D626C">
        <w:t xml:space="preserve"> года № </w:t>
      </w:r>
      <w:r>
        <w:t>32</w:t>
      </w:r>
      <w:r w:rsidRPr="001D626C">
        <w:t xml:space="preserve"> «Об установлении </w:t>
      </w:r>
      <w:r>
        <w:t xml:space="preserve">земельного </w:t>
      </w:r>
      <w:r w:rsidRPr="001D626C">
        <w:t>налога на территории городского округа ЗАТО п. Горный».</w:t>
      </w:r>
    </w:p>
    <w:p w:rsidR="001D626C" w:rsidRPr="00BC381F" w:rsidRDefault="001D626C" w:rsidP="001D626C">
      <w:pPr>
        <w:spacing w:line="276" w:lineRule="auto"/>
        <w:ind w:firstLine="709"/>
        <w:jc w:val="both"/>
      </w:pPr>
      <w:r>
        <w:t>5</w:t>
      </w:r>
      <w:r w:rsidRPr="00BC381F">
        <w:t xml:space="preserve">. Настоящее </w:t>
      </w:r>
      <w:r>
        <w:t>решение</w:t>
      </w:r>
      <w:r w:rsidRPr="00BC381F">
        <w:t xml:space="preserve"> вступает в силу с 1 </w:t>
      </w:r>
      <w:r>
        <w:t>января</w:t>
      </w:r>
      <w:r w:rsidRPr="00BC381F">
        <w:t xml:space="preserve"> 202</w:t>
      </w:r>
      <w:r>
        <w:t>5</w:t>
      </w:r>
      <w:r w:rsidRPr="00BC381F">
        <w:t xml:space="preserve"> года. </w:t>
      </w:r>
    </w:p>
    <w:p w:rsidR="001D626C" w:rsidRPr="00BC381F" w:rsidRDefault="001D626C" w:rsidP="001D626C">
      <w:pPr>
        <w:spacing w:line="276" w:lineRule="auto"/>
        <w:ind w:firstLine="709"/>
        <w:jc w:val="both"/>
      </w:pPr>
      <w:r>
        <w:t>6</w:t>
      </w:r>
      <w:r w:rsidRPr="00BC381F">
        <w:t xml:space="preserve">. Настоящее </w:t>
      </w:r>
      <w:r>
        <w:t>решение</w:t>
      </w:r>
      <w:r w:rsidRPr="00BC381F">
        <w:t xml:space="preserve"> опубликовать (обнародовать) на официальном сайте администрации городского округа ЗАТО </w:t>
      </w:r>
      <w:proofErr w:type="spellStart"/>
      <w:r w:rsidRPr="00BC381F">
        <w:t>п.Горный</w:t>
      </w:r>
      <w:proofErr w:type="spellEnd"/>
      <w:r w:rsidRPr="00BC381F">
        <w:t xml:space="preserve"> </w:t>
      </w:r>
      <w:hyperlink r:id="rId8" w:history="1">
        <w:r w:rsidRPr="00BC381F">
          <w:rPr>
            <w:color w:val="0563C1"/>
            <w:u w:val="single"/>
          </w:rPr>
          <w:t>https://горный75.рф</w:t>
        </w:r>
      </w:hyperlink>
      <w:r w:rsidRPr="00BC381F">
        <w:t xml:space="preserve">. </w:t>
      </w:r>
    </w:p>
    <w:p w:rsidR="001D626C" w:rsidRDefault="001D626C" w:rsidP="001D626C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7. Настоящее решение направить в Управление Федеральной налоговой службы по Забайкальскому краю не позднее рабочего дня, следующего за днем официального опубликования.</w:t>
      </w:r>
    </w:p>
    <w:p w:rsidR="001D626C" w:rsidRPr="00F12C17" w:rsidRDefault="001D626C" w:rsidP="001D626C">
      <w:pPr>
        <w:spacing w:line="276" w:lineRule="auto"/>
      </w:pPr>
    </w:p>
    <w:p w:rsidR="005139C7" w:rsidRPr="00955EC2" w:rsidRDefault="005139C7" w:rsidP="00097DDA"/>
    <w:p w:rsidR="001D626C" w:rsidRDefault="001D626C" w:rsidP="001D626C">
      <w:pPr>
        <w:jc w:val="both"/>
      </w:pPr>
      <w:r>
        <w:t xml:space="preserve">Председатель Думы городского округа </w:t>
      </w:r>
    </w:p>
    <w:p w:rsidR="001D626C" w:rsidRDefault="001D626C" w:rsidP="001D626C">
      <w:pPr>
        <w:jc w:val="both"/>
      </w:pPr>
      <w:r>
        <w:t xml:space="preserve">ЗАТО п. Горный                                                                           Ю.А. </w:t>
      </w:r>
      <w:proofErr w:type="spellStart"/>
      <w:r>
        <w:t>Федечкина</w:t>
      </w:r>
      <w:proofErr w:type="spellEnd"/>
    </w:p>
    <w:p w:rsidR="001D626C" w:rsidRDefault="001D626C" w:rsidP="001D626C">
      <w:pPr>
        <w:jc w:val="both"/>
      </w:pPr>
    </w:p>
    <w:p w:rsidR="001D626C" w:rsidRDefault="001D626C" w:rsidP="001D626C">
      <w:pPr>
        <w:jc w:val="both"/>
      </w:pPr>
    </w:p>
    <w:p w:rsidR="005139C7" w:rsidRPr="00955EC2" w:rsidRDefault="001D626C" w:rsidP="001D626C">
      <w:pPr>
        <w:jc w:val="both"/>
        <w:rPr>
          <w:i/>
        </w:rPr>
      </w:pPr>
      <w:proofErr w:type="gramStart"/>
      <w:r>
        <w:t>Глава</w:t>
      </w:r>
      <w:proofErr w:type="gramEnd"/>
      <w:r>
        <w:t xml:space="preserve"> ЗАТО п. Горный                                                                       Т.В. </w:t>
      </w:r>
      <w:proofErr w:type="spellStart"/>
      <w:r>
        <w:t>Карнаух</w:t>
      </w:r>
      <w:proofErr w:type="spellEnd"/>
    </w:p>
    <w:sectPr w:rsidR="005139C7" w:rsidRPr="00955EC2" w:rsidSect="008B0A15">
      <w:headerReference w:type="default" r:id="rId9"/>
      <w:pgSz w:w="11906" w:h="16838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51ED" w:rsidRDefault="002651ED" w:rsidP="007262EA">
      <w:r>
        <w:separator/>
      </w:r>
    </w:p>
  </w:endnote>
  <w:endnote w:type="continuationSeparator" w:id="0">
    <w:p w:rsidR="002651ED" w:rsidRDefault="002651ED" w:rsidP="00726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51ED" w:rsidRDefault="002651ED" w:rsidP="007262EA">
      <w:r>
        <w:separator/>
      </w:r>
    </w:p>
  </w:footnote>
  <w:footnote w:type="continuationSeparator" w:id="0">
    <w:p w:rsidR="002651ED" w:rsidRDefault="002651ED" w:rsidP="007262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3179" w:rsidRDefault="007E4324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E59BB">
      <w:rPr>
        <w:noProof/>
      </w:rPr>
      <w:t>2</w:t>
    </w:r>
    <w:r>
      <w:rPr>
        <w:noProof/>
      </w:rPr>
      <w:fldChar w:fldCharType="end"/>
    </w:r>
  </w:p>
  <w:p w:rsidR="00413179" w:rsidRPr="00413179" w:rsidRDefault="00413179">
    <w:pPr>
      <w:pStyle w:val="a3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9C7"/>
    <w:rsid w:val="0002420E"/>
    <w:rsid w:val="00025B93"/>
    <w:rsid w:val="00046DA2"/>
    <w:rsid w:val="00061B3E"/>
    <w:rsid w:val="00097DDA"/>
    <w:rsid w:val="000D4479"/>
    <w:rsid w:val="001213A7"/>
    <w:rsid w:val="00152468"/>
    <w:rsid w:val="001C7943"/>
    <w:rsid w:val="001D626C"/>
    <w:rsid w:val="001E28C8"/>
    <w:rsid w:val="001E7B8F"/>
    <w:rsid w:val="001F0006"/>
    <w:rsid w:val="002651ED"/>
    <w:rsid w:val="0027730C"/>
    <w:rsid w:val="002A1D6A"/>
    <w:rsid w:val="002B52B5"/>
    <w:rsid w:val="002D10C8"/>
    <w:rsid w:val="00322457"/>
    <w:rsid w:val="003345D3"/>
    <w:rsid w:val="0036126A"/>
    <w:rsid w:val="0037188D"/>
    <w:rsid w:val="003C70DA"/>
    <w:rsid w:val="00413179"/>
    <w:rsid w:val="00415440"/>
    <w:rsid w:val="0043472E"/>
    <w:rsid w:val="0046640D"/>
    <w:rsid w:val="00503A0F"/>
    <w:rsid w:val="005139C7"/>
    <w:rsid w:val="00527364"/>
    <w:rsid w:val="00527662"/>
    <w:rsid w:val="0053532A"/>
    <w:rsid w:val="00567C69"/>
    <w:rsid w:val="00571821"/>
    <w:rsid w:val="00571B9E"/>
    <w:rsid w:val="005A28CD"/>
    <w:rsid w:val="005F4696"/>
    <w:rsid w:val="005F7081"/>
    <w:rsid w:val="00631B1F"/>
    <w:rsid w:val="00674696"/>
    <w:rsid w:val="00676A9D"/>
    <w:rsid w:val="00696712"/>
    <w:rsid w:val="006A2C93"/>
    <w:rsid w:val="007259AB"/>
    <w:rsid w:val="007262EA"/>
    <w:rsid w:val="00740FA4"/>
    <w:rsid w:val="0079389E"/>
    <w:rsid w:val="007A4BAE"/>
    <w:rsid w:val="007C2545"/>
    <w:rsid w:val="007E4324"/>
    <w:rsid w:val="007E5BBA"/>
    <w:rsid w:val="00802CEA"/>
    <w:rsid w:val="00817CD2"/>
    <w:rsid w:val="00874863"/>
    <w:rsid w:val="008769C9"/>
    <w:rsid w:val="008A72BB"/>
    <w:rsid w:val="008B0A15"/>
    <w:rsid w:val="008C6C06"/>
    <w:rsid w:val="008D0FE4"/>
    <w:rsid w:val="00955EC2"/>
    <w:rsid w:val="0095774C"/>
    <w:rsid w:val="00960D83"/>
    <w:rsid w:val="0097538B"/>
    <w:rsid w:val="009836E0"/>
    <w:rsid w:val="009A5835"/>
    <w:rsid w:val="009B3E84"/>
    <w:rsid w:val="009C00F7"/>
    <w:rsid w:val="00A1407E"/>
    <w:rsid w:val="00A14ACB"/>
    <w:rsid w:val="00A46BDF"/>
    <w:rsid w:val="00A94ACD"/>
    <w:rsid w:val="00A95488"/>
    <w:rsid w:val="00AD2F91"/>
    <w:rsid w:val="00AE29DA"/>
    <w:rsid w:val="00AE6564"/>
    <w:rsid w:val="00B31E7E"/>
    <w:rsid w:val="00B63E51"/>
    <w:rsid w:val="00BB69B4"/>
    <w:rsid w:val="00BB712F"/>
    <w:rsid w:val="00C252D4"/>
    <w:rsid w:val="00C90698"/>
    <w:rsid w:val="00CA0E08"/>
    <w:rsid w:val="00CB16D1"/>
    <w:rsid w:val="00CD64F4"/>
    <w:rsid w:val="00CD6F51"/>
    <w:rsid w:val="00CE49FB"/>
    <w:rsid w:val="00CE59BB"/>
    <w:rsid w:val="00CF5E2B"/>
    <w:rsid w:val="00D01C1A"/>
    <w:rsid w:val="00D05B7B"/>
    <w:rsid w:val="00D24CE5"/>
    <w:rsid w:val="00D31BC1"/>
    <w:rsid w:val="00D6394A"/>
    <w:rsid w:val="00D67833"/>
    <w:rsid w:val="00D72865"/>
    <w:rsid w:val="00DD0F14"/>
    <w:rsid w:val="00DE7CE7"/>
    <w:rsid w:val="00E201DE"/>
    <w:rsid w:val="00E37B21"/>
    <w:rsid w:val="00E37BBD"/>
    <w:rsid w:val="00E40019"/>
    <w:rsid w:val="00E41221"/>
    <w:rsid w:val="00EB427D"/>
    <w:rsid w:val="00EC1B45"/>
    <w:rsid w:val="00EE36A7"/>
    <w:rsid w:val="00F239F9"/>
    <w:rsid w:val="00F5102B"/>
    <w:rsid w:val="00F550BF"/>
    <w:rsid w:val="00F73F1A"/>
    <w:rsid w:val="00FC057F"/>
    <w:rsid w:val="00FE1521"/>
    <w:rsid w:val="00FE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B5F8648-6550-42F0-A6E7-8DFF78677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9C7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39C7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rsid w:val="005139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139C7"/>
    <w:rPr>
      <w:rFonts w:cs="Times New Roman"/>
      <w:sz w:val="28"/>
      <w:szCs w:val="28"/>
    </w:rPr>
  </w:style>
  <w:style w:type="paragraph" w:customStyle="1" w:styleId="ConsTitle">
    <w:name w:val="ConsTitle"/>
    <w:rsid w:val="005139C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3">
    <w:name w:val="Body Text Indent 3"/>
    <w:basedOn w:val="a"/>
    <w:link w:val="30"/>
    <w:uiPriority w:val="99"/>
    <w:rsid w:val="005139C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5139C7"/>
    <w:rPr>
      <w:rFonts w:cs="Times New Roman"/>
      <w:sz w:val="16"/>
      <w:szCs w:val="16"/>
    </w:rPr>
  </w:style>
  <w:style w:type="paragraph" w:styleId="a5">
    <w:name w:val="Balloon Text"/>
    <w:basedOn w:val="a"/>
    <w:link w:val="a6"/>
    <w:semiHidden/>
    <w:unhideWhenUsed/>
    <w:rsid w:val="00CE59B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CE59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5;&#1086;&#1088;&#1085;&#1099;&#1081;75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91604-1BEB-40DA-A43C-99336CC88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station252</dc:creator>
  <cp:lastModifiedBy>КДН</cp:lastModifiedBy>
  <cp:revision>2</cp:revision>
  <cp:lastPrinted>2024-09-02T06:36:00Z</cp:lastPrinted>
  <dcterms:created xsi:type="dcterms:W3CDTF">2024-09-02T06:36:00Z</dcterms:created>
  <dcterms:modified xsi:type="dcterms:W3CDTF">2024-09-02T06:36:00Z</dcterms:modified>
</cp:coreProperties>
</file>