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EDB" w:rsidRPr="00FD0EDB" w:rsidRDefault="00FD0EDB" w:rsidP="00FD0EDB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0EDB">
        <w:rPr>
          <w:rFonts w:ascii="Arial" w:eastAsia="Times New Roman" w:hAnsi="Arial" w:cs="Arial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DB" w:rsidRPr="00FD0EDB" w:rsidRDefault="00FD0EDB" w:rsidP="00FD0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EDB" w:rsidRPr="00FD0EDB" w:rsidRDefault="00FD0EDB" w:rsidP="00FD0EDB">
      <w:pPr>
        <w:keepNext/>
        <w:spacing w:before="12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D0ED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ДУМА ГОРОДСКОГО </w:t>
      </w:r>
      <w:proofErr w:type="gramStart"/>
      <w:r w:rsidRPr="00FD0ED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ОКРУГА</w:t>
      </w:r>
      <w:proofErr w:type="gramEnd"/>
      <w:r w:rsidRPr="00FD0ED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ЗАТО П. ГОРНЫЙ</w:t>
      </w:r>
    </w:p>
    <w:p w:rsidR="00FD0EDB" w:rsidRPr="00FD0EDB" w:rsidRDefault="00FD0EDB" w:rsidP="00FD0EDB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D0ED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FD0EDB" w:rsidRPr="00FD0EDB" w:rsidRDefault="00FD0EDB" w:rsidP="00FD0EDB">
      <w:pPr>
        <w:spacing w:after="0" w:line="360" w:lineRule="auto"/>
        <w:rPr>
          <w:rFonts w:ascii="Times New Roman" w:eastAsia="Times New Roman" w:hAnsi="Times New Roman" w:cs="Times New Roman"/>
          <w:b/>
          <w:bCs/>
          <w:spacing w:val="100"/>
          <w:sz w:val="28"/>
          <w:szCs w:val="28"/>
          <w:lang w:eastAsia="ru-RU"/>
        </w:rPr>
      </w:pPr>
      <w:r w:rsidRPr="00FD0EDB">
        <w:rPr>
          <w:rFonts w:ascii="Times New Roman" w:eastAsia="Times New Roman" w:hAnsi="Times New Roman" w:cs="Times New Roman"/>
          <w:spacing w:val="100"/>
          <w:sz w:val="28"/>
          <w:szCs w:val="28"/>
          <w:lang w:eastAsia="ru-RU"/>
        </w:rPr>
        <w:t xml:space="preserve">                                       </w:t>
      </w:r>
    </w:p>
    <w:p w:rsidR="00FD0EDB" w:rsidRDefault="00FD0EDB" w:rsidP="00FD0ED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proofErr w:type="gramStart"/>
      <w:r w:rsidR="006C6A8C">
        <w:rPr>
          <w:rFonts w:ascii="Times New Roman" w:hAnsi="Times New Roman"/>
          <w:bCs/>
          <w:sz w:val="28"/>
          <w:szCs w:val="28"/>
        </w:rPr>
        <w:t>26»  но</w:t>
      </w:r>
      <w:r>
        <w:rPr>
          <w:rFonts w:ascii="Times New Roman" w:hAnsi="Times New Roman"/>
          <w:bCs/>
          <w:sz w:val="28"/>
          <w:szCs w:val="28"/>
        </w:rPr>
        <w:t>ября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2024 года                                                                                № </w:t>
      </w:r>
      <w:r w:rsidR="006C6A8C">
        <w:rPr>
          <w:rFonts w:ascii="Times New Roman" w:hAnsi="Times New Roman"/>
          <w:bCs/>
          <w:sz w:val="28"/>
          <w:szCs w:val="28"/>
        </w:rPr>
        <w:t>42</w:t>
      </w:r>
      <w:bookmarkStart w:id="0" w:name="_GoBack"/>
      <w:bookmarkEnd w:id="0"/>
    </w:p>
    <w:p w:rsidR="00FD0EDB" w:rsidRPr="00FD0EDB" w:rsidRDefault="00FD0EDB" w:rsidP="00FD0ED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FD0EDB" w:rsidRPr="00FD0EDB" w:rsidRDefault="00FD0EDB" w:rsidP="00FD0E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EDB" w:rsidRPr="00FD0EDB" w:rsidRDefault="00FD0EDB" w:rsidP="00AD74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</w:p>
    <w:p w:rsidR="00AD7492" w:rsidRDefault="00FD0EDB" w:rsidP="00AD7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E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</w:t>
      </w:r>
      <w:r w:rsidRPr="00FD0E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 жилых помещений специализированного муниципального жилого фонда городского </w:t>
      </w:r>
      <w:proofErr w:type="gramStart"/>
      <w:r w:rsidRPr="00FD0E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Pr="00FD0E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</w:t>
      </w:r>
      <w:r w:rsidR="00AD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утвержденный </w:t>
      </w:r>
      <w:r w:rsidR="00AD7492" w:rsidRPr="00AD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решением Думы городского округа </w:t>
      </w:r>
    </w:p>
    <w:p w:rsidR="00FD0EDB" w:rsidRPr="00FD0EDB" w:rsidRDefault="00AD7492" w:rsidP="00AD74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26 ноября 2020 года № 36</w:t>
      </w:r>
    </w:p>
    <w:p w:rsidR="00FD0EDB" w:rsidRPr="00FD0EDB" w:rsidRDefault="00FD0EDB" w:rsidP="00FD0ED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FD0EDB" w:rsidRPr="00FD0EDB" w:rsidRDefault="00FD0EDB" w:rsidP="00FD0ED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0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4 статьи 14 Жилищного кодекса Российской Федерации, Уставом городского </w:t>
      </w:r>
      <w:proofErr w:type="gramStart"/>
      <w:r w:rsidRPr="00FD0ED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FD0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Pr="00FD0EDB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FD0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Положением о порядке управления и распоряжения жилищным фондом, находящимся в муниципальной собственности городского округа ЗАТО </w:t>
      </w:r>
      <w:proofErr w:type="spellStart"/>
      <w:r w:rsidRPr="00FD0EDB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FD0ED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D0EDB" w:rsidRPr="00FD0EDB" w:rsidRDefault="00FD0EDB" w:rsidP="00FD0EDB">
      <w:pPr>
        <w:autoSpaceDE w:val="0"/>
        <w:autoSpaceDN w:val="0"/>
        <w:adjustRightInd w:val="0"/>
        <w:spacing w:before="120"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0E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ГОРОДСКОГО ОКРУГА РЕШИЛА:</w:t>
      </w:r>
    </w:p>
    <w:p w:rsidR="00FD0EDB" w:rsidRPr="00FD0EDB" w:rsidRDefault="00FD0EDB" w:rsidP="00FD0ED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EDB" w:rsidRDefault="00FD0EDB" w:rsidP="00FD0ED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D0E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</w:t>
      </w:r>
      <w:r w:rsidR="00AD74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Pr="00FD0EDB">
        <w:rPr>
          <w:rFonts w:ascii="Times New Roman" w:eastAsia="Times New Roman" w:hAnsi="Times New Roman" w:cs="Times New Roman"/>
          <w:sz w:val="28"/>
          <w:szCs w:val="24"/>
          <w:lang w:eastAsia="ru-RU"/>
        </w:rPr>
        <w:t>Поряд</w:t>
      </w:r>
      <w:r w:rsidR="00AD7492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FD0E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предоставления жилых помещений специализированного муниципального жилого фонда городского </w:t>
      </w:r>
      <w:proofErr w:type="gramStart"/>
      <w:r w:rsidRPr="00FD0EDB">
        <w:rPr>
          <w:rFonts w:ascii="Times New Roman" w:eastAsia="Times New Roman" w:hAnsi="Times New Roman" w:cs="Times New Roman"/>
          <w:sz w:val="28"/>
          <w:szCs w:val="24"/>
          <w:lang w:eastAsia="ru-RU"/>
        </w:rPr>
        <w:t>округа</w:t>
      </w:r>
      <w:proofErr w:type="gramEnd"/>
      <w:r w:rsidRPr="00FD0E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ЗАТО п. Горный, утвержд</w:t>
      </w:r>
      <w:r w:rsidR="00AD7492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FD0EDB">
        <w:rPr>
          <w:rFonts w:ascii="Times New Roman" w:eastAsia="Times New Roman" w:hAnsi="Times New Roman" w:cs="Times New Roman"/>
          <w:sz w:val="28"/>
          <w:szCs w:val="24"/>
          <w:lang w:eastAsia="ru-RU"/>
        </w:rPr>
        <w:t>нный решением Думы городского округа от 26 ноября 2020</w:t>
      </w:r>
      <w:r w:rsidR="00AD74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</w:t>
      </w:r>
      <w:r w:rsidR="00CD0C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36 </w:t>
      </w:r>
      <w:r w:rsidR="00542FAD">
        <w:rPr>
          <w:rFonts w:ascii="Times New Roman" w:eastAsia="Times New Roman" w:hAnsi="Times New Roman" w:cs="Times New Roman"/>
          <w:sz w:val="28"/>
          <w:szCs w:val="24"/>
          <w:lang w:eastAsia="ru-RU"/>
        </w:rPr>
        <w:t>и изложить пункт 2.1 в следующей редакции:</w:t>
      </w:r>
    </w:p>
    <w:p w:rsidR="00542FAD" w:rsidRPr="00542FAD" w:rsidRDefault="00542FAD" w:rsidP="00542F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Служебные жилые помещения в муниципальном жилищном фонде предназначены для проживания граждан в связи с характером их трудовых</w:t>
      </w:r>
      <w:r w:rsidR="00C7674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служебных</w:t>
      </w:r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отношений и исполнением муниципальных контрактов.</w:t>
      </w:r>
    </w:p>
    <w:p w:rsidR="00542FAD" w:rsidRPr="00542FAD" w:rsidRDefault="00542FAD" w:rsidP="00542F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Служебные жилые помещения </w:t>
      </w:r>
      <w:r w:rsidR="008C4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</w:t>
      </w:r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</w:t>
      </w:r>
      <w:r w:rsidR="008C4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ться </w:t>
      </w:r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 категориям граждан:</w:t>
      </w:r>
    </w:p>
    <w:p w:rsidR="00542FAD" w:rsidRPr="00542FAD" w:rsidRDefault="00542FAD" w:rsidP="00542F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выборным должностным лицам органов местного самоуправления городского </w:t>
      </w:r>
      <w:proofErr w:type="gramStart"/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Горный;</w:t>
      </w:r>
    </w:p>
    <w:p w:rsidR="00542FAD" w:rsidRDefault="00542FAD" w:rsidP="00542F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сотрудникам администрации городского </w:t>
      </w:r>
      <w:proofErr w:type="gramStart"/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2FAD" w:rsidRPr="00542FAD" w:rsidRDefault="004B10EB" w:rsidP="00542F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7D6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сотрудникам муниципальных </w:t>
      </w:r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</w:t>
      </w:r>
      <w:r w:rsidR="007D673D" w:rsidRPr="007D6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73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7D673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7D673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="007D673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2FAD" w:rsidRDefault="00542FAD" w:rsidP="00542F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7D6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сотрудникам </w:t>
      </w:r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участковой больницы п. Горный ГУЗ «</w:t>
      </w:r>
      <w:proofErr w:type="spellStart"/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Улетовская</w:t>
      </w:r>
      <w:proofErr w:type="spellEnd"/>
      <w:r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ЦРБ»;</w:t>
      </w:r>
    </w:p>
    <w:p w:rsidR="008C4ED2" w:rsidRPr="008C4ED2" w:rsidRDefault="008C4ED2" w:rsidP="008C4E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сотрудникам </w:t>
      </w:r>
      <w:r w:rsidRPr="008C4E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подстанци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C4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скорой помощи </w:t>
      </w:r>
      <w:r w:rsidRPr="008C4ED2">
        <w:rPr>
          <w:rFonts w:ascii="Times New Roman" w:eastAsia="Times New Roman" w:hAnsi="Times New Roman" w:cs="Times New Roman"/>
          <w:sz w:val="28"/>
          <w:szCs w:val="28"/>
          <w:lang w:eastAsia="ru-RU"/>
        </w:rPr>
        <w:t>п. Горный ГБУЗ «Станция скорой медицинской помощи»</w:t>
      </w:r>
      <w:r w:rsidR="004B10E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C4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B10EB" w:rsidRDefault="004B10EB" w:rsidP="00542F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сотрудникам ОМВД России </w:t>
      </w:r>
      <w:proofErr w:type="gramStart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</w:t>
      </w:r>
      <w:r w:rsidR="00AD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10EB" w:rsidRDefault="004B10EB" w:rsidP="00542F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сотрудникам ООО УК «УЮТ ДОМ»;</w:t>
      </w:r>
    </w:p>
    <w:p w:rsidR="00542FAD" w:rsidRPr="00542FAD" w:rsidRDefault="00AD7492" w:rsidP="00542F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специалистам ГУСО </w:t>
      </w:r>
      <w:proofErr w:type="spellStart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Улетовский</w:t>
      </w:r>
      <w:proofErr w:type="spellEnd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 – реабилитационный центр «Кедр» Забайкальского края, осуществляющим свою трудовую деятельность в городском </w:t>
      </w:r>
      <w:proofErr w:type="gramStart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proofErr w:type="gramEnd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Горный;</w:t>
      </w:r>
    </w:p>
    <w:p w:rsidR="00542FAD" w:rsidRPr="00FD0EDB" w:rsidRDefault="00AD7492" w:rsidP="004B10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) лицам, выполняющим работы по муниципальным контрактам, заключенным с администрацией</w:t>
      </w:r>
      <w:r w:rsidR="00542FAD" w:rsidRPr="00542FA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="00542FAD" w:rsidRPr="00542F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2FAD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FD0EDB" w:rsidRDefault="00AD7492" w:rsidP="00FD0ED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>
        <w:rPr>
          <w:rFonts w:eastAsiaTheme="minorEastAsia" w:cstheme="minorBidi"/>
          <w:sz w:val="28"/>
          <w:szCs w:val="28"/>
          <w:lang w:val="ru-RU"/>
        </w:rPr>
        <w:t>2</w:t>
      </w:r>
      <w:r w:rsidR="00FD0EDB">
        <w:rPr>
          <w:rFonts w:eastAsiaTheme="minorEastAsia" w:cstheme="minorBidi"/>
          <w:sz w:val="28"/>
          <w:szCs w:val="28"/>
          <w:lang w:val="ru-RU"/>
        </w:rPr>
        <w:t>. После государственной регистрации опубликовать (</w:t>
      </w:r>
      <w:proofErr w:type="gramStart"/>
      <w:r w:rsidR="00FD0EDB">
        <w:rPr>
          <w:rFonts w:eastAsiaTheme="minorEastAsia" w:cstheme="minorBidi"/>
          <w:sz w:val="28"/>
          <w:szCs w:val="28"/>
          <w:lang w:val="ru-RU"/>
        </w:rPr>
        <w:t>обнародовать)  решение</w:t>
      </w:r>
      <w:proofErr w:type="gramEnd"/>
      <w:r w:rsidR="00FD0EDB">
        <w:rPr>
          <w:rFonts w:eastAsiaTheme="minorEastAsia" w:cstheme="minorBidi"/>
          <w:sz w:val="28"/>
          <w:szCs w:val="28"/>
          <w:lang w:val="ru-RU"/>
        </w:rPr>
        <w:t xml:space="preserve"> на официальном сайте городского округа ЗАТО </w:t>
      </w:r>
      <w:proofErr w:type="spellStart"/>
      <w:r w:rsidR="00FD0EDB">
        <w:rPr>
          <w:rFonts w:eastAsiaTheme="minorEastAsia" w:cstheme="minorBidi"/>
          <w:sz w:val="28"/>
          <w:szCs w:val="28"/>
          <w:lang w:val="ru-RU"/>
        </w:rPr>
        <w:t>п.Горный</w:t>
      </w:r>
      <w:proofErr w:type="spellEnd"/>
      <w:r w:rsidR="00FD0EDB">
        <w:rPr>
          <w:rFonts w:eastAsiaTheme="minorEastAsia" w:cstheme="minorBidi"/>
          <w:sz w:val="28"/>
          <w:szCs w:val="28"/>
          <w:lang w:val="ru-RU"/>
        </w:rPr>
        <w:t xml:space="preserve"> </w:t>
      </w:r>
      <w:r w:rsidR="00FD0EDB">
        <w:rPr>
          <w:sz w:val="28"/>
          <w:szCs w:val="28"/>
        </w:rPr>
        <w:t>https</w:t>
      </w:r>
      <w:r w:rsidR="00FD0EDB">
        <w:rPr>
          <w:sz w:val="28"/>
          <w:szCs w:val="28"/>
          <w:lang w:val="ru-RU"/>
        </w:rPr>
        <w:t>://горный75.рф</w:t>
      </w:r>
      <w:r w:rsidR="00FD0EDB">
        <w:rPr>
          <w:rFonts w:eastAsiaTheme="minorEastAsia" w:cstheme="minorBidi"/>
          <w:sz w:val="28"/>
          <w:szCs w:val="28"/>
          <w:lang w:val="ru-RU"/>
        </w:rPr>
        <w:t>.</w:t>
      </w:r>
    </w:p>
    <w:p w:rsidR="00FD0EDB" w:rsidRDefault="00AD7492" w:rsidP="00FD0ED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>
        <w:rPr>
          <w:rFonts w:eastAsiaTheme="minorEastAsia" w:cstheme="minorBidi"/>
          <w:sz w:val="28"/>
          <w:szCs w:val="28"/>
          <w:lang w:val="ru-RU"/>
        </w:rPr>
        <w:t>3</w:t>
      </w:r>
      <w:r w:rsidR="00FD0EDB">
        <w:rPr>
          <w:rFonts w:eastAsiaTheme="minorEastAsia" w:cstheme="minorBidi"/>
          <w:sz w:val="28"/>
          <w:szCs w:val="28"/>
          <w:lang w:val="ru-RU"/>
        </w:rPr>
        <w:t>. Настоящее решение вступает в силу после дня его официального опубликования (обнародования).</w:t>
      </w:r>
    </w:p>
    <w:p w:rsidR="00FD0EDB" w:rsidRDefault="00FD0EDB" w:rsidP="00FD0EDB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FD0EDB" w:rsidRDefault="00FD0EDB" w:rsidP="00FD0EDB">
      <w:pPr>
        <w:spacing w:after="0" w:line="240" w:lineRule="auto"/>
        <w:ind w:firstLine="709"/>
        <w:jc w:val="both"/>
        <w:rPr>
          <w:szCs w:val="27"/>
        </w:rPr>
      </w:pPr>
    </w:p>
    <w:p w:rsidR="00FD0EDB" w:rsidRDefault="00FD0EDB" w:rsidP="00FD0EDB">
      <w:pPr>
        <w:pStyle w:val="Iauiue"/>
        <w:jc w:val="both"/>
        <w:outlineLvl w:val="0"/>
        <w:rPr>
          <w:szCs w:val="27"/>
          <w:lang w:val="ru-RU"/>
        </w:rPr>
      </w:pPr>
    </w:p>
    <w:p w:rsidR="00FD0EDB" w:rsidRDefault="00FD0EDB" w:rsidP="00FD0E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FD0EDB" w:rsidRDefault="00FD0EDB" w:rsidP="00FD0ED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п. Горный Забайкальского края                                        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FD0EDB" w:rsidRDefault="00FD0EDB" w:rsidP="00FD0ED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FD0EDB" w:rsidRDefault="00FD0EDB" w:rsidP="00FD0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                                 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p w:rsidR="009240BA" w:rsidRPr="009240BA" w:rsidRDefault="009240BA" w:rsidP="00FD0EDB">
      <w:pPr>
        <w:jc w:val="right"/>
        <w:rPr>
          <w:rFonts w:ascii="Times New Roman" w:hAnsi="Times New Roman" w:cs="Times New Roman"/>
          <w:sz w:val="24"/>
        </w:rPr>
      </w:pPr>
    </w:p>
    <w:sectPr w:rsidR="009240BA" w:rsidRPr="00924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653A98"/>
    <w:multiLevelType w:val="hybridMultilevel"/>
    <w:tmpl w:val="88FCCDA6"/>
    <w:lvl w:ilvl="0" w:tplc="506E1FD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69E"/>
    <w:rsid w:val="000034C8"/>
    <w:rsid w:val="001E4819"/>
    <w:rsid w:val="002D1773"/>
    <w:rsid w:val="004B10EB"/>
    <w:rsid w:val="00542FAD"/>
    <w:rsid w:val="006C6A8C"/>
    <w:rsid w:val="007D673D"/>
    <w:rsid w:val="008C4ED2"/>
    <w:rsid w:val="009240BA"/>
    <w:rsid w:val="00AA269E"/>
    <w:rsid w:val="00AD7492"/>
    <w:rsid w:val="00BA7F2A"/>
    <w:rsid w:val="00BF089D"/>
    <w:rsid w:val="00C76742"/>
    <w:rsid w:val="00CD0CED"/>
    <w:rsid w:val="00F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8EA34-0126-4711-9BC5-33F5F268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 Знак Знак"/>
    <w:rsid w:val="00FD0ED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CD0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C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Жилотдел</dc:creator>
  <cp:keywords/>
  <dc:description/>
  <cp:lastModifiedBy>КДН</cp:lastModifiedBy>
  <cp:revision>2</cp:revision>
  <cp:lastPrinted>2024-11-26T06:45:00Z</cp:lastPrinted>
  <dcterms:created xsi:type="dcterms:W3CDTF">2024-11-26T06:48:00Z</dcterms:created>
  <dcterms:modified xsi:type="dcterms:W3CDTF">2024-11-26T06:48:00Z</dcterms:modified>
</cp:coreProperties>
</file>