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AD9" w:rsidRPr="00B33AD9" w:rsidRDefault="00B33AD9" w:rsidP="00B33AD9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F51A60C" wp14:editId="3A5BE85C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AD9" w:rsidRPr="00B33AD9" w:rsidRDefault="00B33AD9" w:rsidP="00B33AD9">
      <w:pPr>
        <w:keepNext/>
        <w:spacing w:before="260" w:after="260" w:line="240" w:lineRule="auto"/>
        <w:jc w:val="center"/>
        <w:outlineLvl w:val="2"/>
        <w:rPr>
          <w:rFonts w:ascii="Times New Roman" w:hAnsi="Times New Roman" w:cs="Times New Roman"/>
          <w:b/>
          <w:bCs/>
          <w:sz w:val="3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36"/>
          <w:szCs w:val="24"/>
          <w:lang w:eastAsia="ru-RU"/>
        </w:rPr>
        <w:t>ДУМА ГОРОСКОГО ОКРУГА ЗАТО П. ГОРНЫЙ ЗАБАЙКАЛЬСКОГО КРАЯ</w:t>
      </w:r>
    </w:p>
    <w:p w:rsidR="00B33AD9" w:rsidRPr="00B33AD9" w:rsidRDefault="00B33AD9" w:rsidP="00B33AD9">
      <w:pPr>
        <w:keepNext/>
        <w:spacing w:before="260" w:after="260" w:line="240" w:lineRule="auto"/>
        <w:jc w:val="center"/>
        <w:outlineLvl w:val="2"/>
        <w:rPr>
          <w:rFonts w:ascii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Р Е Ш Е Н И Е </w:t>
      </w:r>
      <w:r w:rsidRPr="00B33AD9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B33AD9" w:rsidRPr="00B33AD9" w:rsidRDefault="00B33AD9" w:rsidP="00B33AD9">
      <w:pPr>
        <w:spacing w:before="260" w:after="260" w:line="240" w:lineRule="auto"/>
        <w:rPr>
          <w:rFonts w:ascii="Times New Roman" w:eastAsiaTheme="minorHAnsi" w:hAnsi="Times New Roman" w:cs="Times New Roman"/>
          <w:sz w:val="28"/>
          <w:szCs w:val="28"/>
        </w:rPr>
      </w:pP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 w:rsidR="00020E8C">
        <w:rPr>
          <w:rFonts w:ascii="Times New Roman" w:eastAsiaTheme="minorHAnsi" w:hAnsi="Times New Roman" w:cs="Times New Roman"/>
          <w:sz w:val="28"/>
          <w:szCs w:val="28"/>
        </w:rPr>
        <w:t>28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</w:rPr>
        <w:t>сентября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 20</w:t>
      </w:r>
      <w:r w:rsidR="00020E8C">
        <w:rPr>
          <w:rFonts w:ascii="Times New Roman" w:eastAsiaTheme="minorHAnsi" w:hAnsi="Times New Roman" w:cs="Times New Roman"/>
          <w:sz w:val="28"/>
          <w:szCs w:val="28"/>
        </w:rPr>
        <w:t xml:space="preserve">26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 xml:space="preserve">года              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  <w:t xml:space="preserve">               </w:t>
      </w:r>
      <w:r w:rsidRPr="00B33AD9">
        <w:rPr>
          <w:rFonts w:ascii="Times New Roman" w:eastAsiaTheme="minorHAnsi" w:hAnsi="Times New Roman" w:cs="Times New Roman"/>
          <w:sz w:val="28"/>
          <w:szCs w:val="28"/>
        </w:rPr>
        <w:tab/>
        <w:t xml:space="preserve">    № </w:t>
      </w:r>
      <w:r w:rsidR="00020E8C">
        <w:rPr>
          <w:rFonts w:ascii="Times New Roman" w:eastAsiaTheme="minorHAnsi" w:hAnsi="Times New Roman" w:cs="Times New Roman"/>
          <w:sz w:val="28"/>
          <w:szCs w:val="28"/>
        </w:rPr>
        <w:t>36</w:t>
      </w:r>
    </w:p>
    <w:p w:rsidR="00B33AD9" w:rsidRPr="00B33AD9" w:rsidRDefault="00B33AD9" w:rsidP="00B33AD9">
      <w:pPr>
        <w:jc w:val="center"/>
        <w:rPr>
          <w:rFonts w:ascii="Times New Roman" w:eastAsiaTheme="minorHAnsi" w:hAnsi="Times New Roman" w:cs="Times New Roman"/>
          <w:sz w:val="28"/>
        </w:rPr>
      </w:pPr>
      <w:r w:rsidRPr="00B33AD9">
        <w:rPr>
          <w:rFonts w:ascii="Times New Roman" w:eastAsiaTheme="minorHAnsi" w:hAnsi="Times New Roman" w:cs="Times New Roman"/>
          <w:sz w:val="28"/>
        </w:rPr>
        <w:t>п.Горный</w:t>
      </w:r>
    </w:p>
    <w:p w:rsidR="00B33AD9" w:rsidRDefault="00B33AD9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2A49" w:rsidRDefault="00DA2A49" w:rsidP="00B07F7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DA2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6077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4D09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</w:t>
      </w:r>
      <w:r w:rsidR="0026077E" w:rsidRPr="000D4D09">
        <w:rPr>
          <w:rFonts w:ascii="Times New Roman" w:hAnsi="Times New Roman" w:cs="Times New Roman"/>
          <w:b/>
          <w:sz w:val="28"/>
          <w:szCs w:val="28"/>
        </w:rPr>
        <w:t xml:space="preserve">порядка увольнения (освобождения от должности) лиц, замещающих муниципальные должности в органах местного самоуправления </w:t>
      </w:r>
      <w:r w:rsidR="00B07F7C" w:rsidRPr="00B07F7C"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 Забайкальского края</w:t>
      </w:r>
      <w:r w:rsidR="00BA45BD">
        <w:rPr>
          <w:rFonts w:ascii="Times New Roman" w:hAnsi="Times New Roman" w:cs="Times New Roman"/>
          <w:b/>
          <w:sz w:val="28"/>
          <w:szCs w:val="28"/>
        </w:rPr>
        <w:t>, в связи с утратой доверия</w:t>
      </w:r>
    </w:p>
    <w:p w:rsidR="008A199E" w:rsidRPr="00716746" w:rsidRDefault="008A199E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153819" w:rsidRDefault="006F210C" w:rsidP="001538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20 марта 2025 года № 33-ФЗ "Об общих принципах организации местного самоуправления в единой системе публичной власти", от 25 декабря 2008 года № 273-ФЗ "О противодействии коррупции",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Законом Забайкальского края от 04 июля 2008 года № 18-ЗЗК "О противодействии коррупции в Забайкальском крае"</w:t>
      </w:r>
      <w:r w:rsidR="00965DB5">
        <w:rPr>
          <w:rFonts w:ascii="Times New Roman" w:hAnsi="Times New Roman" w:cs="Times New Roman"/>
          <w:sz w:val="28"/>
          <w:szCs w:val="28"/>
        </w:rPr>
        <w:t>,</w:t>
      </w:r>
      <w:r w:rsidR="00F170E2" w:rsidRPr="00153819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153819">
        <w:rPr>
          <w:rFonts w:ascii="Times New Roman" w:hAnsi="Times New Roman"/>
          <w:sz w:val="28"/>
          <w:szCs w:val="28"/>
        </w:rPr>
        <w:t>Уставом городского округа ЗАТО п. Горный</w:t>
      </w:r>
      <w:r w:rsidR="00F170E2" w:rsidRPr="00153819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5151E7" w:rsidRPr="00153819">
        <w:rPr>
          <w:rFonts w:ascii="Times New Roman" w:hAnsi="Times New Roman"/>
          <w:sz w:val="28"/>
          <w:szCs w:val="28"/>
        </w:rPr>
        <w:t xml:space="preserve">, </w:t>
      </w:r>
    </w:p>
    <w:p w:rsidR="005151E7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F170E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3819" w:rsidRPr="000C7A9B" w:rsidRDefault="00D0260B" w:rsidP="001538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16746">
        <w:rPr>
          <w:rFonts w:ascii="Times New Roman" w:hAnsi="Times New Roman" w:cs="Times New Roman"/>
          <w:sz w:val="28"/>
          <w:szCs w:val="28"/>
        </w:rPr>
        <w:t xml:space="preserve"> </w:t>
      </w:r>
      <w:r w:rsidR="006F210C" w:rsidRPr="001D3DF1">
        <w:rPr>
          <w:rFonts w:ascii="Times New Roman" w:hAnsi="Times New Roman" w:cs="Times New Roman"/>
          <w:sz w:val="28"/>
          <w:szCs w:val="28"/>
        </w:rPr>
        <w:t xml:space="preserve">Утвердить порядок увольнения (освобождения от должности) лиц, замещающих муниципальные должности в органах местного самоуправления </w:t>
      </w:r>
      <w:r w:rsidR="00176916">
        <w:rPr>
          <w:rFonts w:ascii="Times New Roman" w:hAnsi="Times New Roman" w:cs="Times New Roman"/>
          <w:sz w:val="28"/>
          <w:szCs w:val="28"/>
        </w:rPr>
        <w:t xml:space="preserve">городского округа ЗАТО п.Горный </w:t>
      </w:r>
      <w:r w:rsidR="006F210C" w:rsidRPr="001D3DF1">
        <w:rPr>
          <w:rFonts w:ascii="Times New Roman" w:hAnsi="Times New Roman" w:cs="Times New Roman"/>
          <w:sz w:val="28"/>
          <w:szCs w:val="28"/>
        </w:rPr>
        <w:t>Забайкальского края, в связи с утратой доверия</w:t>
      </w:r>
      <w:r w:rsidR="00153819" w:rsidRPr="000C7A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 согласно приложению</w:t>
      </w:r>
      <w:r w:rsidR="001538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3819" w:rsidRPr="000C7A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 настоящему решению.</w:t>
      </w:r>
    </w:p>
    <w:p w:rsidR="00044BC1" w:rsidRPr="00370880" w:rsidRDefault="00716746" w:rsidP="00044BC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044BC1">
        <w:rPr>
          <w:sz w:val="28"/>
          <w:szCs w:val="28"/>
          <w:lang w:val="ru-RU"/>
        </w:rPr>
        <w:t>.</w:t>
      </w:r>
      <w:r w:rsidR="00044BC1">
        <w:rPr>
          <w:spacing w:val="-9"/>
          <w:sz w:val="28"/>
          <w:szCs w:val="28"/>
          <w:lang w:val="ru-RU"/>
        </w:rPr>
        <w:tab/>
      </w:r>
      <w:r w:rsidR="00044BC1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044BC1">
        <w:rPr>
          <w:spacing w:val="-9"/>
          <w:sz w:val="28"/>
          <w:szCs w:val="28"/>
          <w:lang w:val="ru-RU"/>
        </w:rPr>
        <w:t>.</w:t>
      </w:r>
    </w:p>
    <w:p w:rsidR="00020E8C" w:rsidRDefault="00020E8C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5CA6" w:rsidRPr="009A5CA6" w:rsidRDefault="003519A1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F170E2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9" w:history="1"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0AD" w:rsidRDefault="008170AD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="00E42834">
        <w:rPr>
          <w:rFonts w:ascii="Times New Roman" w:hAnsi="Times New Roman" w:cs="Times New Roman"/>
          <w:sz w:val="28"/>
          <w:szCs w:val="28"/>
        </w:rPr>
        <w:t>И.А.</w:t>
      </w:r>
      <w:r w:rsidR="001D0E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0B4A" w:rsidRDefault="0097794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  </w:t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Т.В. Карнаух</w:t>
      </w:r>
    </w:p>
    <w:p w:rsidR="00DD0B4A" w:rsidRDefault="00DD0B4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1D3DF1" w:rsidRPr="001D3DF1" w:rsidRDefault="00D20E4F" w:rsidP="0070374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3749" w:rsidRDefault="00703749" w:rsidP="00703749">
      <w:pPr>
        <w:spacing w:after="0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03749" w:rsidRPr="0029300E" w:rsidRDefault="00703749" w:rsidP="00703749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  <w:r>
        <w:rPr>
          <w:rFonts w:ascii="Times New Roman" w:hAnsi="Times New Roman" w:cs="Times New Roman"/>
          <w:sz w:val="24"/>
          <w:szCs w:val="24"/>
        </w:rPr>
        <w:t xml:space="preserve"> Забайкальского края</w:t>
      </w:r>
    </w:p>
    <w:p w:rsidR="00703749" w:rsidRPr="001E0A75" w:rsidRDefault="00703749" w:rsidP="00703749">
      <w:pPr>
        <w:spacing w:after="0" w:line="240" w:lineRule="auto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020E8C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 сентября 2026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020E8C">
        <w:rPr>
          <w:rFonts w:ascii="Times New Roman" w:hAnsi="Times New Roman" w:cs="Times New Roman"/>
          <w:sz w:val="24"/>
          <w:szCs w:val="24"/>
        </w:rPr>
        <w:t>36</w:t>
      </w:r>
    </w:p>
    <w:p w:rsidR="00703749" w:rsidRDefault="00703749" w:rsidP="00703749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C7AC5" w:rsidRDefault="007C7AC5" w:rsidP="00703749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D3DF1" w:rsidRPr="002B7DA1" w:rsidRDefault="001D3DF1" w:rsidP="002B7D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DA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D3DF1" w:rsidRDefault="001D3DF1" w:rsidP="002B7D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DA1">
        <w:rPr>
          <w:rFonts w:ascii="Times New Roman" w:hAnsi="Times New Roman" w:cs="Times New Roman"/>
          <w:b/>
          <w:sz w:val="28"/>
          <w:szCs w:val="28"/>
        </w:rPr>
        <w:t xml:space="preserve">увольнения (освобождения от должности) лиц, замещающих муниципальные должности в органах местного самоуправления </w:t>
      </w:r>
      <w:r w:rsidR="00A06152" w:rsidRPr="002B7DA1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2B7D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B7DA1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0A4E10">
        <w:rPr>
          <w:rFonts w:ascii="Times New Roman" w:hAnsi="Times New Roman" w:cs="Times New Roman"/>
          <w:b/>
          <w:sz w:val="28"/>
          <w:szCs w:val="28"/>
        </w:rPr>
        <w:t xml:space="preserve"> ЗАТО п.Горный</w:t>
      </w:r>
      <w:r w:rsidRPr="002B7DA1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края, в связи с утратой доверия</w:t>
      </w:r>
    </w:p>
    <w:p w:rsidR="007C7AC5" w:rsidRPr="002B7DA1" w:rsidRDefault="007C7AC5" w:rsidP="002B7D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1. Порядок увольнения (освобождения от должности) лиц, замещающих муниципальные должности в органах местного самоуправления </w:t>
      </w:r>
      <w:r w:rsidR="00BA0234">
        <w:rPr>
          <w:rFonts w:ascii="Times New Roman" w:hAnsi="Times New Roman" w:cs="Times New Roman"/>
          <w:sz w:val="28"/>
          <w:szCs w:val="28"/>
        </w:rPr>
        <w:t xml:space="preserve">городского округа ЗАТО п.Горный </w:t>
      </w:r>
      <w:r w:rsidRPr="001D3DF1">
        <w:rPr>
          <w:rFonts w:ascii="Times New Roman" w:hAnsi="Times New Roman" w:cs="Times New Roman"/>
          <w:sz w:val="28"/>
          <w:szCs w:val="28"/>
        </w:rPr>
        <w:t>Забайкальского края, в связи с утратой доверия (далее - Порядок) определяет процедуру увольнения (досрочного прекращения полномочий, освобождения от должности) лиц, замещающих муниципальные должности в муниципальном образования, в случаях, установленных статьей 13.1. Федерального закона от 25 декабря 2008 года № 273-ФЗ "О противодействии коррупции", за исключением случаев, установленных федеральными законами.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2. Положения настоящего Порядка распространяются на следующих лиц, замещающих муниципальные должности в </w:t>
      </w:r>
      <w:r w:rsidR="00BA0234">
        <w:rPr>
          <w:rFonts w:ascii="Times New Roman" w:hAnsi="Times New Roman" w:cs="Times New Roman"/>
          <w:sz w:val="28"/>
          <w:szCs w:val="28"/>
        </w:rPr>
        <w:t>городском округе ЗАТО п.Горный</w:t>
      </w:r>
      <w:r w:rsidRPr="001D3DF1">
        <w:rPr>
          <w:rFonts w:ascii="Times New Roman" w:hAnsi="Times New Roman" w:cs="Times New Roman"/>
          <w:sz w:val="28"/>
          <w:szCs w:val="28"/>
        </w:rPr>
        <w:t xml:space="preserve"> Забайкальского края: депутатов </w:t>
      </w:r>
      <w:r w:rsidR="00BA0234">
        <w:rPr>
          <w:rFonts w:ascii="Times New Roman" w:hAnsi="Times New Roman" w:cs="Times New Roman"/>
          <w:sz w:val="28"/>
          <w:szCs w:val="28"/>
        </w:rPr>
        <w:t xml:space="preserve">Думы городского округа ЗАТО п.Горный </w:t>
      </w:r>
      <w:r w:rsidRPr="001D3DF1">
        <w:rPr>
          <w:rFonts w:ascii="Times New Roman" w:hAnsi="Times New Roman" w:cs="Times New Roman"/>
          <w:sz w:val="28"/>
          <w:szCs w:val="28"/>
        </w:rPr>
        <w:t xml:space="preserve">Забайкальского края, председателя </w:t>
      </w:r>
      <w:r w:rsidR="00933717">
        <w:rPr>
          <w:rFonts w:ascii="Times New Roman" w:hAnsi="Times New Roman" w:cs="Times New Roman"/>
          <w:sz w:val="28"/>
          <w:szCs w:val="28"/>
        </w:rPr>
        <w:t>К</w:t>
      </w:r>
      <w:r w:rsidRPr="001D3DF1">
        <w:rPr>
          <w:rFonts w:ascii="Times New Roman" w:hAnsi="Times New Roman" w:cs="Times New Roman"/>
          <w:sz w:val="28"/>
          <w:szCs w:val="28"/>
        </w:rPr>
        <w:t>онтрольно-счетно</w:t>
      </w:r>
      <w:r w:rsidR="00933717">
        <w:rPr>
          <w:rFonts w:ascii="Times New Roman" w:hAnsi="Times New Roman" w:cs="Times New Roman"/>
          <w:sz w:val="28"/>
          <w:szCs w:val="28"/>
        </w:rPr>
        <w:t>го</w:t>
      </w:r>
      <w:r w:rsidRPr="001D3DF1">
        <w:rPr>
          <w:rFonts w:ascii="Times New Roman" w:hAnsi="Times New Roman" w:cs="Times New Roman"/>
          <w:sz w:val="28"/>
          <w:szCs w:val="28"/>
        </w:rPr>
        <w:t xml:space="preserve"> </w:t>
      </w:r>
      <w:r w:rsidR="00933717">
        <w:rPr>
          <w:rFonts w:ascii="Times New Roman" w:hAnsi="Times New Roman" w:cs="Times New Roman"/>
          <w:sz w:val="28"/>
          <w:szCs w:val="28"/>
        </w:rPr>
        <w:t>органа</w:t>
      </w:r>
      <w:r w:rsidRPr="001D3DF1">
        <w:rPr>
          <w:rFonts w:ascii="Times New Roman" w:hAnsi="Times New Roman" w:cs="Times New Roman"/>
          <w:sz w:val="28"/>
          <w:szCs w:val="28"/>
        </w:rPr>
        <w:t xml:space="preserve"> </w:t>
      </w:r>
      <w:r w:rsidR="00933717">
        <w:rPr>
          <w:rFonts w:ascii="Times New Roman" w:hAnsi="Times New Roman" w:cs="Times New Roman"/>
          <w:sz w:val="28"/>
          <w:szCs w:val="28"/>
        </w:rPr>
        <w:t>городского округа ЗАТО п.Горный</w:t>
      </w:r>
      <w:r w:rsidR="00933717" w:rsidRPr="001D3DF1">
        <w:rPr>
          <w:rFonts w:ascii="Times New Roman" w:hAnsi="Times New Roman" w:cs="Times New Roman"/>
          <w:sz w:val="28"/>
          <w:szCs w:val="28"/>
        </w:rPr>
        <w:t xml:space="preserve"> </w:t>
      </w:r>
      <w:r w:rsidRPr="001D3DF1">
        <w:rPr>
          <w:rFonts w:ascii="Times New Roman" w:hAnsi="Times New Roman" w:cs="Times New Roman"/>
          <w:sz w:val="28"/>
          <w:szCs w:val="28"/>
        </w:rPr>
        <w:t>Забайкальского края (далее - лица, замещающие муниципальные должности).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3. Порядок досрочного прекращения пол</w:t>
      </w:r>
      <w:r w:rsidR="00933717">
        <w:rPr>
          <w:rFonts w:ascii="Times New Roman" w:hAnsi="Times New Roman" w:cs="Times New Roman"/>
          <w:sz w:val="28"/>
          <w:szCs w:val="28"/>
        </w:rPr>
        <w:t>номочий главы ЗАТО п.Горный</w:t>
      </w:r>
      <w:r w:rsidR="00933717" w:rsidRPr="001D3DF1">
        <w:rPr>
          <w:rFonts w:ascii="Times New Roman" w:hAnsi="Times New Roman" w:cs="Times New Roman"/>
          <w:sz w:val="28"/>
          <w:szCs w:val="28"/>
        </w:rPr>
        <w:t xml:space="preserve"> </w:t>
      </w:r>
      <w:r w:rsidRPr="001D3DF1">
        <w:rPr>
          <w:rFonts w:ascii="Times New Roman" w:hAnsi="Times New Roman" w:cs="Times New Roman"/>
          <w:sz w:val="28"/>
          <w:szCs w:val="28"/>
        </w:rPr>
        <w:t>Забайкальского края осуществляется в соответствии со статьей 21 Федерального закона от 20 марта 2025 года № 33-ФЗ "Об общих принципах организации местного самоуправления в единой системе публичной власти" и статьей 13.1 Федерального закона от 25 декабря 2008 года № 273-ФЗ "О противодействии коррупции".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4. Полномочия лица, замещающего муниципальную должность, прекращаются досрочно в следующих случаях: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1) смерти;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2) отставки по собственному желанию;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3) признания судом недееспособным или ограниченно дееспособным;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4) признания судом безвестно отсутствующим или объявления умершим;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6) выезда за пределы Российской Федерации на постоянное место жительства;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lastRenderedPageBreak/>
        <w:t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8) досрочного прекращения полномочий соответствующего органа местного самоуправления;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9) призыва на военную службу или направления на заменяющую ее альтернативную гражданскую службу;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10) приобретения статуса иностранного агента;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11) иных случаях, установленных законодательством.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5. Лицо, замещающее муниципальную должность, подлежит увольнению (освобождению от должности) в связи с утратой доверия в случае: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3) участия лица, замещающего муниципальную должность на постоянной основе,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4) осуществления лицом, замещающего муниципальную должность на постоянной основе, предпринимательской деятельности;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5) вхождения лица в состав органов управления, попечительских или наблюдательных   советов,  иных   органов   иностранных 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6) несоблюдения лицом, замещающим муниципальную должность на постоянной основе,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6. Решение об увольнении (освобождения от должности) в связи с утратой доверия принимается </w:t>
      </w:r>
      <w:r w:rsidR="00F64B1B">
        <w:rPr>
          <w:rFonts w:ascii="Times New Roman" w:hAnsi="Times New Roman" w:cs="Times New Roman"/>
          <w:sz w:val="28"/>
          <w:szCs w:val="28"/>
        </w:rPr>
        <w:t>Думой городского округа ЗАТО п.Горный</w:t>
      </w:r>
      <w:r w:rsidRPr="001D3DF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F64B1B">
        <w:rPr>
          <w:rFonts w:ascii="Times New Roman" w:hAnsi="Times New Roman" w:cs="Times New Roman"/>
          <w:sz w:val="28"/>
          <w:szCs w:val="28"/>
        </w:rPr>
        <w:t xml:space="preserve"> (далее – Думы)</w:t>
      </w:r>
      <w:r w:rsidRPr="001D3DF1">
        <w:rPr>
          <w:rFonts w:ascii="Times New Roman" w:hAnsi="Times New Roman" w:cs="Times New Roman"/>
          <w:sz w:val="28"/>
          <w:szCs w:val="28"/>
        </w:rPr>
        <w:t xml:space="preserve"> тайным голосованием, большинством </w:t>
      </w:r>
      <w:r w:rsidRPr="001D3DF1">
        <w:rPr>
          <w:rFonts w:ascii="Times New Roman" w:hAnsi="Times New Roman" w:cs="Times New Roman"/>
          <w:sz w:val="28"/>
          <w:szCs w:val="28"/>
        </w:rPr>
        <w:lastRenderedPageBreak/>
        <w:t xml:space="preserve">голосов от установленной численности депутатов </w:t>
      </w:r>
      <w:r w:rsidR="00F64B1B">
        <w:rPr>
          <w:rFonts w:ascii="Times New Roman" w:hAnsi="Times New Roman" w:cs="Times New Roman"/>
          <w:sz w:val="28"/>
          <w:szCs w:val="28"/>
        </w:rPr>
        <w:t>Думы</w:t>
      </w:r>
      <w:r w:rsidRPr="001D3DF1">
        <w:rPr>
          <w:rFonts w:ascii="Times New Roman" w:hAnsi="Times New Roman" w:cs="Times New Roman"/>
          <w:sz w:val="28"/>
          <w:szCs w:val="28"/>
        </w:rPr>
        <w:t xml:space="preserve"> на основании результатов проверки, проведенной в соответствии с законодательством.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лицом, замещающим муниципальную должность, проводится по решению Губернатора Забайкальского края уполномоченным органом. Решение о проведении проверки оформляется распоряжением Губернатора Забайкальского края и принимается отдельно в отношении каждого лица, замещающего муниципальную должность.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В случае, если информация о результатах проверки направлялась в комиссию по соблюдению требований к служебному поведению лиц, замещающих муниципальные должности, и урегулирования конфликтов интересов либо депутатскую комиссию, то при принятии решения рассматриваются рекомендации указанной комиссии.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7. Вопрос об увольнении (освобождении от должности) в связи с утратой доверия должен быть рассмотрен и соответствующее решение принято не позднее одного месяца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нетрудоспособности, пребывания его в отпуске, других случаев неисполнения должностных обязанностей по уважительным причинам, а также времени проведения проверки и рассмотрения ее материалов комиссией по соблюдению требований к служебному проведению лиц, замещающих муниципальные должности, и урегулирования конфликтов интересов.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Увольнение (освобождение от должности) лица, замещающего муниципальную должность, должно быть осуществлено не позднее шести месяцев со дня поступления информации о совершении коррупционного правонарушения.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8. До принятия решения об увольнении (освобождении от должности) в связи с утратой доверия у лица, замещающего муниципальную должность, берется письменное объяснение. Если по истечении трех рабочих дней такое объяснение не представлено лицом, замещающим муниципальную должность, составляется акт.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Непредставление лицом, замещающим муниципальную должность, объяснения не является препятствием для принятия решения об увольнении (освобождении от должности) в связи с утратой доверия.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9. При рассмотрении вопроса об увольнении (освобождении от должности) в связи с утратой доверия, учитывается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</w:t>
      </w:r>
      <w:r w:rsidRPr="001D3DF1">
        <w:rPr>
          <w:rFonts w:ascii="Times New Roman" w:hAnsi="Times New Roman" w:cs="Times New Roman"/>
          <w:sz w:val="28"/>
          <w:szCs w:val="28"/>
        </w:rPr>
        <w:lastRenderedPageBreak/>
        <w:t>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должность, своих должностных обязанностей.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10. Лицо, замещающее муниципальную должность на постоянной основе,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 марта 2025 года № 33-ФЗ "Об общих принципах организации местного самоуправления в единой системе публичной власти"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года № 273-ФЗ "О противодействии коррупции".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11. Порядок досрочного прекращения полномочий депутата </w:t>
      </w:r>
      <w:r w:rsidR="0003602C">
        <w:rPr>
          <w:rFonts w:ascii="Times New Roman" w:hAnsi="Times New Roman" w:cs="Times New Roman"/>
          <w:sz w:val="28"/>
          <w:szCs w:val="28"/>
        </w:rPr>
        <w:t>Думы</w:t>
      </w:r>
      <w:r w:rsidRPr="001D3DF1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пунктами 2-7 статьи 30 Федерального закона от 20 марта 2025 года № 33-ФЗ "Об общих принципах организации местного самоуправления в единой системе публичной власти".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12. Депутат, в отношении которого рассматривается вопрос об освобождении от должности в связи с утратой доверия, участия в голосовании не принимает.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13. В решении об увольнении (освобождении от должности) в связи с утратой доверия указываются основания, предусмотренные статьей 13.1. Федерального закона от 25 декабря 2008 года № 273-ФЗ "О противодействии коррупции", существо совершенного им коррупционного правонарушения, положения нормативных правовых актов, которые были ими нарушены.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Копия решения об увольнении (досрочном прекращении полномочий, освобождении от должности) в связи с утратой доверия лица, замещающего муниципальную должность, вручается ему под роспись в течение пяти рабочих дней со дня принятия соответствующего решения.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вправе обжаловать решение об увольнении (освобождении от должности) в судебном порядке.</w:t>
      </w:r>
    </w:p>
    <w:p w:rsidR="001D3DF1" w:rsidRPr="001D3DF1" w:rsidRDefault="001D3DF1" w:rsidP="002B7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>14. Сведения о применении к лицу, замещающему муниципальную должность, взыскания в виде увольнения (освобождения от должности) в связи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утратой доверия в порядке, установленном Постановлением Правительства РФ от 5 марта 2018 года № 228 "О реестре лиц, уволенных в связи с утратой доверия".</w:t>
      </w:r>
    </w:p>
    <w:p w:rsidR="00D20E4F" w:rsidRDefault="001D3DF1" w:rsidP="00020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1">
        <w:rPr>
          <w:rFonts w:ascii="Times New Roman" w:hAnsi="Times New Roman" w:cs="Times New Roman"/>
          <w:sz w:val="28"/>
          <w:szCs w:val="28"/>
        </w:rPr>
        <w:t xml:space="preserve">15. Вопросы, не урегулированные настоящим Порядком, регламентируются нормами действующего законодательства Российской Федерации, Забайкальского края и муниципальными правовыми актами </w:t>
      </w:r>
      <w:r w:rsidR="007C7AC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7C7AC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C7AC5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1D3DF1">
        <w:rPr>
          <w:rFonts w:ascii="Times New Roman" w:hAnsi="Times New Roman" w:cs="Times New Roman"/>
          <w:sz w:val="28"/>
          <w:szCs w:val="28"/>
        </w:rPr>
        <w:t xml:space="preserve"> Забайкальского края.</w:t>
      </w:r>
      <w:bookmarkStart w:id="0" w:name="_GoBack"/>
      <w:bookmarkEnd w:id="0"/>
    </w:p>
    <w:sectPr w:rsidR="00D20E4F" w:rsidSect="007C7AC5"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06" w:rsidRDefault="00B43106">
      <w:pPr>
        <w:spacing w:after="0" w:line="240" w:lineRule="auto"/>
      </w:pPr>
      <w:r>
        <w:separator/>
      </w:r>
    </w:p>
  </w:endnote>
  <w:endnote w:type="continuationSeparator" w:id="0">
    <w:p w:rsidR="00B43106" w:rsidRDefault="00B43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020E8C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06" w:rsidRDefault="00B43106">
      <w:pPr>
        <w:spacing w:after="0" w:line="240" w:lineRule="auto"/>
      </w:pPr>
      <w:r>
        <w:separator/>
      </w:r>
    </w:p>
  </w:footnote>
  <w:footnote w:type="continuationSeparator" w:id="0">
    <w:p w:rsidR="00B43106" w:rsidRDefault="00B43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20E8C"/>
    <w:rsid w:val="0003602C"/>
    <w:rsid w:val="000426F0"/>
    <w:rsid w:val="00044BC1"/>
    <w:rsid w:val="00046FCE"/>
    <w:rsid w:val="0005325D"/>
    <w:rsid w:val="00066A3F"/>
    <w:rsid w:val="000672F6"/>
    <w:rsid w:val="00093F91"/>
    <w:rsid w:val="000A4E10"/>
    <w:rsid w:val="000D4D09"/>
    <w:rsid w:val="001003EA"/>
    <w:rsid w:val="00153819"/>
    <w:rsid w:val="00176916"/>
    <w:rsid w:val="00197291"/>
    <w:rsid w:val="00197BC7"/>
    <w:rsid w:val="001C17C9"/>
    <w:rsid w:val="001D0EA6"/>
    <w:rsid w:val="001D3DF1"/>
    <w:rsid w:val="001F0913"/>
    <w:rsid w:val="001F232F"/>
    <w:rsid w:val="00200AC2"/>
    <w:rsid w:val="002132E9"/>
    <w:rsid w:val="0022021E"/>
    <w:rsid w:val="00223A4E"/>
    <w:rsid w:val="00225432"/>
    <w:rsid w:val="00235C8B"/>
    <w:rsid w:val="00240A9F"/>
    <w:rsid w:val="002430F5"/>
    <w:rsid w:val="0026077E"/>
    <w:rsid w:val="00273877"/>
    <w:rsid w:val="0029300E"/>
    <w:rsid w:val="002B0AAF"/>
    <w:rsid w:val="002B0D78"/>
    <w:rsid w:val="002B3691"/>
    <w:rsid w:val="002B7DA1"/>
    <w:rsid w:val="002E3463"/>
    <w:rsid w:val="003015E1"/>
    <w:rsid w:val="003022D6"/>
    <w:rsid w:val="00313A9F"/>
    <w:rsid w:val="0034655B"/>
    <w:rsid w:val="003519A1"/>
    <w:rsid w:val="00391CC1"/>
    <w:rsid w:val="003A3C56"/>
    <w:rsid w:val="003A4DC6"/>
    <w:rsid w:val="003A62B1"/>
    <w:rsid w:val="003D0149"/>
    <w:rsid w:val="004442F3"/>
    <w:rsid w:val="0045331B"/>
    <w:rsid w:val="004564CE"/>
    <w:rsid w:val="004911C4"/>
    <w:rsid w:val="004C7869"/>
    <w:rsid w:val="005151E7"/>
    <w:rsid w:val="00531FF5"/>
    <w:rsid w:val="00557403"/>
    <w:rsid w:val="00572ADF"/>
    <w:rsid w:val="005E77E6"/>
    <w:rsid w:val="006476A6"/>
    <w:rsid w:val="006856F8"/>
    <w:rsid w:val="006A66E5"/>
    <w:rsid w:val="006C5756"/>
    <w:rsid w:val="006D5672"/>
    <w:rsid w:val="006F210C"/>
    <w:rsid w:val="006F218C"/>
    <w:rsid w:val="00703749"/>
    <w:rsid w:val="00705A8A"/>
    <w:rsid w:val="00716746"/>
    <w:rsid w:val="0073423D"/>
    <w:rsid w:val="00760822"/>
    <w:rsid w:val="00764FD7"/>
    <w:rsid w:val="00771D9A"/>
    <w:rsid w:val="007933C9"/>
    <w:rsid w:val="007C01EB"/>
    <w:rsid w:val="007C7AC5"/>
    <w:rsid w:val="007D109D"/>
    <w:rsid w:val="007F16FD"/>
    <w:rsid w:val="00810B32"/>
    <w:rsid w:val="00813232"/>
    <w:rsid w:val="008170AD"/>
    <w:rsid w:val="008428C7"/>
    <w:rsid w:val="00845FE7"/>
    <w:rsid w:val="0086350F"/>
    <w:rsid w:val="00865550"/>
    <w:rsid w:val="00867427"/>
    <w:rsid w:val="00871461"/>
    <w:rsid w:val="008862D3"/>
    <w:rsid w:val="008A199E"/>
    <w:rsid w:val="008E072E"/>
    <w:rsid w:val="008E5996"/>
    <w:rsid w:val="008F325A"/>
    <w:rsid w:val="008F6C21"/>
    <w:rsid w:val="00933717"/>
    <w:rsid w:val="00953635"/>
    <w:rsid w:val="00965DB5"/>
    <w:rsid w:val="00977940"/>
    <w:rsid w:val="009A5CA6"/>
    <w:rsid w:val="009E1F4A"/>
    <w:rsid w:val="009E3507"/>
    <w:rsid w:val="00A02155"/>
    <w:rsid w:val="00A06152"/>
    <w:rsid w:val="00A24D9B"/>
    <w:rsid w:val="00A33599"/>
    <w:rsid w:val="00A343C5"/>
    <w:rsid w:val="00A376B0"/>
    <w:rsid w:val="00A4022A"/>
    <w:rsid w:val="00A63823"/>
    <w:rsid w:val="00A6754E"/>
    <w:rsid w:val="00A86F64"/>
    <w:rsid w:val="00AC47E5"/>
    <w:rsid w:val="00AD7A9A"/>
    <w:rsid w:val="00AE2FFC"/>
    <w:rsid w:val="00B036E2"/>
    <w:rsid w:val="00B07F7C"/>
    <w:rsid w:val="00B33AD9"/>
    <w:rsid w:val="00B4213E"/>
    <w:rsid w:val="00B43106"/>
    <w:rsid w:val="00B5044C"/>
    <w:rsid w:val="00B56D43"/>
    <w:rsid w:val="00B90D2A"/>
    <w:rsid w:val="00BA0234"/>
    <w:rsid w:val="00BA45BD"/>
    <w:rsid w:val="00BB64A6"/>
    <w:rsid w:val="00BD4C43"/>
    <w:rsid w:val="00BF12CC"/>
    <w:rsid w:val="00C2463E"/>
    <w:rsid w:val="00C63F70"/>
    <w:rsid w:val="00C65D68"/>
    <w:rsid w:val="00CA6824"/>
    <w:rsid w:val="00CB41C9"/>
    <w:rsid w:val="00CF3055"/>
    <w:rsid w:val="00CF712D"/>
    <w:rsid w:val="00D0260B"/>
    <w:rsid w:val="00D1371C"/>
    <w:rsid w:val="00D20E4F"/>
    <w:rsid w:val="00D34C72"/>
    <w:rsid w:val="00D43DCA"/>
    <w:rsid w:val="00D760DC"/>
    <w:rsid w:val="00D767E2"/>
    <w:rsid w:val="00DA2A49"/>
    <w:rsid w:val="00DC14BB"/>
    <w:rsid w:val="00DD0B4A"/>
    <w:rsid w:val="00DD6595"/>
    <w:rsid w:val="00DF2CD0"/>
    <w:rsid w:val="00E01141"/>
    <w:rsid w:val="00E17D28"/>
    <w:rsid w:val="00E42834"/>
    <w:rsid w:val="00E649E8"/>
    <w:rsid w:val="00E77568"/>
    <w:rsid w:val="00EA186B"/>
    <w:rsid w:val="00EB6CF8"/>
    <w:rsid w:val="00ED5B1F"/>
    <w:rsid w:val="00EF360B"/>
    <w:rsid w:val="00F114EF"/>
    <w:rsid w:val="00F16F4F"/>
    <w:rsid w:val="00F170E2"/>
    <w:rsid w:val="00F203EF"/>
    <w:rsid w:val="00F20D3D"/>
    <w:rsid w:val="00F248D7"/>
    <w:rsid w:val="00F31EE6"/>
    <w:rsid w:val="00F61D2B"/>
    <w:rsid w:val="00F64B1B"/>
    <w:rsid w:val="00FA5F72"/>
    <w:rsid w:val="00FC1A45"/>
    <w:rsid w:val="00FE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A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  <w:style w:type="table" w:customStyle="1" w:styleId="1">
    <w:name w:val="Сетка таблицы1"/>
    <w:basedOn w:val="a1"/>
    <w:next w:val="a8"/>
    <w:uiPriority w:val="39"/>
    <w:rsid w:val="009779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33A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auiue">
    <w:name w:val="Iau?iue Знак Знак"/>
    <w:rsid w:val="00044B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A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  <w:style w:type="table" w:customStyle="1" w:styleId="1">
    <w:name w:val="Сетка таблицы1"/>
    <w:basedOn w:val="a1"/>
    <w:next w:val="a8"/>
    <w:uiPriority w:val="39"/>
    <w:rsid w:val="009779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33A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auiue">
    <w:name w:val="Iau?iue Знак Знак"/>
    <w:rsid w:val="00044B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3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772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75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67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502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79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397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2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89955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9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57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Certified Windows</cp:lastModifiedBy>
  <cp:revision>4</cp:revision>
  <cp:lastPrinted>2024-09-02T06:50:00Z</cp:lastPrinted>
  <dcterms:created xsi:type="dcterms:W3CDTF">2026-09-16T03:27:00Z</dcterms:created>
  <dcterms:modified xsi:type="dcterms:W3CDTF">2026-09-28T00:37:00Z</dcterms:modified>
</cp:coreProperties>
</file>