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6CC" w:rsidRDefault="006266CC" w:rsidP="006266CC">
      <w:pPr>
        <w:pStyle w:val="2"/>
        <w:jc w:val="center"/>
        <w:rPr>
          <w:i/>
          <w:iCs/>
        </w:rPr>
      </w:pPr>
      <w:r>
        <w:rPr>
          <w:noProof/>
        </w:rPr>
        <w:drawing>
          <wp:inline distT="0" distB="0" distL="0" distR="0" wp14:anchorId="08DC39D0" wp14:editId="03A2A640">
            <wp:extent cx="742950" cy="7429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6CC" w:rsidRPr="009E225A" w:rsidRDefault="006266CC" w:rsidP="006266CC">
      <w:pPr>
        <w:pStyle w:val="2"/>
        <w:jc w:val="center"/>
        <w:rPr>
          <w:rFonts w:ascii="Times New Roman" w:hAnsi="Times New Roman" w:cs="Times New Roman"/>
          <w:b/>
          <w:i/>
          <w:iCs/>
          <w:color w:val="auto"/>
          <w:sz w:val="36"/>
          <w:szCs w:val="32"/>
        </w:rPr>
      </w:pPr>
      <w:r w:rsidRPr="009E225A">
        <w:rPr>
          <w:rFonts w:ascii="Times New Roman" w:hAnsi="Times New Roman" w:cs="Times New Roman"/>
          <w:b/>
          <w:color w:val="auto"/>
          <w:sz w:val="36"/>
          <w:szCs w:val="32"/>
        </w:rPr>
        <w:t>Администрация городского округа ЗАТО п. Горный</w:t>
      </w:r>
    </w:p>
    <w:p w:rsidR="006266CC" w:rsidRPr="006266CC" w:rsidRDefault="006266CC" w:rsidP="006266CC">
      <w:pPr>
        <w:rPr>
          <w:rFonts w:ascii="Times New Roman" w:hAnsi="Times New Roman"/>
          <w:sz w:val="18"/>
          <w:szCs w:val="18"/>
        </w:rPr>
      </w:pPr>
    </w:p>
    <w:p w:rsidR="006266CC" w:rsidRDefault="006266CC" w:rsidP="006266CC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  <w:r>
        <w:rPr>
          <w:rFonts w:ascii="Times New Roman" w:hAnsi="Times New Roman"/>
          <w:b/>
          <w:color w:val="000000"/>
          <w:sz w:val="36"/>
          <w:szCs w:val="36"/>
        </w:rPr>
        <w:t>П О С Т А Н О В Л Е Н И Е</w:t>
      </w:r>
    </w:p>
    <w:p w:rsidR="006266CC" w:rsidRDefault="006266CC" w:rsidP="006266CC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</w:p>
    <w:p w:rsidR="006266CC" w:rsidRDefault="006266CC" w:rsidP="006266CC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</w:p>
    <w:p w:rsidR="006266CC" w:rsidRDefault="006266CC" w:rsidP="006266CC">
      <w:pPr>
        <w:jc w:val="center"/>
        <w:rPr>
          <w:b/>
          <w:color w:val="000000"/>
          <w:sz w:val="16"/>
          <w:szCs w:val="16"/>
        </w:rPr>
      </w:pPr>
    </w:p>
    <w:p w:rsidR="006266CC" w:rsidRDefault="009E225A" w:rsidP="009E225A"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6266CC">
        <w:rPr>
          <w:rFonts w:ascii="Times New Roman" w:hAnsi="Times New Roman"/>
          <w:sz w:val="28"/>
          <w:szCs w:val="28"/>
        </w:rPr>
        <w:t xml:space="preserve">   августа  2022 года</w:t>
      </w:r>
      <w:r w:rsidR="006266CC">
        <w:rPr>
          <w:rFonts w:ascii="Times New Roman" w:hAnsi="Times New Roman"/>
          <w:sz w:val="28"/>
          <w:szCs w:val="28"/>
        </w:rPr>
        <w:tab/>
      </w:r>
      <w:r w:rsidR="006266CC">
        <w:rPr>
          <w:rFonts w:ascii="Times New Roman" w:hAnsi="Times New Roman"/>
          <w:sz w:val="28"/>
          <w:szCs w:val="28"/>
        </w:rPr>
        <w:tab/>
        <w:t xml:space="preserve">      </w:t>
      </w:r>
      <w:r w:rsidR="006266CC">
        <w:rPr>
          <w:rFonts w:ascii="Times New Roman" w:hAnsi="Times New Roman"/>
          <w:sz w:val="28"/>
          <w:szCs w:val="28"/>
        </w:rPr>
        <w:tab/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6266CC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215</w:t>
      </w:r>
    </w:p>
    <w:p w:rsidR="006266CC" w:rsidRDefault="006266CC" w:rsidP="006266CC">
      <w:pPr>
        <w:rPr>
          <w:rFonts w:ascii="Times New Roman" w:hAnsi="Times New Roman"/>
          <w:sz w:val="28"/>
          <w:szCs w:val="28"/>
        </w:rPr>
      </w:pPr>
    </w:p>
    <w:p w:rsidR="006266CC" w:rsidRDefault="006266CC" w:rsidP="009E225A">
      <w:pPr>
        <w:ind w:firstLine="0"/>
        <w:rPr>
          <w:rFonts w:ascii="Times New Roman" w:hAnsi="Times New Roman"/>
          <w:sz w:val="28"/>
          <w:szCs w:val="28"/>
        </w:rPr>
      </w:pPr>
    </w:p>
    <w:p w:rsidR="006266CC" w:rsidRPr="009B16D6" w:rsidRDefault="006266CC" w:rsidP="006266CC">
      <w:pPr>
        <w:rPr>
          <w:rFonts w:ascii="Times New Roman" w:hAnsi="Times New Roman"/>
          <w:sz w:val="28"/>
          <w:szCs w:val="28"/>
        </w:rPr>
      </w:pPr>
    </w:p>
    <w:p w:rsidR="006266CC" w:rsidRPr="009B16D6" w:rsidRDefault="006266CC" w:rsidP="006266CC">
      <w:pPr>
        <w:jc w:val="center"/>
        <w:rPr>
          <w:rFonts w:ascii="Times New Roman" w:hAnsi="Times New Roman"/>
          <w:b/>
          <w:sz w:val="28"/>
          <w:szCs w:val="28"/>
        </w:rPr>
      </w:pPr>
      <w:r w:rsidRPr="009B16D6">
        <w:rPr>
          <w:rFonts w:ascii="Times New Roman" w:hAnsi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/>
          <w:b/>
          <w:sz w:val="28"/>
          <w:szCs w:val="28"/>
        </w:rPr>
        <w:t>положения о порядке формирования кадрового резерва для замещения вакантной должности руководителей образовательных организаций</w:t>
      </w:r>
      <w:r w:rsidRPr="009B16D6">
        <w:rPr>
          <w:rFonts w:ascii="Times New Roman" w:hAnsi="Times New Roman"/>
          <w:b/>
          <w:sz w:val="28"/>
          <w:szCs w:val="28"/>
        </w:rPr>
        <w:t xml:space="preserve"> городского округа ЗАТО п. Горный</w:t>
      </w:r>
    </w:p>
    <w:p w:rsidR="006266CC" w:rsidRDefault="006266CC" w:rsidP="006266CC">
      <w:pPr>
        <w:pStyle w:val="a3"/>
        <w:spacing w:line="36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266CC" w:rsidRDefault="006266CC" w:rsidP="006266CC">
      <w:pPr>
        <w:pStyle w:val="a3"/>
        <w:spacing w:line="36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266CC" w:rsidRDefault="006266CC" w:rsidP="006266CC">
      <w:pPr>
        <w:pStyle w:val="31"/>
        <w:spacing w:after="0" w:line="360" w:lineRule="auto"/>
        <w:ind w:left="0" w:firstLine="709"/>
        <w:rPr>
          <w:i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от 29 декабря 2012 г. № 273-ФЗ «Об образовании в Российской Федерации», приказом министерства образования и науки Забайкальского края ль 26 июля 2021 г. № 733 «Об утверждении Положений о мониторинге системы оценки качества образования в Забайкальском крае», администрация городского округа ЗАТО п. Горный, </w:t>
      </w:r>
      <w:r>
        <w:rPr>
          <w:b/>
          <w:sz w:val="28"/>
          <w:szCs w:val="28"/>
        </w:rPr>
        <w:t>п о с т а н о в л я е т</w:t>
      </w:r>
      <w:r>
        <w:rPr>
          <w:sz w:val="28"/>
          <w:szCs w:val="28"/>
        </w:rPr>
        <w:t>:</w:t>
      </w:r>
    </w:p>
    <w:p w:rsidR="006266CC" w:rsidRPr="006266CC" w:rsidRDefault="006266CC" w:rsidP="006266CC">
      <w:pPr>
        <w:pStyle w:val="a3"/>
        <w:numPr>
          <w:ilvl w:val="0"/>
          <w:numId w:val="5"/>
        </w:numPr>
        <w:spacing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66CC">
        <w:rPr>
          <w:rFonts w:ascii="Times New Roman" w:hAnsi="Times New Roman" w:cs="Times New Roman"/>
          <w:sz w:val="28"/>
          <w:szCs w:val="28"/>
        </w:rPr>
        <w:t>Утвердить Регламент проведения муниципального мониторинга организации профессионального самоопределения обучающихся в образовательных организациях городского округа ЗАТО п. Горный (в том числе с ОВЗ и детьми-инвалидами),</w:t>
      </w:r>
      <w:r w:rsidRPr="006266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66CC">
        <w:rPr>
          <w:rFonts w:ascii="Times New Roman" w:hAnsi="Times New Roman" w:cs="Times New Roman"/>
          <w:sz w:val="28"/>
          <w:szCs w:val="28"/>
        </w:rPr>
        <w:t>согласно приложению.</w:t>
      </w:r>
    </w:p>
    <w:p w:rsidR="006266CC" w:rsidRDefault="006266CC" w:rsidP="006266CC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8" w:history="1">
        <w:r w:rsidRPr="00A9505E">
          <w:rPr>
            <w:rStyle w:val="a4"/>
            <w:rFonts w:ascii="Times New Roman" w:hAnsi="Times New Roman"/>
            <w:sz w:val="28"/>
            <w:szCs w:val="28"/>
          </w:rPr>
          <w:t>http://</w:t>
        </w:r>
        <w:r w:rsidRPr="00A9505E">
          <w:rPr>
            <w:rStyle w:val="a4"/>
            <w:rFonts w:ascii="Times New Roman" w:hAnsi="Times New Roman"/>
            <w:sz w:val="28"/>
            <w:szCs w:val="28"/>
            <w:lang w:val="en-US"/>
          </w:rPr>
          <w:t>gorniy</w:t>
        </w:r>
        <w:r w:rsidRPr="00D9445D">
          <w:rPr>
            <w:rStyle w:val="a4"/>
            <w:rFonts w:ascii="Times New Roman" w:hAnsi="Times New Roman"/>
            <w:sz w:val="28"/>
            <w:szCs w:val="28"/>
          </w:rPr>
          <w:t>.75.</w:t>
        </w:r>
        <w:r w:rsidRPr="00A9505E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/>
          <w:color w:val="0000FF"/>
          <w:sz w:val="28"/>
          <w:szCs w:val="28"/>
        </w:rPr>
        <w:t>.</w:t>
      </w:r>
    </w:p>
    <w:p w:rsidR="006266CC" w:rsidRDefault="006266CC" w:rsidP="006266CC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6266CC" w:rsidRDefault="006266CC" w:rsidP="006266CC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6266CC" w:rsidRDefault="009E225A" w:rsidP="006266CC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главы</w:t>
      </w:r>
      <w:r w:rsidR="006266CC">
        <w:rPr>
          <w:rFonts w:ascii="Times New Roman" w:hAnsi="Times New Roman"/>
          <w:sz w:val="28"/>
          <w:szCs w:val="28"/>
        </w:rPr>
        <w:t xml:space="preserve"> ЗАТО п. Горный</w:t>
      </w:r>
      <w:r w:rsidR="006266CC">
        <w:rPr>
          <w:rFonts w:ascii="Times New Roman" w:hAnsi="Times New Roman"/>
          <w:sz w:val="28"/>
          <w:szCs w:val="28"/>
        </w:rPr>
        <w:tab/>
      </w:r>
      <w:r w:rsidR="006266CC">
        <w:rPr>
          <w:rFonts w:ascii="Times New Roman" w:hAnsi="Times New Roman"/>
          <w:sz w:val="28"/>
          <w:szCs w:val="28"/>
        </w:rPr>
        <w:tab/>
      </w:r>
      <w:r w:rsidR="006266CC">
        <w:rPr>
          <w:rFonts w:ascii="Times New Roman" w:hAnsi="Times New Roman"/>
          <w:sz w:val="28"/>
          <w:szCs w:val="28"/>
        </w:rPr>
        <w:tab/>
      </w:r>
      <w:r w:rsidR="006266C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</w:t>
      </w:r>
      <w:r w:rsidR="006266CC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Л.А. Филатова</w:t>
      </w:r>
    </w:p>
    <w:p w:rsidR="006266CC" w:rsidRDefault="006266CC" w:rsidP="006266CC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ind w:left="5812" w:right="-2"/>
        <w:jc w:val="center"/>
        <w:rPr>
          <w:szCs w:val="28"/>
        </w:rPr>
      </w:pPr>
    </w:p>
    <w:p w:rsidR="006266CC" w:rsidRDefault="006266CC" w:rsidP="006266CC">
      <w:pPr>
        <w:ind w:left="5812" w:right="-2"/>
        <w:jc w:val="center"/>
        <w:rPr>
          <w:szCs w:val="28"/>
        </w:rPr>
      </w:pPr>
    </w:p>
    <w:p w:rsidR="006266CC" w:rsidRDefault="006266CC" w:rsidP="006266CC">
      <w:pPr>
        <w:ind w:left="5812" w:right="-2"/>
        <w:jc w:val="center"/>
        <w:rPr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по образованию</w:t>
      </w: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городского округа ЗАТО п. Горный</w:t>
      </w: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 Л.А. Филатова</w:t>
      </w: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 августа 2022 г.</w:t>
      </w: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специалист администрации</w:t>
      </w: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городского округа ЗАТО п. Горный</w:t>
      </w: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 В.А. Лаптева</w:t>
      </w:r>
    </w:p>
    <w:p w:rsid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 августа 2022 г.</w:t>
      </w:r>
    </w:p>
    <w:p w:rsidR="006266CC" w:rsidRPr="006266CC" w:rsidRDefault="006266CC" w:rsidP="006266CC">
      <w:pPr>
        <w:pStyle w:val="a3"/>
        <w:rPr>
          <w:rFonts w:ascii="Times New Roman" w:hAnsi="Times New Roman"/>
          <w:sz w:val="28"/>
          <w:szCs w:val="28"/>
        </w:rPr>
      </w:pPr>
    </w:p>
    <w:p w:rsidR="00687D51" w:rsidRDefault="00C361CF" w:rsidP="00C361C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C361CF" w:rsidRDefault="00C361CF" w:rsidP="00C361C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C361CF" w:rsidRDefault="00C361CF" w:rsidP="00C361C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округа ЗАТО п. горный</w:t>
      </w:r>
    </w:p>
    <w:p w:rsidR="00C361CF" w:rsidRPr="00C361CF" w:rsidRDefault="009E225A" w:rsidP="00C361C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«12» августа 2022 г. № 215</w:t>
      </w:r>
      <w:bookmarkStart w:id="0" w:name="_GoBack"/>
      <w:bookmarkEnd w:id="0"/>
    </w:p>
    <w:p w:rsidR="00C361CF" w:rsidRDefault="00C361CF" w:rsidP="00687D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87D51" w:rsidRDefault="00687D51" w:rsidP="00687D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t>РЕГЛАМЕНТ</w:t>
      </w:r>
    </w:p>
    <w:p w:rsidR="00687D51" w:rsidRDefault="00687D51" w:rsidP="00687D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проведения муниципального </w:t>
      </w:r>
      <w:r w:rsidRPr="00687D51">
        <w:rPr>
          <w:rFonts w:ascii="Times New Roman" w:hAnsi="Times New Roman" w:cs="Times New Roman"/>
          <w:sz w:val="28"/>
          <w:szCs w:val="28"/>
        </w:rPr>
        <w:t xml:space="preserve">мониторинга организации профессионального самоопределения обучающихся в образовательных организациях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ЗАТО п. Горный </w:t>
      </w:r>
      <w:r w:rsidRPr="00687D51">
        <w:rPr>
          <w:rFonts w:ascii="Times New Roman" w:hAnsi="Times New Roman" w:cs="Times New Roman"/>
          <w:sz w:val="28"/>
          <w:szCs w:val="28"/>
        </w:rPr>
        <w:t>(в том числе с ОВЗ и детьми-инвалидами)</w:t>
      </w:r>
    </w:p>
    <w:p w:rsidR="00687D51" w:rsidRDefault="00687D51" w:rsidP="00687D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87D51" w:rsidRDefault="00687D51" w:rsidP="00687D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687D51" w:rsidRDefault="00687D51" w:rsidP="00687D5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687D51" w:rsidRDefault="00687D51" w:rsidP="00687D51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t xml:space="preserve">Настоящий регламент проведения мониторинга организации профессионального самоопределения обучающихся в образовательных организациях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ЗАТО п. Горный </w:t>
      </w:r>
      <w:r w:rsidRPr="00687D51">
        <w:rPr>
          <w:rFonts w:ascii="Times New Roman" w:hAnsi="Times New Roman" w:cs="Times New Roman"/>
          <w:sz w:val="28"/>
          <w:szCs w:val="28"/>
        </w:rPr>
        <w:t xml:space="preserve">(в том числе с ОВЗ и детьми-инвалидами) (далее – Регламент) разработан в соответствии с: </w:t>
      </w:r>
    </w:p>
    <w:p w:rsidR="00687D51" w:rsidRDefault="00687D51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sym w:font="Symbol" w:char="F02D"/>
      </w:r>
      <w:r w:rsidRPr="00687D51">
        <w:rPr>
          <w:rFonts w:ascii="Times New Roman" w:hAnsi="Times New Roman" w:cs="Times New Roman"/>
          <w:sz w:val="28"/>
          <w:szCs w:val="28"/>
        </w:rPr>
        <w:t xml:space="preserve"> Федеральным законом от 29 декабря 2012 г. № 273-ФЗ «Об образовании в Российской Федерации»; </w:t>
      </w:r>
    </w:p>
    <w:p w:rsidR="00687D51" w:rsidRDefault="00687D51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sym w:font="Symbol" w:char="F02D"/>
      </w:r>
      <w:r w:rsidRPr="00687D51">
        <w:rPr>
          <w:rFonts w:ascii="Times New Roman" w:hAnsi="Times New Roman" w:cs="Times New Roman"/>
          <w:sz w:val="28"/>
          <w:szCs w:val="28"/>
        </w:rPr>
        <w:t xml:space="preserve"> Приказом Министерства образования, науки и молодежной политики Забайкальского края № 680 от 02.06.2020 г. «Об утверждении Положения о региональной системе оценки качества образования Забайкальского края»; </w:t>
      </w:r>
    </w:p>
    <w:p w:rsidR="00687D51" w:rsidRDefault="00687D51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sym w:font="Symbol" w:char="F02D"/>
      </w:r>
      <w:r w:rsidRPr="00687D51">
        <w:rPr>
          <w:rFonts w:ascii="Times New Roman" w:hAnsi="Times New Roman" w:cs="Times New Roman"/>
          <w:sz w:val="28"/>
          <w:szCs w:val="28"/>
        </w:rPr>
        <w:t xml:space="preserve"> Распоряжением Министерства образования, науки и молодежной политики Забайкальского края №817 от 07.08.2020 г. «Об утверждении Положения о региональной системе обеспечения объективности процедур оценки качества образования и олимпиад школьников, по самоопределению и профессиональной ориентации обучающихся Забайкальского края». </w:t>
      </w:r>
    </w:p>
    <w:p w:rsidR="00853C1B" w:rsidRDefault="00687D51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sym w:font="Symbol" w:char="F031"/>
      </w:r>
      <w:r w:rsidRPr="00687D51">
        <w:rPr>
          <w:rFonts w:ascii="Times New Roman" w:hAnsi="Times New Roman" w:cs="Times New Roman"/>
          <w:sz w:val="28"/>
          <w:szCs w:val="28"/>
        </w:rPr>
        <w:sym w:font="Symbol" w:char="F02E"/>
      </w:r>
      <w:r w:rsidRPr="00687D51">
        <w:rPr>
          <w:rFonts w:ascii="Times New Roman" w:hAnsi="Times New Roman" w:cs="Times New Roman"/>
          <w:sz w:val="28"/>
          <w:szCs w:val="28"/>
        </w:rPr>
        <w:sym w:font="Symbol" w:char="F032"/>
      </w:r>
      <w:r w:rsidRPr="00687D51">
        <w:rPr>
          <w:rFonts w:ascii="Times New Roman" w:hAnsi="Times New Roman" w:cs="Times New Roman"/>
          <w:sz w:val="28"/>
          <w:szCs w:val="28"/>
        </w:rPr>
        <w:sym w:font="Symbol" w:char="F02E"/>
      </w:r>
      <w:r w:rsidRPr="00687D51">
        <w:rPr>
          <w:rFonts w:ascii="Times New Roman" w:hAnsi="Times New Roman" w:cs="Times New Roman"/>
          <w:sz w:val="28"/>
          <w:szCs w:val="28"/>
        </w:rPr>
        <w:t xml:space="preserve"> Регламент устанавливает единые требования к проведению мониторинга качества организации профессионального самоопределения обучающихся в образовательных организациях </w:t>
      </w:r>
      <w:r w:rsidR="00853C1B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 w:rsidRPr="00687D51">
        <w:rPr>
          <w:rFonts w:ascii="Times New Roman" w:hAnsi="Times New Roman" w:cs="Times New Roman"/>
          <w:sz w:val="28"/>
          <w:szCs w:val="28"/>
        </w:rPr>
        <w:t xml:space="preserve"> (в том числе с ОВЗ и детьмиинвалидами) (далее – Мониторинг), определяет задачи, предмет, объект, методы Мониторинга, их инструментарий, выборку образовательных организаций (далее - ОО), сроки проведения, порядок, формат сбора и обработки первичных данных, порядок распространения статистической и аналитической информации по результатам Мониторинга. </w:t>
      </w:r>
    </w:p>
    <w:p w:rsidR="00853C1B" w:rsidRDefault="00687D51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t xml:space="preserve">1.3. Мониторинг проводится с целью получения независимых результатов работы ОО, а также для принятия своевременных управленческих решений на </w:t>
      </w:r>
      <w:r w:rsidR="00853C1B">
        <w:rPr>
          <w:rFonts w:ascii="Times New Roman" w:hAnsi="Times New Roman" w:cs="Times New Roman"/>
          <w:sz w:val="28"/>
          <w:szCs w:val="28"/>
        </w:rPr>
        <w:t>муниципальном</w:t>
      </w:r>
      <w:r w:rsidRPr="00687D51">
        <w:rPr>
          <w:rFonts w:ascii="Times New Roman" w:hAnsi="Times New Roman" w:cs="Times New Roman"/>
          <w:sz w:val="28"/>
          <w:szCs w:val="28"/>
        </w:rPr>
        <w:t xml:space="preserve"> уровне. </w:t>
      </w:r>
    </w:p>
    <w:p w:rsidR="00853C1B" w:rsidRDefault="00687D51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t xml:space="preserve">1.4. Предметом Мониторинга является практика организации по: </w:t>
      </w:r>
    </w:p>
    <w:p w:rsidR="00853C1B" w:rsidRDefault="00687D51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t xml:space="preserve">- изучению предпочтений обучающихся и состояния профориентационной работы в организации; </w:t>
      </w:r>
    </w:p>
    <w:p w:rsidR="00853C1B" w:rsidRDefault="00687D51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t xml:space="preserve">- созданию инфраструктуры, обеспечивающей профессиональное самоопределение обучающихся; </w:t>
      </w:r>
    </w:p>
    <w:p w:rsidR="00853C1B" w:rsidRDefault="00687D51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t xml:space="preserve">- профориентационным образовательным работам и мероприятиям (событиям) в образовательных организациях муниципального образования; </w:t>
      </w:r>
    </w:p>
    <w:p w:rsidR="00853C1B" w:rsidRDefault="00687D51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lastRenderedPageBreak/>
        <w:t xml:space="preserve">- организации профессиональных проб обучающихся; </w:t>
      </w:r>
    </w:p>
    <w:p w:rsidR="00853C1B" w:rsidRDefault="00687D51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t xml:space="preserve">- развитию совместной деятельности образовательных организаций с организациями дополнительного образования детей, а также организациями высшего и среднего профессионального образования и иными образовательными организациями для обеспечения образовательных услуг профориентационной направленности во внеурочное время (с учетом анализа рынка труда региона); </w:t>
      </w:r>
    </w:p>
    <w:p w:rsidR="00853C1B" w:rsidRDefault="00687D51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t xml:space="preserve">- изучению количества выпускников 9, 11-x классов муниципальных общеобразовательных организаций, поступивших в организации высшего и среднего профессионального образования; </w:t>
      </w:r>
    </w:p>
    <w:p w:rsidR="00853C1B" w:rsidRDefault="00687D51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t xml:space="preserve">- разработке и внедрению современных форм повышения квалификации педагогических и управленческих кадров в области компетенций, связанных с осуществлением профориентационной работы за период с 2019-2022гг; </w:t>
      </w:r>
    </w:p>
    <w:p w:rsidR="00853C1B" w:rsidRDefault="00687D51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t xml:space="preserve">- учету обучающихся, участвующих в конкурсах профориентационной направленности. </w:t>
      </w:r>
    </w:p>
    <w:p w:rsidR="00853C1B" w:rsidRDefault="00687D51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t xml:space="preserve">1.5. Руководство и координацию проведения мониторинговых исследований осуществляет </w:t>
      </w:r>
      <w:r w:rsidR="00853C1B">
        <w:rPr>
          <w:rFonts w:ascii="Times New Roman" w:hAnsi="Times New Roman" w:cs="Times New Roman"/>
          <w:sz w:val="28"/>
          <w:szCs w:val="28"/>
        </w:rPr>
        <w:t>отдел по образованию администрации городского округа ЗАТО п. Горный</w:t>
      </w:r>
      <w:r w:rsidRPr="00687D5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3C1B" w:rsidRDefault="00687D51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t>1.6. Методическое, организационно-технологическое и информационное сопровождение Мониторинга осуществляет</w:t>
      </w:r>
      <w:r w:rsidR="00853C1B">
        <w:rPr>
          <w:rFonts w:ascii="Times New Roman" w:hAnsi="Times New Roman" w:cs="Times New Roman"/>
          <w:sz w:val="28"/>
          <w:szCs w:val="28"/>
        </w:rPr>
        <w:t xml:space="preserve"> отдел по образованию администрации городского округа ЗАТО п. Горный</w:t>
      </w:r>
      <w:r w:rsidRPr="00687D5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3C1B" w:rsidRDefault="00687D51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t xml:space="preserve">1.7. Регламент распространяется на все образовательные организации </w:t>
      </w:r>
      <w:r w:rsidR="00853C1B">
        <w:rPr>
          <w:rFonts w:ascii="Times New Roman" w:hAnsi="Times New Roman" w:cs="Times New Roman"/>
          <w:sz w:val="28"/>
          <w:szCs w:val="28"/>
        </w:rPr>
        <w:t>городского округа ЗАТО п. Горный</w:t>
      </w:r>
      <w:r w:rsidRPr="00687D5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3C1B" w:rsidRDefault="00853C1B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53C1B" w:rsidRDefault="00687D51" w:rsidP="00853C1B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t>2. ТРЕБОВАНИЯ К ПОРЯДКУ ПРОВЕДЕНИЯ МОНИТОРИНГА</w:t>
      </w:r>
    </w:p>
    <w:p w:rsidR="00853C1B" w:rsidRDefault="00853C1B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22F9F" w:rsidRDefault="00687D51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t xml:space="preserve">2.1. Мониторинг проводится с января-февраля ежегодно. </w:t>
      </w:r>
    </w:p>
    <w:p w:rsidR="007B4322" w:rsidRDefault="00687D51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t>2.2. Для проведения Мониторинга используются показатели, представленные в единой информационной таб</w:t>
      </w:r>
      <w:r w:rsidR="007B4322">
        <w:rPr>
          <w:rFonts w:ascii="Times New Roman" w:hAnsi="Times New Roman" w:cs="Times New Roman"/>
          <w:sz w:val="28"/>
          <w:szCs w:val="28"/>
        </w:rPr>
        <w:t>лице (Приложение 1</w:t>
      </w:r>
      <w:r w:rsidRPr="00687D51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7B4322" w:rsidRDefault="00687D51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t xml:space="preserve">2.3. Информация о проведении Мониторинга размещается на сайте </w:t>
      </w:r>
      <w:r w:rsidR="007B4322">
        <w:rPr>
          <w:rFonts w:ascii="Times New Roman" w:hAnsi="Times New Roman" w:cs="Times New Roman"/>
          <w:sz w:val="28"/>
          <w:szCs w:val="28"/>
        </w:rPr>
        <w:t>администрации городского округа ЗАТО п. Горный</w:t>
      </w:r>
      <w:r w:rsidRPr="00687D5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B4322" w:rsidRDefault="00687D51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t xml:space="preserve">2.4. В итоговых материалах представляются количественные и качественные результаты по каждому показателю. </w:t>
      </w:r>
    </w:p>
    <w:p w:rsidR="007B4322" w:rsidRDefault="007B4322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4322" w:rsidRDefault="00687D51" w:rsidP="007B4322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t>3. ОРГАНИЗАЦИЯ МОНИТОРИНГА</w:t>
      </w:r>
    </w:p>
    <w:p w:rsidR="007B4322" w:rsidRDefault="007B4322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B4322" w:rsidRDefault="00687D51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t>3.</w:t>
      </w:r>
      <w:r w:rsidR="007B4322">
        <w:rPr>
          <w:rFonts w:ascii="Times New Roman" w:hAnsi="Times New Roman" w:cs="Times New Roman"/>
          <w:sz w:val="28"/>
          <w:szCs w:val="28"/>
        </w:rPr>
        <w:t>1</w:t>
      </w:r>
      <w:r w:rsidRPr="00687D51">
        <w:rPr>
          <w:rFonts w:ascii="Times New Roman" w:hAnsi="Times New Roman" w:cs="Times New Roman"/>
          <w:sz w:val="28"/>
          <w:szCs w:val="28"/>
        </w:rPr>
        <w:t xml:space="preserve"> Деятельность отдельных исполнителей по организации и проведению Мониторинга: </w:t>
      </w:r>
    </w:p>
    <w:p w:rsidR="007B4322" w:rsidRDefault="00687D51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7D51">
        <w:rPr>
          <w:rFonts w:ascii="Times New Roman" w:hAnsi="Times New Roman" w:cs="Times New Roman"/>
          <w:sz w:val="28"/>
          <w:szCs w:val="28"/>
        </w:rPr>
        <w:t>3.1.</w:t>
      </w:r>
      <w:r w:rsidR="007B4322">
        <w:rPr>
          <w:rFonts w:ascii="Times New Roman" w:hAnsi="Times New Roman" w:cs="Times New Roman"/>
          <w:sz w:val="28"/>
          <w:szCs w:val="28"/>
        </w:rPr>
        <w:t>1.</w:t>
      </w:r>
      <w:r w:rsidRPr="00687D51">
        <w:rPr>
          <w:rFonts w:ascii="Times New Roman" w:hAnsi="Times New Roman" w:cs="Times New Roman"/>
          <w:sz w:val="28"/>
          <w:szCs w:val="28"/>
        </w:rPr>
        <w:t xml:space="preserve"> </w:t>
      </w:r>
      <w:r w:rsidR="007B4322">
        <w:rPr>
          <w:rFonts w:ascii="Times New Roman" w:hAnsi="Times New Roman" w:cs="Times New Roman"/>
          <w:sz w:val="28"/>
          <w:szCs w:val="28"/>
        </w:rPr>
        <w:t>Отдел по образованию администрации городского округа ЗАТО п. Горный</w:t>
      </w:r>
      <w:r w:rsidRPr="00687D5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B4322" w:rsidRDefault="007B4322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87D51" w:rsidRPr="00687D51">
        <w:rPr>
          <w:rFonts w:ascii="Times New Roman" w:hAnsi="Times New Roman" w:cs="Times New Roman"/>
          <w:sz w:val="28"/>
          <w:szCs w:val="28"/>
        </w:rPr>
        <w:t xml:space="preserve">обеспечивают проведение и соблюдение процедур Мониторинга на уровне муниципального района; </w:t>
      </w:r>
    </w:p>
    <w:p w:rsidR="007B4322" w:rsidRDefault="007B4322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87D51" w:rsidRPr="00687D51">
        <w:rPr>
          <w:rFonts w:ascii="Times New Roman" w:hAnsi="Times New Roman" w:cs="Times New Roman"/>
          <w:sz w:val="28"/>
          <w:szCs w:val="28"/>
        </w:rPr>
        <w:t xml:space="preserve">назначают муниципальных координаторов, ответственных за проведение Мониторинга; </w:t>
      </w:r>
    </w:p>
    <w:p w:rsidR="007B4322" w:rsidRDefault="007B4322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87D51" w:rsidRPr="00687D51">
        <w:rPr>
          <w:rFonts w:ascii="Times New Roman" w:hAnsi="Times New Roman" w:cs="Times New Roman"/>
          <w:sz w:val="28"/>
          <w:szCs w:val="28"/>
        </w:rPr>
        <w:t>принимают управленческие решения по результатам Мониторинга.</w:t>
      </w:r>
    </w:p>
    <w:p w:rsidR="007B4322" w:rsidRDefault="007B4322" w:rsidP="00687D5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3.1.2. Муниципальные образовательные организации:</w:t>
      </w:r>
    </w:p>
    <w:p w:rsidR="007B4322" w:rsidRDefault="007B4322" w:rsidP="007B432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87D51">
        <w:rPr>
          <w:rFonts w:ascii="Times New Roman" w:hAnsi="Times New Roman" w:cs="Times New Roman"/>
          <w:sz w:val="28"/>
          <w:szCs w:val="28"/>
        </w:rPr>
        <w:t xml:space="preserve">обеспечивают проведение и соблюдение процедур Мониторинга на уровне </w:t>
      </w:r>
      <w:r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Pr="00687D5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B4322" w:rsidRDefault="007B4322" w:rsidP="007B432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87D51">
        <w:rPr>
          <w:rFonts w:ascii="Times New Roman" w:hAnsi="Times New Roman" w:cs="Times New Roman"/>
          <w:sz w:val="28"/>
          <w:szCs w:val="28"/>
        </w:rPr>
        <w:t xml:space="preserve">назначают ответственных за проведение Мониторинга; </w:t>
      </w:r>
    </w:p>
    <w:p w:rsidR="007B4322" w:rsidRDefault="007B4322" w:rsidP="007B432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проводят анализ </w:t>
      </w:r>
      <w:r w:rsidRPr="00687D51">
        <w:rPr>
          <w:rFonts w:ascii="Times New Roman" w:hAnsi="Times New Roman" w:cs="Times New Roman"/>
          <w:sz w:val="28"/>
          <w:szCs w:val="28"/>
        </w:rPr>
        <w:t>результат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687D51">
        <w:rPr>
          <w:rFonts w:ascii="Times New Roman" w:hAnsi="Times New Roman" w:cs="Times New Roman"/>
          <w:sz w:val="28"/>
          <w:szCs w:val="28"/>
        </w:rPr>
        <w:t xml:space="preserve"> Мониторинга.</w:t>
      </w:r>
    </w:p>
    <w:p w:rsidR="00660157" w:rsidRDefault="00660157" w:rsidP="007B432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На основании результатов Мониторинга фиксируется эффективность </w:t>
      </w:r>
      <w:r w:rsidRPr="00687D51">
        <w:rPr>
          <w:rFonts w:ascii="Times New Roman" w:hAnsi="Times New Roman" w:cs="Times New Roman"/>
          <w:sz w:val="28"/>
          <w:szCs w:val="28"/>
        </w:rPr>
        <w:t xml:space="preserve">организации профессионального самоопределения обучающихся в образовательных организациях </w:t>
      </w:r>
      <w:r>
        <w:rPr>
          <w:rFonts w:ascii="Times New Roman" w:hAnsi="Times New Roman" w:cs="Times New Roman"/>
          <w:sz w:val="28"/>
          <w:szCs w:val="28"/>
        </w:rPr>
        <w:t xml:space="preserve">городского округа ЗАТО п. Горный </w:t>
      </w:r>
      <w:r w:rsidRPr="00687D51">
        <w:rPr>
          <w:rFonts w:ascii="Times New Roman" w:hAnsi="Times New Roman" w:cs="Times New Roman"/>
          <w:sz w:val="28"/>
          <w:szCs w:val="28"/>
        </w:rPr>
        <w:t>(в том числе с ОВЗ и детьми-инвалидами)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0157" w:rsidRDefault="00660157" w:rsidP="007B432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Мониторинга готовятся аналитические материалы (сборники, адресные рекомендации, служебные записки и т.д.) в формах, соответствующих целям и задачам конкретных исследований. Указанные материалы включают аналитическую информацию и предложения по вопросам, решение которых находится в компетенции отдела по образованию администрации городского округа ЗАТО п. Горный. </w:t>
      </w:r>
    </w:p>
    <w:p w:rsidR="00660157" w:rsidRDefault="00660157" w:rsidP="007B432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60157" w:rsidRDefault="00660157" w:rsidP="00660157">
      <w:pPr>
        <w:pStyle w:val="a3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МЕТОДЫ СБОРА ИНФОРМАЦИИ</w:t>
      </w:r>
    </w:p>
    <w:p w:rsidR="00660157" w:rsidRDefault="00660157" w:rsidP="00660157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</w:p>
    <w:p w:rsidR="00011F3B" w:rsidRPr="00011F3B" w:rsidRDefault="00011F3B" w:rsidP="00011F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Pr="00011F3B">
        <w:rPr>
          <w:rFonts w:ascii="Times New Roman" w:hAnsi="Times New Roman" w:cs="Times New Roman"/>
          <w:sz w:val="28"/>
          <w:szCs w:val="28"/>
        </w:rPr>
        <w:t xml:space="preserve">Методы сбора информации включают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11F3B">
        <w:rPr>
          <w:rFonts w:ascii="Times New Roman" w:hAnsi="Times New Roman" w:cs="Times New Roman"/>
          <w:sz w:val="28"/>
          <w:szCs w:val="28"/>
        </w:rPr>
        <w:t>ониторинг, входное и выходное тестирование, опрос (анкетирование, интервьюирование, беседа), контент-анализ документов, электронные методы сбора информации (анализ интернет-ресурсов, онлайн-исследования (интерактивная анкета, онлайн-опрос, облачные технологии) и другие методы.</w:t>
      </w:r>
    </w:p>
    <w:p w:rsidR="00011F3B" w:rsidRPr="00011F3B" w:rsidRDefault="00011F3B" w:rsidP="00011F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11F3B">
        <w:rPr>
          <w:rFonts w:ascii="Times New Roman" w:hAnsi="Times New Roman" w:cs="Times New Roman"/>
          <w:sz w:val="28"/>
          <w:szCs w:val="28"/>
        </w:rPr>
        <w:t>Перечень принципов методов сбора информации включает:</w:t>
      </w:r>
    </w:p>
    <w:p w:rsidR="00011F3B" w:rsidRPr="00011F3B" w:rsidRDefault="00011F3B" w:rsidP="00011F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11F3B">
        <w:rPr>
          <w:rFonts w:ascii="Times New Roman" w:hAnsi="Times New Roman" w:cs="Times New Roman"/>
          <w:sz w:val="28"/>
          <w:szCs w:val="28"/>
        </w:rPr>
        <w:t>- объективность (необходимость учета всех факторов и недопустимость принятия определенной точки зрения до завершения анализа всей собранной информации);</w:t>
      </w:r>
    </w:p>
    <w:p w:rsidR="00011F3B" w:rsidRPr="00011F3B" w:rsidRDefault="00011F3B" w:rsidP="00011F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11F3B">
        <w:rPr>
          <w:rFonts w:ascii="Times New Roman" w:hAnsi="Times New Roman" w:cs="Times New Roman"/>
          <w:sz w:val="28"/>
          <w:szCs w:val="28"/>
        </w:rPr>
        <w:t>- точность (четкость постановки задач исследования, однозначность их понимания и трактовки, выбор инструментов исследования, обеспечивающих необходимую достоверность результатов);</w:t>
      </w:r>
    </w:p>
    <w:p w:rsidR="00011F3B" w:rsidRPr="00011F3B" w:rsidRDefault="00011F3B" w:rsidP="00011F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11F3B">
        <w:rPr>
          <w:rFonts w:ascii="Times New Roman" w:hAnsi="Times New Roman" w:cs="Times New Roman"/>
          <w:sz w:val="28"/>
          <w:szCs w:val="28"/>
        </w:rPr>
        <w:t>- полнота (охват информации содержащей все необходимые сведения по всем управляемым параметрам);</w:t>
      </w:r>
    </w:p>
    <w:p w:rsidR="00011F3B" w:rsidRPr="00011F3B" w:rsidRDefault="00011F3B" w:rsidP="00011F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11F3B">
        <w:rPr>
          <w:rFonts w:ascii="Times New Roman" w:hAnsi="Times New Roman" w:cs="Times New Roman"/>
          <w:sz w:val="28"/>
          <w:szCs w:val="28"/>
        </w:rPr>
        <w:t>- в</w:t>
      </w:r>
      <w:r w:rsidRPr="00011F3B">
        <w:rPr>
          <w:rFonts w:ascii="Times New Roman" w:hAnsi="Times New Roman" w:cs="Times New Roman"/>
          <w:iCs/>
          <w:sz w:val="28"/>
          <w:szCs w:val="28"/>
        </w:rPr>
        <w:t xml:space="preserve">алидность </w:t>
      </w:r>
      <w:r w:rsidRPr="00011F3B">
        <w:rPr>
          <w:rFonts w:ascii="Times New Roman" w:hAnsi="Times New Roman" w:cs="Times New Roman"/>
          <w:sz w:val="28"/>
          <w:szCs w:val="28"/>
        </w:rPr>
        <w:t>инструментария (способность оценивать именно то свойство, для которого используется инструмент);</w:t>
      </w:r>
    </w:p>
    <w:p w:rsidR="00011F3B" w:rsidRPr="00011F3B" w:rsidRDefault="00011F3B" w:rsidP="00011F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11F3B">
        <w:rPr>
          <w:rFonts w:ascii="Times New Roman" w:hAnsi="Times New Roman" w:cs="Times New Roman"/>
          <w:sz w:val="28"/>
          <w:szCs w:val="28"/>
        </w:rPr>
        <w:t>- н</w:t>
      </w:r>
      <w:r w:rsidRPr="00011F3B">
        <w:rPr>
          <w:rFonts w:ascii="Times New Roman" w:hAnsi="Times New Roman" w:cs="Times New Roman"/>
          <w:iCs/>
          <w:sz w:val="28"/>
          <w:szCs w:val="28"/>
        </w:rPr>
        <w:t>адежность (</w:t>
      </w:r>
      <w:r w:rsidRPr="00011F3B">
        <w:rPr>
          <w:rFonts w:ascii="Times New Roman" w:hAnsi="Times New Roman" w:cs="Times New Roman"/>
          <w:sz w:val="28"/>
          <w:szCs w:val="28"/>
        </w:rPr>
        <w:t>способность инструментария количественно точно оценивать соответствующее свойство);</w:t>
      </w:r>
    </w:p>
    <w:p w:rsidR="00011F3B" w:rsidRPr="00011F3B" w:rsidRDefault="00011F3B" w:rsidP="00011F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11F3B">
        <w:rPr>
          <w:rFonts w:ascii="Times New Roman" w:hAnsi="Times New Roman" w:cs="Times New Roman"/>
          <w:sz w:val="28"/>
          <w:szCs w:val="28"/>
        </w:rPr>
        <w:t>- комплексный подход к оценке результата измерения (поскольку результат является следствием взаимодействия среды с характером, знаниями, способностями, мотивациями и состоянием обучающегося в данный конкретный момент.</w:t>
      </w:r>
    </w:p>
    <w:p w:rsidR="00011F3B" w:rsidRPr="00011F3B" w:rsidRDefault="00011F3B" w:rsidP="00011F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Pr="00011F3B">
        <w:rPr>
          <w:rFonts w:ascii="Times New Roman" w:hAnsi="Times New Roman" w:cs="Times New Roman"/>
          <w:sz w:val="28"/>
          <w:szCs w:val="28"/>
        </w:rPr>
        <w:t xml:space="preserve">. Метод тестирования, где тест представляет собой совокупность заданий стандартной формы, по результатам выполнения которой оценивают психофизиологические и личностные качества, знания, умения, навыки испытуемого; метод исследования и диагностики, заключающийся в пробном воздействии на исследуемый объект. Тестовая методика позволяет получать </w:t>
      </w:r>
      <w:r w:rsidRPr="00011F3B">
        <w:rPr>
          <w:rFonts w:ascii="Times New Roman" w:hAnsi="Times New Roman" w:cs="Times New Roman"/>
          <w:sz w:val="28"/>
          <w:szCs w:val="28"/>
        </w:rPr>
        <w:lastRenderedPageBreak/>
        <w:t>объективные и точные данные по сравнению с анкетным опросом, облегчает математическую обработку результатов.</w:t>
      </w:r>
    </w:p>
    <w:p w:rsidR="00011F3B" w:rsidRPr="00011F3B" w:rsidRDefault="00011F3B" w:rsidP="00011F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Pr="00011F3B">
        <w:rPr>
          <w:rFonts w:ascii="Times New Roman" w:hAnsi="Times New Roman" w:cs="Times New Roman"/>
          <w:sz w:val="28"/>
          <w:szCs w:val="28"/>
        </w:rPr>
        <w:t>. Опрос, включающий такие подходы как беседа, анкетирование, интервьюирование.</w:t>
      </w:r>
    </w:p>
    <w:p w:rsidR="00011F3B" w:rsidRPr="00011F3B" w:rsidRDefault="00011F3B" w:rsidP="00011F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1F3B">
        <w:rPr>
          <w:rFonts w:ascii="Times New Roman" w:hAnsi="Times New Roman" w:cs="Times New Roman"/>
          <w:sz w:val="28"/>
          <w:szCs w:val="28"/>
        </w:rPr>
        <w:t>Беседа - диалог проверяющего с испытуемыми по заранее разработанной программе. К общим правилам использования беседы относятся выбор компетентных респондентов, обоснование и сообщение мотивов исследования, соответствующих интересам испытуемых, формулировка вариаций вопросов, вопросы, проверяющие искренность ответов и другие. Практикуются открытые и скрытые фонограммы исследовательской беседы.</w:t>
      </w:r>
    </w:p>
    <w:p w:rsidR="00011F3B" w:rsidRPr="00011F3B" w:rsidRDefault="00011F3B" w:rsidP="00011F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11F3B">
        <w:rPr>
          <w:rFonts w:ascii="Times New Roman" w:hAnsi="Times New Roman" w:cs="Times New Roman"/>
          <w:sz w:val="28"/>
          <w:szCs w:val="28"/>
        </w:rPr>
        <w:t>Интервьюирование - метод близок к методу беседы. Правила интервьюирования включают создание условий, располагающих к искренности испытуемых. Как беседа, так и интервьюирование продуктивны в обстановке неофициальных контактов, симпатий, вызываемых проверяющим у испытуемых.</w:t>
      </w:r>
    </w:p>
    <w:p w:rsidR="00011F3B" w:rsidRPr="00011F3B" w:rsidRDefault="00011F3B" w:rsidP="00011F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1F3B">
        <w:rPr>
          <w:rFonts w:ascii="Times New Roman" w:hAnsi="Times New Roman" w:cs="Times New Roman"/>
          <w:sz w:val="28"/>
          <w:szCs w:val="28"/>
        </w:rPr>
        <w:t>Анкетирование (письменный опрос) - продуктивен, документален, гибок по возможностям получения и обработки информации. Существует несколько видов анкетирования: контактное анкетирование осуществляется при раздаче, заполнении и сборе заполненных анкет проверяющим при непосредственном его общении с испытуемыми; заочное анкетирование организуется посредством корреспондентских связей; прессовое анкетирование реализуется через анкету, размещенную в прессе. После заполнения таких анкет редакция оперирует полученными данными в соответствии с целями научного или практического замысла опроса.</w:t>
      </w:r>
    </w:p>
    <w:p w:rsidR="00011F3B" w:rsidRPr="00011F3B" w:rsidRDefault="00011F3B" w:rsidP="00011F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Pr="00011F3B">
        <w:rPr>
          <w:rFonts w:ascii="Times New Roman" w:hAnsi="Times New Roman" w:cs="Times New Roman"/>
          <w:sz w:val="28"/>
          <w:szCs w:val="28"/>
        </w:rPr>
        <w:t>. Электронные методы компьютерных технологий</w:t>
      </w:r>
    </w:p>
    <w:p w:rsidR="00011F3B" w:rsidRPr="00011F3B" w:rsidRDefault="00011F3B" w:rsidP="00011F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11F3B">
        <w:rPr>
          <w:rFonts w:ascii="Times New Roman" w:hAnsi="Times New Roman" w:cs="Times New Roman"/>
          <w:sz w:val="28"/>
          <w:szCs w:val="28"/>
        </w:rPr>
        <w:t>Исследование Интернет-ресурсов является распространенным потенциальным источником информации; справочные источники (базы данных); социальные сети.</w:t>
      </w:r>
    </w:p>
    <w:p w:rsidR="00011F3B" w:rsidRPr="00011F3B" w:rsidRDefault="00011F3B" w:rsidP="00011F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1F3B">
        <w:rPr>
          <w:rFonts w:ascii="Times New Roman" w:hAnsi="Times New Roman" w:cs="Times New Roman"/>
          <w:sz w:val="28"/>
          <w:szCs w:val="28"/>
        </w:rPr>
        <w:t xml:space="preserve">Онлайн-исследования связаны с реализацией интерактивных анкет, т.е. инструментов мониторинга, позволяющим проводить онлайн-анкетирование обучающихся, педагогов и родителей. Онлайн-мониторинг позволяет сократить время как респондента при заполнении анкеты, так и исследователя при обработке данных. Интерактивная анкета позволяет перевести в электронный формат любую стандартную анкету с использованием уникального набора инструментов, которые широко распространены в системе онлайн коммуникации. </w:t>
      </w:r>
      <w:r w:rsidRPr="00011F3B">
        <w:rPr>
          <w:rFonts w:ascii="Times New Roman" w:hAnsi="Times New Roman" w:cs="Times New Roman"/>
          <w:iCs/>
          <w:sz w:val="28"/>
          <w:szCs w:val="28"/>
        </w:rPr>
        <w:t xml:space="preserve">Такой способ имеет ряд достоинств: </w:t>
      </w:r>
      <w:r w:rsidRPr="00011F3B">
        <w:rPr>
          <w:rFonts w:ascii="Times New Roman" w:hAnsi="Times New Roman" w:cs="Times New Roman"/>
          <w:sz w:val="28"/>
          <w:szCs w:val="28"/>
        </w:rPr>
        <w:t>число респондентов не ограничено; современное удобное оформление (интерфейс); удобные способы рассылки на участие в анкетировании; нет зависимости от местонахождения респондента; современные инструменты (возможности) создания вопросов; минимальные материальные затраты; быстрая и точная обработка результатов.</w:t>
      </w:r>
    </w:p>
    <w:p w:rsidR="00011F3B" w:rsidRPr="00011F3B" w:rsidRDefault="00011F3B" w:rsidP="00011F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1F3B">
        <w:rPr>
          <w:rFonts w:ascii="Times New Roman" w:hAnsi="Times New Roman" w:cs="Times New Roman"/>
          <w:sz w:val="28"/>
          <w:szCs w:val="28"/>
        </w:rPr>
        <w:t>Онлайн-опрос - это метод сбора информации, который осуществляется на основе использования интернет-технологий. Онлайн-опросы проводятся по интерактивной анкете, размещённой на сайте и заполняемой с компьютера или мобильного устройства в режиме онлайн.</w:t>
      </w:r>
    </w:p>
    <w:p w:rsidR="00011F3B" w:rsidRPr="00011F3B" w:rsidRDefault="00011F3B" w:rsidP="00011F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1F3B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011F3B">
        <w:rPr>
          <w:rFonts w:ascii="Times New Roman" w:hAnsi="Times New Roman" w:cs="Times New Roman"/>
          <w:sz w:val="28"/>
          <w:szCs w:val="28"/>
        </w:rPr>
        <w:t>Информационные системы обеспечивают сбор, хранение, обработку, поиск, передачу информации, помогают анализировать состояние контролируемого явления. К используемым информационным системам относятся:</w:t>
      </w:r>
    </w:p>
    <w:p w:rsidR="00011F3B" w:rsidRPr="00011F3B" w:rsidRDefault="00011F3B" w:rsidP="00011F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11F3B">
        <w:rPr>
          <w:rFonts w:ascii="Times New Roman" w:hAnsi="Times New Roman" w:cs="Times New Roman"/>
          <w:sz w:val="28"/>
          <w:szCs w:val="28"/>
        </w:rPr>
        <w:t xml:space="preserve">- таблицы </w:t>
      </w:r>
      <w:r w:rsidRPr="00011F3B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011F3B">
        <w:rPr>
          <w:rFonts w:ascii="Times New Roman" w:hAnsi="Times New Roman" w:cs="Times New Roman"/>
          <w:sz w:val="28"/>
          <w:szCs w:val="28"/>
        </w:rPr>
        <w:t xml:space="preserve"> </w:t>
      </w:r>
      <w:r w:rsidRPr="00011F3B">
        <w:rPr>
          <w:rFonts w:ascii="Times New Roman" w:hAnsi="Times New Roman" w:cs="Times New Roman"/>
          <w:sz w:val="28"/>
          <w:szCs w:val="28"/>
          <w:lang w:val="en-US"/>
        </w:rPr>
        <w:t>Excele</w:t>
      </w:r>
      <w:r w:rsidRPr="00011F3B">
        <w:rPr>
          <w:rFonts w:ascii="Times New Roman" w:hAnsi="Times New Roman" w:cs="Times New Roman"/>
          <w:sz w:val="28"/>
          <w:szCs w:val="28"/>
        </w:rPr>
        <w:t>;</w:t>
      </w:r>
    </w:p>
    <w:p w:rsidR="00011F3B" w:rsidRPr="00011F3B" w:rsidRDefault="00011F3B" w:rsidP="00011F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11F3B">
        <w:rPr>
          <w:rFonts w:ascii="Times New Roman" w:hAnsi="Times New Roman" w:cs="Times New Roman"/>
          <w:sz w:val="28"/>
          <w:szCs w:val="28"/>
        </w:rPr>
        <w:t xml:space="preserve">- инструменты для осуществления обратной связи: </w:t>
      </w:r>
      <w:r w:rsidRPr="00011F3B">
        <w:rPr>
          <w:rFonts w:ascii="Times New Roman" w:hAnsi="Times New Roman" w:cs="Times New Roman"/>
          <w:sz w:val="28"/>
          <w:szCs w:val="28"/>
          <w:lang w:val="en-US"/>
        </w:rPr>
        <w:t>Googie</w:t>
      </w:r>
      <w:r w:rsidRPr="00011F3B">
        <w:rPr>
          <w:rFonts w:ascii="Times New Roman" w:hAnsi="Times New Roman" w:cs="Times New Roman"/>
          <w:sz w:val="28"/>
          <w:szCs w:val="28"/>
        </w:rPr>
        <w:t xml:space="preserve">, </w:t>
      </w:r>
      <w:r w:rsidRPr="00011F3B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Pr="00011F3B">
        <w:rPr>
          <w:rFonts w:ascii="Times New Roman" w:hAnsi="Times New Roman" w:cs="Times New Roman"/>
          <w:sz w:val="28"/>
          <w:szCs w:val="28"/>
        </w:rPr>
        <w:t xml:space="preserve"> - формы для анкетного опроса;</w:t>
      </w:r>
    </w:p>
    <w:p w:rsidR="00011F3B" w:rsidRPr="00011F3B" w:rsidRDefault="00011F3B" w:rsidP="00011F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11F3B">
        <w:rPr>
          <w:rFonts w:ascii="Times New Roman" w:hAnsi="Times New Roman" w:cs="Times New Roman"/>
          <w:sz w:val="28"/>
          <w:szCs w:val="28"/>
        </w:rPr>
        <w:t xml:space="preserve">- ФИС ОКО - Федеральная информационная система оценки качества образования - основной организационно-технологический механизм реализации мероприятий, направленных на проведение процедур оценки качества образования. Функциональные возможности ФИС ОКО: подключение всех общеобразовательных организаций к личным кабинетам ФИС ОКО; обмен рабочими материалами между организаторами на федеральном, региональном и муниципальном уровнях и уровне общеобразовательной организации </w:t>
      </w:r>
      <w:hyperlink r:id="rId9" w:history="1">
        <w:r w:rsidRPr="00011F3B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https</w:t>
        </w:r>
        <w:r w:rsidRPr="00011F3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://</w:t>
        </w:r>
        <w:r w:rsidRPr="00011F3B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lk</w:t>
        </w:r>
        <w:r w:rsidRPr="00011F3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-</w:t>
        </w:r>
        <w:r w:rsidRPr="00011F3B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fisoko</w:t>
        </w:r>
        <w:r w:rsidRPr="00011F3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011F3B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obrnadzor</w:t>
        </w:r>
        <w:r w:rsidRPr="00011F3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011F3B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gov</w:t>
        </w:r>
        <w:r w:rsidRPr="00011F3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011F3B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r w:rsidRPr="00011F3B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/</w:t>
        </w:r>
      </w:hyperlink>
    </w:p>
    <w:p w:rsidR="00011F3B" w:rsidRPr="00011F3B" w:rsidRDefault="00011F3B" w:rsidP="00011F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11F3B" w:rsidRDefault="00011F3B" w:rsidP="00011F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11F3B">
        <w:rPr>
          <w:rFonts w:ascii="Times New Roman" w:hAnsi="Times New Roman" w:cs="Times New Roman"/>
          <w:sz w:val="28"/>
          <w:szCs w:val="28"/>
        </w:rPr>
        <w:t>5. МЕТОДЫ ОБРАБОТКИ ИНФОРМАЦИИ</w:t>
      </w:r>
    </w:p>
    <w:p w:rsidR="00011F3B" w:rsidRPr="00011F3B" w:rsidRDefault="00011F3B" w:rsidP="00011F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11F3B" w:rsidRPr="00011F3B" w:rsidRDefault="00011F3B" w:rsidP="00011F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Pr="00011F3B">
        <w:rPr>
          <w:rFonts w:ascii="Times New Roman" w:hAnsi="Times New Roman" w:cs="Times New Roman"/>
          <w:sz w:val="28"/>
          <w:szCs w:val="28"/>
        </w:rPr>
        <w:t>Отобранная информация требует качественного и количественного анализа и обработки для наглядного представления анализируемых данных. Применяемые методы обработки информации включают математические методы, текстовые, графические, табличные и статистические редакторы, различные типы экспертиз и экспертных заключений. При работе с большим объемом данных может быть использованы облачные технологии и мультимедийные форматы контента.</w:t>
      </w:r>
    </w:p>
    <w:p w:rsidR="00011F3B" w:rsidRPr="00011F3B" w:rsidRDefault="00011F3B" w:rsidP="00011F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Pr="00011F3B">
        <w:rPr>
          <w:rFonts w:ascii="Times New Roman" w:hAnsi="Times New Roman" w:cs="Times New Roman"/>
          <w:sz w:val="28"/>
          <w:szCs w:val="28"/>
        </w:rPr>
        <w:t>. Математические методы используют для расчёта и количественного представления данных, полученных в ходе анкетирования, тестирования, интервью, беседы, наблюдений.</w:t>
      </w:r>
    </w:p>
    <w:p w:rsidR="00011F3B" w:rsidRPr="00011F3B" w:rsidRDefault="00011F3B" w:rsidP="00011F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Pr="00011F3B">
        <w:rPr>
          <w:rFonts w:ascii="Times New Roman" w:hAnsi="Times New Roman" w:cs="Times New Roman"/>
          <w:sz w:val="28"/>
          <w:szCs w:val="28"/>
        </w:rPr>
        <w:t>. Текстовые и графические редакторы используют для обработки данных, полученных в ходе сбора информации, и повышения качества представляемых результатов. С этой целью могут применяться текстовые и графические редакторы, например, Word (универсальная программа для набора текста); Блокнот; WordPad; документы на Google и Яндекс.</w:t>
      </w:r>
    </w:p>
    <w:p w:rsidR="00011F3B" w:rsidRPr="00011F3B" w:rsidRDefault="00011F3B" w:rsidP="00011F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Pr="00011F3B">
        <w:rPr>
          <w:rFonts w:ascii="Times New Roman" w:hAnsi="Times New Roman" w:cs="Times New Roman"/>
          <w:sz w:val="28"/>
          <w:szCs w:val="28"/>
        </w:rPr>
        <w:t>. Табличные и статистические редакторы - это прикладные программы для решения вычислительных задач на больших массивах данных, представляемых в табличной форме. Наиболее известны табличные редакторы Excel (Microsoft).</w:t>
      </w:r>
    </w:p>
    <w:p w:rsidR="00011F3B" w:rsidRPr="00011F3B" w:rsidRDefault="00011F3B" w:rsidP="00011F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1F3B">
        <w:rPr>
          <w:rFonts w:ascii="Times New Roman" w:hAnsi="Times New Roman" w:cs="Times New Roman"/>
          <w:sz w:val="28"/>
          <w:szCs w:val="28"/>
        </w:rPr>
        <w:t>Для мониторинга качества образования и статистической обработки данных характерно использование возможностей Microsoft Excel. Редактор позволяет вносить данные в электронные таблицы, создавать формулы, сортировать, фильтровать, группировать данные, проводить быстрые вычисления. С табличными данными также можно проводить статистические операции, если подключён пакет анализа данных. С помощью встроенного мастера диаграмм Microsoft Excel даёт возможность построить на основании результатов статистической обработки данных графики и гистограммы, которые можно впоследствии использовать на других этапах исследования.</w:t>
      </w:r>
    </w:p>
    <w:p w:rsidR="00011F3B" w:rsidRPr="00011F3B" w:rsidRDefault="00011F3B" w:rsidP="00011F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</w:t>
      </w:r>
      <w:r w:rsidRPr="00011F3B">
        <w:rPr>
          <w:rFonts w:ascii="Times New Roman" w:hAnsi="Times New Roman" w:cs="Times New Roman"/>
          <w:sz w:val="28"/>
          <w:szCs w:val="28"/>
        </w:rPr>
        <w:t xml:space="preserve">. Экспертиза продуктов интеллектуальной деятельности участников повышения квалификации и экспертиза проектов и программ участников конкурсов. Облачные технологии используют как среду для хранения и обработки информации, объединяющую аппаратные средства, лицензионное программное обеспечение, каналы связи, а также техническую поддержку пользователей. Это современные </w:t>
      </w:r>
      <w:r w:rsidRPr="00011F3B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011F3B">
        <w:rPr>
          <w:rFonts w:ascii="Times New Roman" w:hAnsi="Times New Roman" w:cs="Times New Roman"/>
          <w:sz w:val="28"/>
          <w:szCs w:val="28"/>
        </w:rPr>
        <w:t>-технологии обработки данных, в которых компьютерные ресурсы и мощности предоставляются пользователю, как интернет-сервис; имеется возможность доступа к данным с любого устройства, имеющего доступ в Интернет. Пользователи имеют возможность публиковать файлы, делиться ими, редактировать, просматривать в браузере. Облачный сервис хранит историю изменений файлов, есть возможность синхронизации папок между устройствами.</w:t>
      </w:r>
    </w:p>
    <w:p w:rsidR="00011F3B" w:rsidRPr="00011F3B" w:rsidRDefault="00011F3B" w:rsidP="00011F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11F3B" w:rsidRPr="00011F3B" w:rsidRDefault="00011F3B" w:rsidP="00011F3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11F3B">
        <w:rPr>
          <w:rFonts w:ascii="Times New Roman" w:hAnsi="Times New Roman" w:cs="Times New Roman"/>
          <w:sz w:val="28"/>
          <w:szCs w:val="28"/>
        </w:rPr>
        <w:t>6. ОТВЕТСТВЕННОСТЬ СТОРОН</w:t>
      </w:r>
    </w:p>
    <w:p w:rsidR="00011F3B" w:rsidRPr="00011F3B" w:rsidRDefault="00011F3B" w:rsidP="00011F3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11F3B" w:rsidRPr="00011F3B" w:rsidRDefault="00011F3B" w:rsidP="00011F3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11F3B">
        <w:rPr>
          <w:rFonts w:ascii="Times New Roman" w:hAnsi="Times New Roman" w:cs="Times New Roman"/>
          <w:sz w:val="28"/>
          <w:szCs w:val="28"/>
        </w:rPr>
        <w:t>6.1. Лица, осуществляющие мониторинг, несут персональную ответственность за достоверность и объективность представляемой информации.</w:t>
      </w:r>
    </w:p>
    <w:p w:rsidR="00660157" w:rsidRDefault="00011F3B" w:rsidP="00011F3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1F3B">
        <w:rPr>
          <w:rFonts w:ascii="Times New Roman" w:hAnsi="Times New Roman" w:cs="Times New Roman"/>
          <w:sz w:val="28"/>
          <w:szCs w:val="28"/>
        </w:rPr>
        <w:t>6.2. Лица, организующие мониторинг, несут персональную ответственность за обработку данных мониторинга, их анализ и использование, распространение результатов</w:t>
      </w:r>
    </w:p>
    <w:p w:rsidR="008D3221" w:rsidRDefault="008D3221" w:rsidP="00011F3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3221" w:rsidRDefault="008D3221" w:rsidP="00011F3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3221" w:rsidRDefault="008D3221" w:rsidP="00011F3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3221" w:rsidRDefault="008D3221" w:rsidP="00011F3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3221" w:rsidRDefault="008D3221" w:rsidP="00011F3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3221" w:rsidRDefault="008D3221" w:rsidP="00011F3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3221" w:rsidRDefault="008D3221" w:rsidP="00011F3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3221" w:rsidRDefault="008D3221" w:rsidP="00011F3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3221" w:rsidRDefault="008D3221" w:rsidP="00011F3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3221" w:rsidRDefault="008D3221" w:rsidP="00011F3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3221" w:rsidRDefault="008D3221" w:rsidP="00011F3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3221" w:rsidRDefault="008D3221" w:rsidP="00011F3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3221" w:rsidRDefault="008D3221" w:rsidP="00011F3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3221" w:rsidRDefault="008D3221" w:rsidP="00011F3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3221" w:rsidRDefault="008D3221" w:rsidP="00011F3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3221" w:rsidRDefault="008D3221" w:rsidP="00011F3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3221" w:rsidRDefault="008D3221" w:rsidP="00011F3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3221" w:rsidRDefault="008D3221" w:rsidP="00011F3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3221" w:rsidRDefault="008D3221" w:rsidP="00011F3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3221" w:rsidRDefault="008D3221" w:rsidP="00011F3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66CC" w:rsidRDefault="006266CC" w:rsidP="00011F3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3221" w:rsidRDefault="008D3221" w:rsidP="00011F3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3221" w:rsidRPr="00011F3B" w:rsidRDefault="008D3221" w:rsidP="008D3221">
      <w:pPr>
        <w:pStyle w:val="a3"/>
        <w:suppressAutoHyphens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11F3B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011F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3221" w:rsidRPr="00011F3B" w:rsidRDefault="008D3221" w:rsidP="008D3221">
      <w:pPr>
        <w:pStyle w:val="a3"/>
        <w:suppressAutoHyphens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11F3B">
        <w:rPr>
          <w:rFonts w:ascii="Times New Roman" w:hAnsi="Times New Roman" w:cs="Times New Roman"/>
          <w:sz w:val="24"/>
          <w:szCs w:val="24"/>
        </w:rPr>
        <w:t>к регламенту проведения мониторинга</w:t>
      </w:r>
    </w:p>
    <w:p w:rsidR="008D3221" w:rsidRDefault="008D3221" w:rsidP="008D322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11F3B">
        <w:rPr>
          <w:rFonts w:ascii="Times New Roman" w:hAnsi="Times New Roman" w:cs="Times New Roman"/>
          <w:sz w:val="24"/>
          <w:szCs w:val="24"/>
        </w:rPr>
        <w:t xml:space="preserve">организации профессионального самоопределения </w:t>
      </w:r>
    </w:p>
    <w:p w:rsidR="008D3221" w:rsidRDefault="008D3221" w:rsidP="008D322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11F3B">
        <w:rPr>
          <w:rFonts w:ascii="Times New Roman" w:hAnsi="Times New Roman" w:cs="Times New Roman"/>
          <w:sz w:val="24"/>
          <w:szCs w:val="24"/>
        </w:rPr>
        <w:t xml:space="preserve">обучающихся в образовательных организациях </w:t>
      </w:r>
    </w:p>
    <w:p w:rsidR="008D3221" w:rsidRDefault="008D3221" w:rsidP="008D322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11F3B">
        <w:rPr>
          <w:rFonts w:ascii="Times New Roman" w:hAnsi="Times New Roman" w:cs="Times New Roman"/>
          <w:sz w:val="24"/>
          <w:szCs w:val="24"/>
        </w:rPr>
        <w:t xml:space="preserve">городского округа ЗАТО п. Горный </w:t>
      </w:r>
    </w:p>
    <w:p w:rsidR="008D3221" w:rsidRPr="00011F3B" w:rsidRDefault="008D3221" w:rsidP="008D322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11F3B">
        <w:rPr>
          <w:rFonts w:ascii="Times New Roman" w:hAnsi="Times New Roman" w:cs="Times New Roman"/>
          <w:sz w:val="24"/>
          <w:szCs w:val="24"/>
        </w:rPr>
        <w:t>(в том числе с ОВЗ и детьми-инвалидами)</w:t>
      </w:r>
    </w:p>
    <w:p w:rsidR="00011F3B" w:rsidRDefault="00011F3B" w:rsidP="00011F3B">
      <w:pPr>
        <w:pStyle w:val="a3"/>
        <w:rPr>
          <w:rFonts w:ascii="Arial" w:hAnsi="Arial" w:cs="Arial"/>
          <w:sz w:val="24"/>
          <w:szCs w:val="28"/>
        </w:rPr>
      </w:pPr>
    </w:p>
    <w:p w:rsidR="00011F3B" w:rsidRPr="008D3221" w:rsidRDefault="008D3221" w:rsidP="008D3221">
      <w:pPr>
        <w:pStyle w:val="1"/>
        <w:jc w:val="center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М</w:t>
      </w:r>
      <w:r w:rsidRPr="008D3221">
        <w:rPr>
          <w:rFonts w:ascii="Times New Roman" w:hAnsi="Times New Roman" w:cs="Times New Roman"/>
          <w:color w:val="auto"/>
          <w:sz w:val="28"/>
          <w:szCs w:val="28"/>
        </w:rPr>
        <w:t>ониторинг организации профессионального самоопределения обучающихся в образовательных организациях городского округа ЗАТО п. Горный (в том числе с ОВЗ и детьми-инвалидами)</w:t>
      </w:r>
    </w:p>
    <w:p w:rsidR="00011F3B" w:rsidRDefault="00744FF5" w:rsidP="00253B6D">
      <w:pPr>
        <w:pStyle w:val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44FF5">
        <w:rPr>
          <w:rFonts w:ascii="Times New Roman" w:hAnsi="Times New Roman" w:cs="Times New Roman"/>
          <w:color w:val="auto"/>
          <w:sz w:val="28"/>
          <w:szCs w:val="28"/>
        </w:rPr>
        <w:t xml:space="preserve">Группа 1. </w:t>
      </w:r>
      <w:r>
        <w:rPr>
          <w:rFonts w:ascii="Times New Roman" w:hAnsi="Times New Roman" w:cs="Times New Roman"/>
          <w:color w:val="auto"/>
          <w:sz w:val="28"/>
          <w:szCs w:val="28"/>
        </w:rPr>
        <w:t>Создание инфраструктуры, обеспечивающей</w:t>
      </w:r>
      <w:r w:rsidR="00253B6D">
        <w:rPr>
          <w:rFonts w:ascii="Times New Roman" w:hAnsi="Times New Roman" w:cs="Times New Roman"/>
          <w:color w:val="auto"/>
          <w:sz w:val="28"/>
          <w:szCs w:val="28"/>
        </w:rPr>
        <w:t xml:space="preserve"> профессиональное самоопределение обучающихся</w:t>
      </w:r>
    </w:p>
    <w:p w:rsidR="00253B6D" w:rsidRDefault="00253B6D" w:rsidP="00253B6D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93"/>
        <w:gridCol w:w="5649"/>
        <w:gridCol w:w="3103"/>
      </w:tblGrid>
      <w:tr w:rsidR="00253B6D" w:rsidTr="00253B6D">
        <w:tc>
          <w:tcPr>
            <w:tcW w:w="562" w:type="dxa"/>
          </w:tcPr>
          <w:p w:rsidR="00253B6D" w:rsidRPr="00253B6D" w:rsidRDefault="00253B6D" w:rsidP="00253B6D">
            <w:pPr>
              <w:ind w:firstLine="0"/>
              <w:rPr>
                <w:rFonts w:ascii="Times New Roman" w:hAnsi="Times New Roman"/>
              </w:rPr>
            </w:pPr>
            <w:r w:rsidRPr="00253B6D">
              <w:rPr>
                <w:rFonts w:ascii="Times New Roman" w:hAnsi="Times New Roman"/>
              </w:rPr>
              <w:t>№ п.п.</w:t>
            </w:r>
          </w:p>
        </w:tc>
        <w:tc>
          <w:tcPr>
            <w:tcW w:w="5668" w:type="dxa"/>
          </w:tcPr>
          <w:p w:rsidR="00253B6D" w:rsidRPr="00253B6D" w:rsidRDefault="00253B6D" w:rsidP="00253B6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3115" w:type="dxa"/>
          </w:tcPr>
          <w:p w:rsidR="00253B6D" w:rsidRPr="00253B6D" w:rsidRDefault="00253B6D" w:rsidP="00253B6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Да-1/нет-0</w:t>
            </w:r>
          </w:p>
        </w:tc>
      </w:tr>
      <w:tr w:rsidR="00253B6D" w:rsidTr="00253B6D">
        <w:tc>
          <w:tcPr>
            <w:tcW w:w="562" w:type="dxa"/>
          </w:tcPr>
          <w:p w:rsidR="00253B6D" w:rsidRPr="00253B6D" w:rsidRDefault="00253B6D" w:rsidP="00253B6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668" w:type="dxa"/>
          </w:tcPr>
          <w:p w:rsidR="00253B6D" w:rsidRPr="00253B6D" w:rsidRDefault="00253B6D" w:rsidP="00253B6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 ответственного по профориентации</w:t>
            </w:r>
          </w:p>
        </w:tc>
        <w:tc>
          <w:tcPr>
            <w:tcW w:w="3115" w:type="dxa"/>
          </w:tcPr>
          <w:p w:rsidR="00253B6D" w:rsidRPr="00253B6D" w:rsidRDefault="00253B6D" w:rsidP="00253B6D">
            <w:pPr>
              <w:ind w:firstLine="0"/>
              <w:rPr>
                <w:rFonts w:ascii="Times New Roman" w:hAnsi="Times New Roman"/>
              </w:rPr>
            </w:pPr>
          </w:p>
        </w:tc>
      </w:tr>
      <w:tr w:rsidR="00253B6D" w:rsidTr="00253B6D">
        <w:tc>
          <w:tcPr>
            <w:tcW w:w="562" w:type="dxa"/>
          </w:tcPr>
          <w:p w:rsidR="00253B6D" w:rsidRPr="00253B6D" w:rsidRDefault="00253B6D" w:rsidP="00253B6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668" w:type="dxa"/>
          </w:tcPr>
          <w:p w:rsidR="00253B6D" w:rsidRPr="00253B6D" w:rsidRDefault="00253B6D" w:rsidP="00253B6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 проблемной группы по профориентации</w:t>
            </w:r>
          </w:p>
        </w:tc>
        <w:tc>
          <w:tcPr>
            <w:tcW w:w="3115" w:type="dxa"/>
          </w:tcPr>
          <w:p w:rsidR="00253B6D" w:rsidRPr="00253B6D" w:rsidRDefault="00253B6D" w:rsidP="00253B6D">
            <w:pPr>
              <w:ind w:firstLine="0"/>
              <w:rPr>
                <w:rFonts w:ascii="Times New Roman" w:hAnsi="Times New Roman"/>
              </w:rPr>
            </w:pPr>
          </w:p>
        </w:tc>
      </w:tr>
      <w:tr w:rsidR="00253B6D" w:rsidTr="00253B6D">
        <w:tc>
          <w:tcPr>
            <w:tcW w:w="562" w:type="dxa"/>
          </w:tcPr>
          <w:p w:rsidR="00253B6D" w:rsidRDefault="00253B6D" w:rsidP="00253B6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668" w:type="dxa"/>
          </w:tcPr>
          <w:p w:rsidR="00253B6D" w:rsidRDefault="00253B6D" w:rsidP="00253B6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 программы профориентации в структуре программы воспитания</w:t>
            </w:r>
          </w:p>
        </w:tc>
        <w:tc>
          <w:tcPr>
            <w:tcW w:w="3115" w:type="dxa"/>
          </w:tcPr>
          <w:p w:rsidR="00253B6D" w:rsidRPr="00253B6D" w:rsidRDefault="00253B6D" w:rsidP="00253B6D">
            <w:pPr>
              <w:ind w:firstLine="0"/>
              <w:rPr>
                <w:rFonts w:ascii="Times New Roman" w:hAnsi="Times New Roman"/>
              </w:rPr>
            </w:pPr>
          </w:p>
        </w:tc>
      </w:tr>
      <w:tr w:rsidR="00253B6D" w:rsidTr="00253B6D">
        <w:tc>
          <w:tcPr>
            <w:tcW w:w="562" w:type="dxa"/>
          </w:tcPr>
          <w:p w:rsidR="00253B6D" w:rsidRDefault="00253B6D" w:rsidP="00253B6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668" w:type="dxa"/>
          </w:tcPr>
          <w:p w:rsidR="00253B6D" w:rsidRDefault="00253B6D" w:rsidP="00253B6D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 контрольного перечня традиционных мероприятий</w:t>
            </w:r>
          </w:p>
        </w:tc>
        <w:tc>
          <w:tcPr>
            <w:tcW w:w="3115" w:type="dxa"/>
          </w:tcPr>
          <w:p w:rsidR="00253B6D" w:rsidRPr="00253B6D" w:rsidRDefault="00253B6D" w:rsidP="00253B6D">
            <w:pPr>
              <w:ind w:firstLine="0"/>
              <w:rPr>
                <w:rFonts w:ascii="Times New Roman" w:hAnsi="Times New Roman"/>
              </w:rPr>
            </w:pPr>
          </w:p>
        </w:tc>
      </w:tr>
    </w:tbl>
    <w:p w:rsidR="00253B6D" w:rsidRPr="00253B6D" w:rsidRDefault="00253B6D" w:rsidP="00D9700E">
      <w:pPr>
        <w:ind w:firstLine="0"/>
      </w:pPr>
    </w:p>
    <w:p w:rsidR="00011F3B" w:rsidRDefault="00253B6D" w:rsidP="00253B6D">
      <w:pPr>
        <w:pStyle w:val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253B6D">
        <w:rPr>
          <w:rFonts w:ascii="Times New Roman" w:hAnsi="Times New Roman" w:cs="Times New Roman"/>
          <w:color w:val="auto"/>
          <w:sz w:val="28"/>
          <w:szCs w:val="28"/>
        </w:rPr>
        <w:t>Группа 2. Профориентационные образовательные работы и мероприятия в общеобразовательных организациях</w:t>
      </w:r>
    </w:p>
    <w:p w:rsidR="00253B6D" w:rsidRDefault="00253B6D" w:rsidP="00253B6D"/>
    <w:p w:rsidR="00253B6D" w:rsidRPr="0007138C" w:rsidRDefault="00253B6D" w:rsidP="0007138C">
      <w:pPr>
        <w:pStyle w:val="aa"/>
        <w:numPr>
          <w:ilvl w:val="0"/>
          <w:numId w:val="3"/>
        </w:numPr>
        <w:ind w:left="0" w:firstLine="567"/>
        <w:rPr>
          <w:rFonts w:ascii="Times New Roman" w:hAnsi="Times New Roman"/>
        </w:rPr>
      </w:pPr>
      <w:r w:rsidRPr="00D9700E">
        <w:rPr>
          <w:rFonts w:ascii="Times New Roman" w:hAnsi="Times New Roman"/>
        </w:rPr>
        <w:t>Количество общеобразовательных организаций, проводящих программы профориентационного направления в порядке, установленном требованиям ФГОС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593"/>
        <w:gridCol w:w="6211"/>
        <w:gridCol w:w="851"/>
        <w:gridCol w:w="1695"/>
      </w:tblGrid>
      <w:tr w:rsidR="00253B6D" w:rsidTr="00883BCF">
        <w:tc>
          <w:tcPr>
            <w:tcW w:w="593" w:type="dxa"/>
          </w:tcPr>
          <w:p w:rsidR="00253B6D" w:rsidRPr="00253B6D" w:rsidRDefault="00253B6D" w:rsidP="00253B6D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п.п.</w:t>
            </w:r>
          </w:p>
        </w:tc>
        <w:tc>
          <w:tcPr>
            <w:tcW w:w="6211" w:type="dxa"/>
          </w:tcPr>
          <w:p w:rsidR="00253B6D" w:rsidRPr="00253B6D" w:rsidRDefault="00253B6D" w:rsidP="00253B6D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851" w:type="dxa"/>
          </w:tcPr>
          <w:p w:rsidR="00253B6D" w:rsidRPr="00253B6D" w:rsidRDefault="00253B6D" w:rsidP="00253B6D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</w:t>
            </w:r>
          </w:p>
        </w:tc>
        <w:tc>
          <w:tcPr>
            <w:tcW w:w="1695" w:type="dxa"/>
          </w:tcPr>
          <w:p w:rsidR="00253B6D" w:rsidRPr="00253B6D" w:rsidRDefault="00253B6D" w:rsidP="00253B6D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 от общего кол-ва</w:t>
            </w:r>
          </w:p>
        </w:tc>
      </w:tr>
      <w:tr w:rsidR="00253B6D" w:rsidTr="00883BCF">
        <w:tc>
          <w:tcPr>
            <w:tcW w:w="593" w:type="dxa"/>
          </w:tcPr>
          <w:p w:rsidR="00253B6D" w:rsidRPr="00253B6D" w:rsidRDefault="00253B6D" w:rsidP="00253B6D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211" w:type="dxa"/>
          </w:tcPr>
          <w:p w:rsidR="00253B6D" w:rsidRPr="00253B6D" w:rsidRDefault="00253B6D" w:rsidP="00253B6D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 ОО</w:t>
            </w:r>
          </w:p>
        </w:tc>
        <w:tc>
          <w:tcPr>
            <w:tcW w:w="851" w:type="dxa"/>
          </w:tcPr>
          <w:p w:rsidR="00253B6D" w:rsidRPr="00253B6D" w:rsidRDefault="00253B6D" w:rsidP="00253B6D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253B6D" w:rsidRPr="00253B6D" w:rsidRDefault="00253B6D" w:rsidP="00253B6D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253B6D" w:rsidTr="00883BCF">
        <w:tc>
          <w:tcPr>
            <w:tcW w:w="593" w:type="dxa"/>
          </w:tcPr>
          <w:p w:rsidR="00253B6D" w:rsidRDefault="00253B6D" w:rsidP="00253B6D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211" w:type="dxa"/>
          </w:tcPr>
          <w:p w:rsidR="00253B6D" w:rsidRDefault="00253B6D" w:rsidP="00253B6D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ОО, охваченных программами профориентации</w:t>
            </w:r>
          </w:p>
        </w:tc>
        <w:tc>
          <w:tcPr>
            <w:tcW w:w="851" w:type="dxa"/>
          </w:tcPr>
          <w:p w:rsidR="00253B6D" w:rsidRPr="00253B6D" w:rsidRDefault="00253B6D" w:rsidP="00253B6D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253B6D" w:rsidRPr="00253B6D" w:rsidRDefault="00253B6D" w:rsidP="00253B6D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253B6D" w:rsidTr="00883BCF">
        <w:tc>
          <w:tcPr>
            <w:tcW w:w="593" w:type="dxa"/>
          </w:tcPr>
          <w:p w:rsidR="00253B6D" w:rsidRDefault="00253B6D" w:rsidP="00253B6D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6211" w:type="dxa"/>
          </w:tcPr>
          <w:p w:rsidR="00253B6D" w:rsidRDefault="00253B6D" w:rsidP="00253B6D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ОО, имеющие страницы профориентации на сайте</w:t>
            </w:r>
          </w:p>
        </w:tc>
        <w:tc>
          <w:tcPr>
            <w:tcW w:w="851" w:type="dxa"/>
          </w:tcPr>
          <w:p w:rsidR="00253B6D" w:rsidRPr="00253B6D" w:rsidRDefault="00253B6D" w:rsidP="00253B6D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253B6D" w:rsidRPr="00253B6D" w:rsidRDefault="00253B6D" w:rsidP="00253B6D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253B6D" w:rsidTr="00883BCF">
        <w:tc>
          <w:tcPr>
            <w:tcW w:w="593" w:type="dxa"/>
          </w:tcPr>
          <w:p w:rsidR="00253B6D" w:rsidRDefault="00253B6D" w:rsidP="00253B6D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211" w:type="dxa"/>
          </w:tcPr>
          <w:p w:rsidR="00253B6D" w:rsidRDefault="00253B6D" w:rsidP="00253B6D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ОО, в которых введена система стимулирования сотрудников по сопровождению профессионального самоопределения обучающихся</w:t>
            </w:r>
          </w:p>
        </w:tc>
        <w:tc>
          <w:tcPr>
            <w:tcW w:w="851" w:type="dxa"/>
          </w:tcPr>
          <w:p w:rsidR="00253B6D" w:rsidRPr="00253B6D" w:rsidRDefault="00253B6D" w:rsidP="00253B6D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253B6D" w:rsidRPr="00253B6D" w:rsidRDefault="00253B6D" w:rsidP="00253B6D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</w:tbl>
    <w:p w:rsidR="00253B6D" w:rsidRDefault="00253B6D" w:rsidP="00253B6D">
      <w:pPr>
        <w:pStyle w:val="aa"/>
        <w:ind w:left="567" w:firstLine="0"/>
        <w:rPr>
          <w:rFonts w:ascii="Times New Roman" w:hAnsi="Times New Roman"/>
          <w:sz w:val="28"/>
          <w:szCs w:val="28"/>
        </w:rPr>
      </w:pPr>
    </w:p>
    <w:p w:rsidR="00D9700E" w:rsidRPr="0007138C" w:rsidRDefault="00253B6D" w:rsidP="0007138C">
      <w:pPr>
        <w:pStyle w:val="aa"/>
        <w:numPr>
          <w:ilvl w:val="0"/>
          <w:numId w:val="3"/>
        </w:numPr>
        <w:ind w:left="0" w:firstLine="567"/>
        <w:rPr>
          <w:rFonts w:ascii="Times New Roman" w:hAnsi="Times New Roman"/>
        </w:rPr>
      </w:pPr>
      <w:r w:rsidRPr="00D9700E">
        <w:rPr>
          <w:rFonts w:ascii="Times New Roman" w:hAnsi="Times New Roman"/>
        </w:rPr>
        <w:t xml:space="preserve">Количество общеобразовательных организаций, осуществляющих межведомственное взаимодействие по вопросам </w:t>
      </w:r>
      <w:r w:rsidR="00D9700E" w:rsidRPr="00D9700E">
        <w:rPr>
          <w:rFonts w:ascii="Times New Roman" w:hAnsi="Times New Roman"/>
        </w:rPr>
        <w:t>профессионального самоопределения обучающихся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593"/>
        <w:gridCol w:w="6211"/>
        <w:gridCol w:w="851"/>
        <w:gridCol w:w="1695"/>
      </w:tblGrid>
      <w:tr w:rsidR="00D9700E" w:rsidRPr="00253B6D" w:rsidTr="00883BCF">
        <w:tc>
          <w:tcPr>
            <w:tcW w:w="593" w:type="dxa"/>
          </w:tcPr>
          <w:p w:rsidR="00D9700E" w:rsidRPr="00253B6D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п.п.</w:t>
            </w:r>
          </w:p>
        </w:tc>
        <w:tc>
          <w:tcPr>
            <w:tcW w:w="6211" w:type="dxa"/>
          </w:tcPr>
          <w:p w:rsidR="00D9700E" w:rsidRPr="00253B6D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851" w:type="dxa"/>
          </w:tcPr>
          <w:p w:rsidR="00D9700E" w:rsidRPr="00253B6D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</w:t>
            </w:r>
          </w:p>
        </w:tc>
        <w:tc>
          <w:tcPr>
            <w:tcW w:w="1695" w:type="dxa"/>
          </w:tcPr>
          <w:p w:rsidR="00D9700E" w:rsidRPr="00253B6D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 от общего кол-ва</w:t>
            </w:r>
          </w:p>
        </w:tc>
      </w:tr>
      <w:tr w:rsidR="00D9700E" w:rsidRPr="00253B6D" w:rsidTr="00883BCF">
        <w:tc>
          <w:tcPr>
            <w:tcW w:w="593" w:type="dxa"/>
          </w:tcPr>
          <w:p w:rsidR="00D9700E" w:rsidRPr="00253B6D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211" w:type="dxa"/>
          </w:tcPr>
          <w:p w:rsidR="00D9700E" w:rsidRPr="00253B6D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 ОО, осуществляющих межведомственное взаимодействие, в т.ч.</w:t>
            </w:r>
          </w:p>
        </w:tc>
        <w:tc>
          <w:tcPr>
            <w:tcW w:w="851" w:type="dxa"/>
          </w:tcPr>
          <w:p w:rsidR="00D9700E" w:rsidRPr="00253B6D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D9700E" w:rsidRPr="00253B6D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D9700E" w:rsidRPr="00253B6D" w:rsidTr="00883BCF">
        <w:tc>
          <w:tcPr>
            <w:tcW w:w="593" w:type="dxa"/>
          </w:tcPr>
          <w:p w:rsidR="00D9700E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6211" w:type="dxa"/>
          </w:tcPr>
          <w:p w:rsidR="00D9700E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Министерством здравоохранения</w:t>
            </w:r>
          </w:p>
        </w:tc>
        <w:tc>
          <w:tcPr>
            <w:tcW w:w="851" w:type="dxa"/>
          </w:tcPr>
          <w:p w:rsidR="00D9700E" w:rsidRPr="00253B6D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D9700E" w:rsidRPr="00253B6D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D9700E" w:rsidRPr="00253B6D" w:rsidTr="00883BCF">
        <w:tc>
          <w:tcPr>
            <w:tcW w:w="593" w:type="dxa"/>
          </w:tcPr>
          <w:p w:rsidR="00D9700E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6211" w:type="dxa"/>
          </w:tcPr>
          <w:p w:rsidR="00D9700E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труда и социальной защиты</w:t>
            </w:r>
          </w:p>
        </w:tc>
        <w:tc>
          <w:tcPr>
            <w:tcW w:w="851" w:type="dxa"/>
          </w:tcPr>
          <w:p w:rsidR="00D9700E" w:rsidRPr="00253B6D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D9700E" w:rsidRPr="00253B6D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D9700E" w:rsidRPr="00253B6D" w:rsidTr="00883BCF">
        <w:tc>
          <w:tcPr>
            <w:tcW w:w="593" w:type="dxa"/>
          </w:tcPr>
          <w:p w:rsidR="00D9700E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6211" w:type="dxa"/>
          </w:tcPr>
          <w:p w:rsidR="00D9700E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культуры</w:t>
            </w:r>
          </w:p>
        </w:tc>
        <w:tc>
          <w:tcPr>
            <w:tcW w:w="851" w:type="dxa"/>
          </w:tcPr>
          <w:p w:rsidR="00D9700E" w:rsidRPr="00253B6D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D9700E" w:rsidRPr="00253B6D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D9700E" w:rsidRPr="00253B6D" w:rsidTr="00883BCF">
        <w:tc>
          <w:tcPr>
            <w:tcW w:w="593" w:type="dxa"/>
          </w:tcPr>
          <w:p w:rsidR="00D9700E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6211" w:type="dxa"/>
          </w:tcPr>
          <w:p w:rsidR="00D9700E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образования</w:t>
            </w:r>
          </w:p>
        </w:tc>
        <w:tc>
          <w:tcPr>
            <w:tcW w:w="851" w:type="dxa"/>
          </w:tcPr>
          <w:p w:rsidR="00D9700E" w:rsidRPr="00253B6D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D9700E" w:rsidRPr="00253B6D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D9700E" w:rsidRPr="00253B6D" w:rsidTr="00883BCF">
        <w:tc>
          <w:tcPr>
            <w:tcW w:w="593" w:type="dxa"/>
          </w:tcPr>
          <w:p w:rsidR="00D9700E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</w:t>
            </w:r>
          </w:p>
        </w:tc>
        <w:tc>
          <w:tcPr>
            <w:tcW w:w="6211" w:type="dxa"/>
          </w:tcPr>
          <w:p w:rsidR="00D9700E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иное</w:t>
            </w:r>
          </w:p>
        </w:tc>
        <w:tc>
          <w:tcPr>
            <w:tcW w:w="851" w:type="dxa"/>
          </w:tcPr>
          <w:p w:rsidR="00D9700E" w:rsidRPr="00253B6D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95" w:type="dxa"/>
          </w:tcPr>
          <w:p w:rsidR="00D9700E" w:rsidRPr="00253B6D" w:rsidRDefault="00D9700E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</w:tbl>
    <w:p w:rsidR="00D9700E" w:rsidRPr="00D9700E" w:rsidRDefault="00D9700E" w:rsidP="00D9700E">
      <w:pPr>
        <w:pStyle w:val="aa"/>
        <w:ind w:left="567"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% в п. 1.2-1.6 считается от общего кол-ва обучающихся, указанных в п.1</w:t>
      </w:r>
    </w:p>
    <w:p w:rsidR="00D9700E" w:rsidRDefault="00D9700E" w:rsidP="00D9700E">
      <w:pPr>
        <w:ind w:firstLine="0"/>
        <w:rPr>
          <w:rFonts w:ascii="Times New Roman" w:eastAsiaTheme="majorEastAsia" w:hAnsi="Times New Roman"/>
          <w:color w:val="2E74B5" w:themeColor="accent1" w:themeShade="BF"/>
          <w:sz w:val="28"/>
          <w:szCs w:val="28"/>
        </w:rPr>
      </w:pPr>
    </w:p>
    <w:p w:rsidR="00D9700E" w:rsidRDefault="00D9700E" w:rsidP="00D9700E">
      <w:pPr>
        <w:pStyle w:val="aa"/>
        <w:numPr>
          <w:ilvl w:val="0"/>
          <w:numId w:val="3"/>
        </w:numPr>
        <w:ind w:left="-426" w:firstLine="7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Количество профориентационных образовательных мероприятий в образовательных организациях муниципального образования для детей и родителей 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593"/>
        <w:gridCol w:w="5786"/>
        <w:gridCol w:w="1134"/>
        <w:gridCol w:w="1837"/>
      </w:tblGrid>
      <w:tr w:rsidR="00883BCF" w:rsidTr="00883BCF">
        <w:tc>
          <w:tcPr>
            <w:tcW w:w="593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п.п.</w:t>
            </w:r>
          </w:p>
        </w:tc>
        <w:tc>
          <w:tcPr>
            <w:tcW w:w="5786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1134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</w:t>
            </w:r>
          </w:p>
        </w:tc>
        <w:tc>
          <w:tcPr>
            <w:tcW w:w="1837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 от общего кол-ва</w:t>
            </w:r>
          </w:p>
        </w:tc>
      </w:tr>
      <w:tr w:rsidR="00883BCF" w:rsidTr="00883BCF">
        <w:tc>
          <w:tcPr>
            <w:tcW w:w="593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786" w:type="dxa"/>
          </w:tcPr>
          <w:p w:rsidR="0007138C" w:rsidRPr="00253B6D" w:rsidRDefault="0007138C" w:rsidP="0007138C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 профориентационных мероприятий, в т.ч.:</w:t>
            </w:r>
          </w:p>
        </w:tc>
        <w:tc>
          <w:tcPr>
            <w:tcW w:w="1134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837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7138C" w:rsidTr="00883BCF">
        <w:tc>
          <w:tcPr>
            <w:tcW w:w="593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786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уровне дошкольного образования:</w:t>
            </w:r>
          </w:p>
        </w:tc>
        <w:tc>
          <w:tcPr>
            <w:tcW w:w="1134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837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7138C" w:rsidTr="00883BCF">
        <w:tc>
          <w:tcPr>
            <w:tcW w:w="593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5786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Игровой направленности</w:t>
            </w:r>
          </w:p>
        </w:tc>
        <w:tc>
          <w:tcPr>
            <w:tcW w:w="1134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837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7138C" w:rsidTr="00883BCF">
        <w:tc>
          <w:tcPr>
            <w:tcW w:w="593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5786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Педагогическое просвещение родителей</w:t>
            </w:r>
          </w:p>
        </w:tc>
        <w:tc>
          <w:tcPr>
            <w:tcW w:w="1134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837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7138C" w:rsidTr="00883BCF">
        <w:tc>
          <w:tcPr>
            <w:tcW w:w="593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786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уровне начального образования:</w:t>
            </w:r>
          </w:p>
        </w:tc>
        <w:tc>
          <w:tcPr>
            <w:tcW w:w="1134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837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7138C" w:rsidTr="00883BCF">
        <w:tc>
          <w:tcPr>
            <w:tcW w:w="593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</w:t>
            </w:r>
          </w:p>
        </w:tc>
        <w:tc>
          <w:tcPr>
            <w:tcW w:w="5786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школьных</w:t>
            </w:r>
          </w:p>
        </w:tc>
        <w:tc>
          <w:tcPr>
            <w:tcW w:w="1134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837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7138C" w:rsidTr="00883BCF">
        <w:tc>
          <w:tcPr>
            <w:tcW w:w="593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</w:t>
            </w:r>
          </w:p>
        </w:tc>
        <w:tc>
          <w:tcPr>
            <w:tcW w:w="5786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Межшкольных</w:t>
            </w:r>
          </w:p>
        </w:tc>
        <w:tc>
          <w:tcPr>
            <w:tcW w:w="1134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837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7138C" w:rsidTr="00883BCF">
        <w:tc>
          <w:tcPr>
            <w:tcW w:w="593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</w:t>
            </w:r>
          </w:p>
        </w:tc>
        <w:tc>
          <w:tcPr>
            <w:tcW w:w="5786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Муниципальных</w:t>
            </w:r>
          </w:p>
        </w:tc>
        <w:tc>
          <w:tcPr>
            <w:tcW w:w="1134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837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7138C" w:rsidTr="00883BCF">
        <w:tc>
          <w:tcPr>
            <w:tcW w:w="593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786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уровне основного общего образования, из них:</w:t>
            </w:r>
          </w:p>
        </w:tc>
        <w:tc>
          <w:tcPr>
            <w:tcW w:w="1134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837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7138C" w:rsidTr="00883BCF">
        <w:tc>
          <w:tcPr>
            <w:tcW w:w="593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5786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Школьных</w:t>
            </w:r>
          </w:p>
        </w:tc>
        <w:tc>
          <w:tcPr>
            <w:tcW w:w="1134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837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7138C" w:rsidTr="00883BCF">
        <w:tc>
          <w:tcPr>
            <w:tcW w:w="593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5786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Межшкольных</w:t>
            </w:r>
          </w:p>
        </w:tc>
        <w:tc>
          <w:tcPr>
            <w:tcW w:w="1134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837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7138C" w:rsidTr="00883BCF">
        <w:tc>
          <w:tcPr>
            <w:tcW w:w="593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5786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муниципальных</w:t>
            </w:r>
          </w:p>
        </w:tc>
        <w:tc>
          <w:tcPr>
            <w:tcW w:w="1134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837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7138C" w:rsidTr="00883BCF">
        <w:tc>
          <w:tcPr>
            <w:tcW w:w="593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786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уровне среднего общего образования, из них:</w:t>
            </w:r>
          </w:p>
        </w:tc>
        <w:tc>
          <w:tcPr>
            <w:tcW w:w="1134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837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7138C" w:rsidTr="00883BCF">
        <w:tc>
          <w:tcPr>
            <w:tcW w:w="593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</w:t>
            </w:r>
          </w:p>
        </w:tc>
        <w:tc>
          <w:tcPr>
            <w:tcW w:w="5786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Школьных</w:t>
            </w:r>
          </w:p>
        </w:tc>
        <w:tc>
          <w:tcPr>
            <w:tcW w:w="1134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837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7138C" w:rsidTr="00883BCF">
        <w:tc>
          <w:tcPr>
            <w:tcW w:w="593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</w:t>
            </w:r>
          </w:p>
        </w:tc>
        <w:tc>
          <w:tcPr>
            <w:tcW w:w="5786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Межшкольных (краевых)</w:t>
            </w:r>
          </w:p>
        </w:tc>
        <w:tc>
          <w:tcPr>
            <w:tcW w:w="1134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837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7138C" w:rsidTr="00883BCF">
        <w:tc>
          <w:tcPr>
            <w:tcW w:w="593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5.3</w:t>
            </w:r>
          </w:p>
        </w:tc>
        <w:tc>
          <w:tcPr>
            <w:tcW w:w="5786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Муниципальных</w:t>
            </w:r>
          </w:p>
        </w:tc>
        <w:tc>
          <w:tcPr>
            <w:tcW w:w="1134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837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7138C" w:rsidTr="00883BCF">
        <w:tc>
          <w:tcPr>
            <w:tcW w:w="593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786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уровне дополнительного образования:</w:t>
            </w:r>
          </w:p>
        </w:tc>
        <w:tc>
          <w:tcPr>
            <w:tcW w:w="1134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837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7138C" w:rsidTr="00883BCF">
        <w:tc>
          <w:tcPr>
            <w:tcW w:w="593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</w:t>
            </w:r>
          </w:p>
        </w:tc>
        <w:tc>
          <w:tcPr>
            <w:tcW w:w="5786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Кружковых</w:t>
            </w:r>
          </w:p>
        </w:tc>
        <w:tc>
          <w:tcPr>
            <w:tcW w:w="1134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837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7138C" w:rsidTr="00883BCF">
        <w:tc>
          <w:tcPr>
            <w:tcW w:w="593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6.2</w:t>
            </w:r>
          </w:p>
        </w:tc>
        <w:tc>
          <w:tcPr>
            <w:tcW w:w="5786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Межкружковых (краевых)</w:t>
            </w:r>
          </w:p>
        </w:tc>
        <w:tc>
          <w:tcPr>
            <w:tcW w:w="1134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837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7138C" w:rsidTr="00883BCF">
        <w:tc>
          <w:tcPr>
            <w:tcW w:w="593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6.3</w:t>
            </w:r>
          </w:p>
        </w:tc>
        <w:tc>
          <w:tcPr>
            <w:tcW w:w="5786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Муниципальных</w:t>
            </w:r>
          </w:p>
        </w:tc>
        <w:tc>
          <w:tcPr>
            <w:tcW w:w="1134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837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7138C" w:rsidTr="00883BCF">
        <w:tc>
          <w:tcPr>
            <w:tcW w:w="593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786" w:type="dxa"/>
          </w:tcPr>
          <w:p w:rsidR="0007138C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профконсультирования для родителей</w:t>
            </w:r>
          </w:p>
        </w:tc>
        <w:tc>
          <w:tcPr>
            <w:tcW w:w="1134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837" w:type="dxa"/>
          </w:tcPr>
          <w:p w:rsidR="0007138C" w:rsidRPr="00253B6D" w:rsidRDefault="0007138C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</w:tbl>
    <w:p w:rsidR="00D9700E" w:rsidRDefault="0007138C" w:rsidP="00D9700E">
      <w:pPr>
        <w:pStyle w:val="aa"/>
        <w:ind w:left="284"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% в п. 2,3,4,5,6 считается от общего кол-ва мероприятий, указанных в п. 1</w:t>
      </w:r>
    </w:p>
    <w:p w:rsidR="0007138C" w:rsidRDefault="0007138C" w:rsidP="00D9700E">
      <w:pPr>
        <w:pStyle w:val="aa"/>
        <w:ind w:left="284"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% в п. 2.1-2.3 считается от кол-ва мероприятий, указанных в п.2</w:t>
      </w:r>
    </w:p>
    <w:p w:rsidR="0007138C" w:rsidRDefault="0007138C" w:rsidP="00D9700E">
      <w:pPr>
        <w:pStyle w:val="aa"/>
        <w:ind w:left="284"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% в п. 3.1-3.3 считается от кол-ва мероприятий, указанных в п. 3</w:t>
      </w:r>
    </w:p>
    <w:p w:rsidR="0007138C" w:rsidRDefault="0007138C" w:rsidP="00D9700E">
      <w:pPr>
        <w:pStyle w:val="aa"/>
        <w:ind w:left="284"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% в п. 4.1-6.3 считается от кол-ва мероприятий, указанных в п. 4</w:t>
      </w:r>
    </w:p>
    <w:p w:rsidR="0007138C" w:rsidRDefault="0007138C" w:rsidP="00D9700E">
      <w:pPr>
        <w:pStyle w:val="aa"/>
        <w:ind w:left="284" w:firstLine="0"/>
        <w:rPr>
          <w:rFonts w:ascii="Times New Roman" w:hAnsi="Times New Roman"/>
          <w:sz w:val="22"/>
          <w:szCs w:val="22"/>
        </w:rPr>
      </w:pPr>
    </w:p>
    <w:p w:rsidR="00F16AE2" w:rsidRPr="00F16AE2" w:rsidRDefault="0007138C" w:rsidP="00F16AE2">
      <w:pPr>
        <w:pStyle w:val="aa"/>
        <w:numPr>
          <w:ilvl w:val="0"/>
          <w:numId w:val="3"/>
        </w:numPr>
        <w:ind w:left="-426" w:firstLine="71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Количество детей-участников профориентационных </w:t>
      </w:r>
      <w:r w:rsidR="00F16AE2">
        <w:rPr>
          <w:rFonts w:ascii="Times New Roman" w:hAnsi="Times New Roman"/>
        </w:rPr>
        <w:t>образовательных мероприятий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696"/>
        <w:gridCol w:w="5435"/>
        <w:gridCol w:w="1057"/>
        <w:gridCol w:w="2162"/>
      </w:tblGrid>
      <w:tr w:rsidR="00883BCF" w:rsidTr="009E21E7">
        <w:tc>
          <w:tcPr>
            <w:tcW w:w="696" w:type="dxa"/>
          </w:tcPr>
          <w:p w:rsidR="00F16AE2" w:rsidRPr="00253B6D" w:rsidRDefault="00F16AE2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п.п.</w:t>
            </w:r>
          </w:p>
        </w:tc>
        <w:tc>
          <w:tcPr>
            <w:tcW w:w="5435" w:type="dxa"/>
          </w:tcPr>
          <w:p w:rsidR="00F16AE2" w:rsidRPr="00253B6D" w:rsidRDefault="00F16AE2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1057" w:type="dxa"/>
          </w:tcPr>
          <w:p w:rsidR="00F16AE2" w:rsidRPr="00253B6D" w:rsidRDefault="00F16AE2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</w:t>
            </w:r>
          </w:p>
        </w:tc>
        <w:tc>
          <w:tcPr>
            <w:tcW w:w="2162" w:type="dxa"/>
          </w:tcPr>
          <w:p w:rsidR="00F16AE2" w:rsidRPr="00253B6D" w:rsidRDefault="00F16AE2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 от общего кол-ва</w:t>
            </w:r>
          </w:p>
        </w:tc>
      </w:tr>
      <w:tr w:rsidR="00883BCF" w:rsidTr="009E21E7">
        <w:tc>
          <w:tcPr>
            <w:tcW w:w="696" w:type="dxa"/>
          </w:tcPr>
          <w:p w:rsidR="00F16AE2" w:rsidRPr="00253B6D" w:rsidRDefault="00F16AE2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435" w:type="dxa"/>
          </w:tcPr>
          <w:p w:rsidR="00F16AE2" w:rsidRPr="00253B6D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 обучающихся, из них:</w:t>
            </w:r>
          </w:p>
        </w:tc>
        <w:tc>
          <w:tcPr>
            <w:tcW w:w="1057" w:type="dxa"/>
          </w:tcPr>
          <w:p w:rsidR="00F16AE2" w:rsidRPr="00253B6D" w:rsidRDefault="00F16AE2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162" w:type="dxa"/>
          </w:tcPr>
          <w:p w:rsidR="00F16AE2" w:rsidRPr="00253B6D" w:rsidRDefault="00F16AE2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F16AE2" w:rsidTr="009E21E7">
        <w:tc>
          <w:tcPr>
            <w:tcW w:w="696" w:type="dxa"/>
          </w:tcPr>
          <w:p w:rsidR="00F16AE2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5435" w:type="dxa"/>
          </w:tcPr>
          <w:p w:rsidR="00F16AE2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с ОВЗ, включая детей-инвалидов</w:t>
            </w:r>
          </w:p>
        </w:tc>
        <w:tc>
          <w:tcPr>
            <w:tcW w:w="1057" w:type="dxa"/>
          </w:tcPr>
          <w:p w:rsidR="00F16AE2" w:rsidRPr="00253B6D" w:rsidRDefault="00F16AE2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162" w:type="dxa"/>
          </w:tcPr>
          <w:p w:rsidR="00F16AE2" w:rsidRPr="00253B6D" w:rsidRDefault="00F16AE2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F16AE2" w:rsidTr="009E21E7">
        <w:tc>
          <w:tcPr>
            <w:tcW w:w="696" w:type="dxa"/>
          </w:tcPr>
          <w:p w:rsidR="00F16AE2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435" w:type="dxa"/>
          </w:tcPr>
          <w:p w:rsidR="00F16AE2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 обучающихся – участников профориентационных мероприятий, из них:</w:t>
            </w:r>
          </w:p>
        </w:tc>
        <w:tc>
          <w:tcPr>
            <w:tcW w:w="1057" w:type="dxa"/>
          </w:tcPr>
          <w:p w:rsidR="00F16AE2" w:rsidRPr="00253B6D" w:rsidRDefault="00F16AE2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162" w:type="dxa"/>
          </w:tcPr>
          <w:p w:rsidR="00F16AE2" w:rsidRPr="00253B6D" w:rsidRDefault="00F16AE2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F16AE2" w:rsidTr="009E21E7">
        <w:tc>
          <w:tcPr>
            <w:tcW w:w="696" w:type="dxa"/>
          </w:tcPr>
          <w:p w:rsidR="00F16AE2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5435" w:type="dxa"/>
          </w:tcPr>
          <w:p w:rsidR="00F16AE2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дошкольного образования</w:t>
            </w:r>
          </w:p>
        </w:tc>
        <w:tc>
          <w:tcPr>
            <w:tcW w:w="1057" w:type="dxa"/>
          </w:tcPr>
          <w:p w:rsidR="00F16AE2" w:rsidRPr="00253B6D" w:rsidRDefault="00F16AE2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162" w:type="dxa"/>
          </w:tcPr>
          <w:p w:rsidR="00F16AE2" w:rsidRPr="00253B6D" w:rsidRDefault="00F16AE2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883BCF" w:rsidTr="009E21E7">
        <w:tc>
          <w:tcPr>
            <w:tcW w:w="696" w:type="dxa"/>
          </w:tcPr>
          <w:p w:rsidR="00883BCF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2.1.1</w:t>
            </w:r>
          </w:p>
        </w:tc>
        <w:tc>
          <w:tcPr>
            <w:tcW w:w="5435" w:type="dxa"/>
          </w:tcPr>
          <w:p w:rsidR="00883BCF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с ОВЗ, включая детей - инвалидов</w:t>
            </w:r>
          </w:p>
        </w:tc>
        <w:tc>
          <w:tcPr>
            <w:tcW w:w="1057" w:type="dxa"/>
          </w:tcPr>
          <w:p w:rsidR="00883BCF" w:rsidRPr="00253B6D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162" w:type="dxa"/>
          </w:tcPr>
          <w:p w:rsidR="00883BCF" w:rsidRPr="00253B6D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883BCF" w:rsidTr="009E21E7">
        <w:tc>
          <w:tcPr>
            <w:tcW w:w="696" w:type="dxa"/>
          </w:tcPr>
          <w:p w:rsidR="00883BCF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5435" w:type="dxa"/>
          </w:tcPr>
          <w:p w:rsidR="00883BCF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начального общего образования, в т.ч.</w:t>
            </w:r>
          </w:p>
        </w:tc>
        <w:tc>
          <w:tcPr>
            <w:tcW w:w="1057" w:type="dxa"/>
          </w:tcPr>
          <w:p w:rsidR="00883BCF" w:rsidRPr="00253B6D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162" w:type="dxa"/>
          </w:tcPr>
          <w:p w:rsidR="00883BCF" w:rsidRPr="00253B6D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883BCF" w:rsidTr="009E21E7">
        <w:tc>
          <w:tcPr>
            <w:tcW w:w="696" w:type="dxa"/>
          </w:tcPr>
          <w:p w:rsidR="00883BCF" w:rsidRDefault="00883BCF" w:rsidP="00883BCF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2.2.1</w:t>
            </w:r>
          </w:p>
        </w:tc>
        <w:tc>
          <w:tcPr>
            <w:tcW w:w="5435" w:type="dxa"/>
          </w:tcPr>
          <w:p w:rsidR="00883BCF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с ОВЗ, включая детей-инвалидов</w:t>
            </w:r>
          </w:p>
        </w:tc>
        <w:tc>
          <w:tcPr>
            <w:tcW w:w="1057" w:type="dxa"/>
          </w:tcPr>
          <w:p w:rsidR="00883BCF" w:rsidRPr="00253B6D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162" w:type="dxa"/>
          </w:tcPr>
          <w:p w:rsidR="00883BCF" w:rsidRPr="00253B6D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883BCF" w:rsidTr="009E21E7">
        <w:tc>
          <w:tcPr>
            <w:tcW w:w="696" w:type="dxa"/>
          </w:tcPr>
          <w:p w:rsidR="00883BCF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</w:t>
            </w:r>
          </w:p>
        </w:tc>
        <w:tc>
          <w:tcPr>
            <w:tcW w:w="5435" w:type="dxa"/>
          </w:tcPr>
          <w:p w:rsidR="00883BCF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основного общего образования</w:t>
            </w:r>
          </w:p>
        </w:tc>
        <w:tc>
          <w:tcPr>
            <w:tcW w:w="1057" w:type="dxa"/>
          </w:tcPr>
          <w:p w:rsidR="00883BCF" w:rsidRPr="00253B6D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162" w:type="dxa"/>
          </w:tcPr>
          <w:p w:rsidR="00883BCF" w:rsidRPr="00253B6D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883BCF" w:rsidTr="009E21E7">
        <w:tc>
          <w:tcPr>
            <w:tcW w:w="696" w:type="dxa"/>
          </w:tcPr>
          <w:p w:rsidR="00883BCF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2.3.1</w:t>
            </w:r>
          </w:p>
        </w:tc>
        <w:tc>
          <w:tcPr>
            <w:tcW w:w="5435" w:type="dxa"/>
          </w:tcPr>
          <w:p w:rsidR="00883BCF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с ОВЗ, включая детей-инвалидов</w:t>
            </w:r>
          </w:p>
        </w:tc>
        <w:tc>
          <w:tcPr>
            <w:tcW w:w="1057" w:type="dxa"/>
          </w:tcPr>
          <w:p w:rsidR="00883BCF" w:rsidRPr="00253B6D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162" w:type="dxa"/>
          </w:tcPr>
          <w:p w:rsidR="00883BCF" w:rsidRPr="00253B6D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883BCF" w:rsidTr="009E21E7">
        <w:tc>
          <w:tcPr>
            <w:tcW w:w="696" w:type="dxa"/>
          </w:tcPr>
          <w:p w:rsidR="00883BCF" w:rsidRDefault="001C1A12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</w:t>
            </w:r>
          </w:p>
        </w:tc>
        <w:tc>
          <w:tcPr>
            <w:tcW w:w="5435" w:type="dxa"/>
          </w:tcPr>
          <w:p w:rsidR="00883BCF" w:rsidRDefault="001C1A12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среднего общего образования</w:t>
            </w:r>
          </w:p>
        </w:tc>
        <w:tc>
          <w:tcPr>
            <w:tcW w:w="1057" w:type="dxa"/>
          </w:tcPr>
          <w:p w:rsidR="00883BCF" w:rsidRPr="00253B6D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162" w:type="dxa"/>
          </w:tcPr>
          <w:p w:rsidR="00883BCF" w:rsidRPr="00253B6D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883BCF" w:rsidTr="009E21E7">
        <w:tc>
          <w:tcPr>
            <w:tcW w:w="696" w:type="dxa"/>
          </w:tcPr>
          <w:p w:rsidR="00883BCF" w:rsidRDefault="001C1A12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2.4.1</w:t>
            </w:r>
          </w:p>
        </w:tc>
        <w:tc>
          <w:tcPr>
            <w:tcW w:w="5435" w:type="dxa"/>
          </w:tcPr>
          <w:p w:rsidR="00883BCF" w:rsidRDefault="001C1A12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с ОВЗ, включая детей-инвалидов</w:t>
            </w:r>
          </w:p>
        </w:tc>
        <w:tc>
          <w:tcPr>
            <w:tcW w:w="1057" w:type="dxa"/>
          </w:tcPr>
          <w:p w:rsidR="00883BCF" w:rsidRPr="00253B6D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162" w:type="dxa"/>
          </w:tcPr>
          <w:p w:rsidR="00883BCF" w:rsidRPr="00253B6D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883BCF" w:rsidTr="009E21E7">
        <w:tc>
          <w:tcPr>
            <w:tcW w:w="696" w:type="dxa"/>
          </w:tcPr>
          <w:p w:rsidR="00883BCF" w:rsidRDefault="001C1A12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</w:t>
            </w:r>
          </w:p>
        </w:tc>
        <w:tc>
          <w:tcPr>
            <w:tcW w:w="5435" w:type="dxa"/>
          </w:tcPr>
          <w:p w:rsidR="00883BCF" w:rsidRDefault="001C1A12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дополнительного образования</w:t>
            </w:r>
          </w:p>
        </w:tc>
        <w:tc>
          <w:tcPr>
            <w:tcW w:w="1057" w:type="dxa"/>
          </w:tcPr>
          <w:p w:rsidR="00883BCF" w:rsidRPr="00253B6D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162" w:type="dxa"/>
          </w:tcPr>
          <w:p w:rsidR="00883BCF" w:rsidRPr="00253B6D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883BCF" w:rsidTr="009E21E7">
        <w:tc>
          <w:tcPr>
            <w:tcW w:w="696" w:type="dxa"/>
          </w:tcPr>
          <w:p w:rsidR="00883BCF" w:rsidRDefault="001C1A12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2.5.1</w:t>
            </w:r>
          </w:p>
        </w:tc>
        <w:tc>
          <w:tcPr>
            <w:tcW w:w="5435" w:type="dxa"/>
          </w:tcPr>
          <w:p w:rsidR="00883BCF" w:rsidRDefault="001C1A12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с ОВЗ, включая детей-инвалидов</w:t>
            </w:r>
          </w:p>
        </w:tc>
        <w:tc>
          <w:tcPr>
            <w:tcW w:w="1057" w:type="dxa"/>
          </w:tcPr>
          <w:p w:rsidR="00883BCF" w:rsidRPr="00253B6D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162" w:type="dxa"/>
          </w:tcPr>
          <w:p w:rsidR="00883BCF" w:rsidRPr="00253B6D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883BCF" w:rsidTr="009E21E7">
        <w:tc>
          <w:tcPr>
            <w:tcW w:w="696" w:type="dxa"/>
          </w:tcPr>
          <w:p w:rsidR="00883BCF" w:rsidRDefault="001C1A12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435" w:type="dxa"/>
          </w:tcPr>
          <w:p w:rsidR="00883BCF" w:rsidRDefault="007538A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 обучающихся, участвующих в профдиагностике, из них:</w:t>
            </w:r>
          </w:p>
        </w:tc>
        <w:tc>
          <w:tcPr>
            <w:tcW w:w="1057" w:type="dxa"/>
          </w:tcPr>
          <w:p w:rsidR="00883BCF" w:rsidRPr="00253B6D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162" w:type="dxa"/>
          </w:tcPr>
          <w:p w:rsidR="00883BCF" w:rsidRPr="00253B6D" w:rsidRDefault="00883BC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7538AF" w:rsidTr="009E21E7">
        <w:tc>
          <w:tcPr>
            <w:tcW w:w="696" w:type="dxa"/>
          </w:tcPr>
          <w:p w:rsidR="007538AF" w:rsidRDefault="007538A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</w:t>
            </w:r>
          </w:p>
        </w:tc>
        <w:tc>
          <w:tcPr>
            <w:tcW w:w="5435" w:type="dxa"/>
          </w:tcPr>
          <w:p w:rsidR="007538AF" w:rsidRDefault="007538A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дошкольного образования</w:t>
            </w:r>
          </w:p>
        </w:tc>
        <w:tc>
          <w:tcPr>
            <w:tcW w:w="1057" w:type="dxa"/>
          </w:tcPr>
          <w:p w:rsidR="007538AF" w:rsidRPr="00253B6D" w:rsidRDefault="007538A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162" w:type="dxa"/>
          </w:tcPr>
          <w:p w:rsidR="007538AF" w:rsidRPr="00253B6D" w:rsidRDefault="007538A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7538AF" w:rsidTr="009E21E7">
        <w:tc>
          <w:tcPr>
            <w:tcW w:w="696" w:type="dxa"/>
          </w:tcPr>
          <w:p w:rsidR="007538AF" w:rsidRDefault="007538A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3.1.1</w:t>
            </w:r>
          </w:p>
        </w:tc>
        <w:tc>
          <w:tcPr>
            <w:tcW w:w="5435" w:type="dxa"/>
          </w:tcPr>
          <w:p w:rsidR="007538AF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с ОВЗ, включая детей-инвалидов</w:t>
            </w:r>
          </w:p>
        </w:tc>
        <w:tc>
          <w:tcPr>
            <w:tcW w:w="1057" w:type="dxa"/>
          </w:tcPr>
          <w:p w:rsidR="007538AF" w:rsidRPr="00253B6D" w:rsidRDefault="007538A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162" w:type="dxa"/>
          </w:tcPr>
          <w:p w:rsidR="007538AF" w:rsidRPr="00253B6D" w:rsidRDefault="007538A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7538AF" w:rsidTr="009E21E7">
        <w:tc>
          <w:tcPr>
            <w:tcW w:w="696" w:type="dxa"/>
          </w:tcPr>
          <w:p w:rsidR="007538AF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</w:t>
            </w:r>
          </w:p>
        </w:tc>
        <w:tc>
          <w:tcPr>
            <w:tcW w:w="5435" w:type="dxa"/>
          </w:tcPr>
          <w:p w:rsidR="007538AF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начального общего образования</w:t>
            </w:r>
          </w:p>
        </w:tc>
        <w:tc>
          <w:tcPr>
            <w:tcW w:w="1057" w:type="dxa"/>
          </w:tcPr>
          <w:p w:rsidR="007538AF" w:rsidRPr="00253B6D" w:rsidRDefault="007538A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162" w:type="dxa"/>
          </w:tcPr>
          <w:p w:rsidR="007538AF" w:rsidRPr="00253B6D" w:rsidRDefault="007538A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7538AF" w:rsidTr="009E21E7">
        <w:tc>
          <w:tcPr>
            <w:tcW w:w="696" w:type="dxa"/>
          </w:tcPr>
          <w:p w:rsidR="007538AF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3.2.1</w:t>
            </w:r>
          </w:p>
        </w:tc>
        <w:tc>
          <w:tcPr>
            <w:tcW w:w="5435" w:type="dxa"/>
          </w:tcPr>
          <w:p w:rsidR="007538AF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с ОВЗ, включая детей-инвалидов</w:t>
            </w:r>
          </w:p>
        </w:tc>
        <w:tc>
          <w:tcPr>
            <w:tcW w:w="1057" w:type="dxa"/>
          </w:tcPr>
          <w:p w:rsidR="007538AF" w:rsidRPr="00253B6D" w:rsidRDefault="007538A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162" w:type="dxa"/>
          </w:tcPr>
          <w:p w:rsidR="007538AF" w:rsidRPr="00253B6D" w:rsidRDefault="007538A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7538AF" w:rsidTr="009E21E7">
        <w:tc>
          <w:tcPr>
            <w:tcW w:w="696" w:type="dxa"/>
          </w:tcPr>
          <w:p w:rsidR="007538AF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</w:t>
            </w:r>
          </w:p>
        </w:tc>
        <w:tc>
          <w:tcPr>
            <w:tcW w:w="5435" w:type="dxa"/>
          </w:tcPr>
          <w:p w:rsidR="007538AF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основного общего образования</w:t>
            </w:r>
          </w:p>
        </w:tc>
        <w:tc>
          <w:tcPr>
            <w:tcW w:w="1057" w:type="dxa"/>
          </w:tcPr>
          <w:p w:rsidR="007538AF" w:rsidRPr="00253B6D" w:rsidRDefault="007538A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162" w:type="dxa"/>
          </w:tcPr>
          <w:p w:rsidR="007538AF" w:rsidRPr="00253B6D" w:rsidRDefault="007538AF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9E21E7" w:rsidTr="009E21E7">
        <w:tc>
          <w:tcPr>
            <w:tcW w:w="696" w:type="dxa"/>
          </w:tcPr>
          <w:p w:rsidR="009E21E7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3.3.1</w:t>
            </w:r>
          </w:p>
        </w:tc>
        <w:tc>
          <w:tcPr>
            <w:tcW w:w="5435" w:type="dxa"/>
          </w:tcPr>
          <w:p w:rsidR="009E21E7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с ОВЗ, включая детей-инвалидов</w:t>
            </w:r>
          </w:p>
        </w:tc>
        <w:tc>
          <w:tcPr>
            <w:tcW w:w="1057" w:type="dxa"/>
          </w:tcPr>
          <w:p w:rsidR="009E21E7" w:rsidRPr="00253B6D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162" w:type="dxa"/>
          </w:tcPr>
          <w:p w:rsidR="009E21E7" w:rsidRPr="00253B6D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9E21E7" w:rsidTr="009E21E7">
        <w:tc>
          <w:tcPr>
            <w:tcW w:w="696" w:type="dxa"/>
          </w:tcPr>
          <w:p w:rsidR="009E21E7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3.4</w:t>
            </w:r>
          </w:p>
        </w:tc>
        <w:tc>
          <w:tcPr>
            <w:tcW w:w="5435" w:type="dxa"/>
          </w:tcPr>
          <w:p w:rsidR="009E21E7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среднего общего образования</w:t>
            </w:r>
          </w:p>
        </w:tc>
        <w:tc>
          <w:tcPr>
            <w:tcW w:w="1057" w:type="dxa"/>
          </w:tcPr>
          <w:p w:rsidR="009E21E7" w:rsidRPr="00253B6D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162" w:type="dxa"/>
          </w:tcPr>
          <w:p w:rsidR="009E21E7" w:rsidRPr="00253B6D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9E21E7" w:rsidTr="009E21E7">
        <w:tc>
          <w:tcPr>
            <w:tcW w:w="696" w:type="dxa"/>
          </w:tcPr>
          <w:p w:rsidR="009E21E7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3.4.1</w:t>
            </w:r>
          </w:p>
        </w:tc>
        <w:tc>
          <w:tcPr>
            <w:tcW w:w="5435" w:type="dxa"/>
          </w:tcPr>
          <w:p w:rsidR="009E21E7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с ОВЗ, включая детей-инвалидов</w:t>
            </w:r>
          </w:p>
        </w:tc>
        <w:tc>
          <w:tcPr>
            <w:tcW w:w="1057" w:type="dxa"/>
          </w:tcPr>
          <w:p w:rsidR="009E21E7" w:rsidRPr="00253B6D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162" w:type="dxa"/>
          </w:tcPr>
          <w:p w:rsidR="009E21E7" w:rsidRPr="00253B6D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9E21E7" w:rsidTr="009E21E7">
        <w:tc>
          <w:tcPr>
            <w:tcW w:w="696" w:type="dxa"/>
          </w:tcPr>
          <w:p w:rsidR="009E21E7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3.5</w:t>
            </w:r>
          </w:p>
        </w:tc>
        <w:tc>
          <w:tcPr>
            <w:tcW w:w="5435" w:type="dxa"/>
          </w:tcPr>
          <w:p w:rsidR="009E21E7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дополнительного образования</w:t>
            </w:r>
          </w:p>
        </w:tc>
        <w:tc>
          <w:tcPr>
            <w:tcW w:w="1057" w:type="dxa"/>
          </w:tcPr>
          <w:p w:rsidR="009E21E7" w:rsidRPr="00253B6D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162" w:type="dxa"/>
          </w:tcPr>
          <w:p w:rsidR="009E21E7" w:rsidRPr="00253B6D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9E21E7" w:rsidTr="009E21E7">
        <w:tc>
          <w:tcPr>
            <w:tcW w:w="696" w:type="dxa"/>
          </w:tcPr>
          <w:p w:rsidR="009E21E7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3.5.1</w:t>
            </w:r>
          </w:p>
        </w:tc>
        <w:tc>
          <w:tcPr>
            <w:tcW w:w="5435" w:type="dxa"/>
          </w:tcPr>
          <w:p w:rsidR="009E21E7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с ОВЗ, включая детей-инвалидов</w:t>
            </w:r>
          </w:p>
        </w:tc>
        <w:tc>
          <w:tcPr>
            <w:tcW w:w="1057" w:type="dxa"/>
          </w:tcPr>
          <w:p w:rsidR="009E21E7" w:rsidRPr="00253B6D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2162" w:type="dxa"/>
          </w:tcPr>
          <w:p w:rsidR="009E21E7" w:rsidRPr="00253B6D" w:rsidRDefault="009E21E7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</w:tbl>
    <w:p w:rsidR="009E21E7" w:rsidRPr="009E21E7" w:rsidRDefault="009E21E7" w:rsidP="009E21E7">
      <w:pPr>
        <w:ind w:firstLine="284"/>
        <w:rPr>
          <w:rFonts w:ascii="Times New Roman" w:hAnsi="Times New Roman"/>
          <w:sz w:val="22"/>
          <w:szCs w:val="22"/>
        </w:rPr>
      </w:pPr>
      <w:r w:rsidRPr="009E21E7">
        <w:rPr>
          <w:rFonts w:ascii="Times New Roman" w:hAnsi="Times New Roman"/>
          <w:sz w:val="22"/>
          <w:szCs w:val="22"/>
        </w:rPr>
        <w:t xml:space="preserve">% в п. </w:t>
      </w:r>
      <w:r>
        <w:rPr>
          <w:rFonts w:ascii="Times New Roman" w:hAnsi="Times New Roman"/>
          <w:sz w:val="22"/>
          <w:szCs w:val="22"/>
        </w:rPr>
        <w:t xml:space="preserve">2 и </w:t>
      </w:r>
      <w:r w:rsidRPr="009E21E7">
        <w:rPr>
          <w:rFonts w:ascii="Times New Roman" w:hAnsi="Times New Roman"/>
          <w:sz w:val="22"/>
          <w:szCs w:val="22"/>
        </w:rPr>
        <w:t xml:space="preserve">3 считается от </w:t>
      </w:r>
      <w:r>
        <w:rPr>
          <w:rFonts w:ascii="Times New Roman" w:hAnsi="Times New Roman"/>
          <w:sz w:val="22"/>
          <w:szCs w:val="22"/>
        </w:rPr>
        <w:t xml:space="preserve">общего </w:t>
      </w:r>
      <w:r w:rsidRPr="009E21E7">
        <w:rPr>
          <w:rFonts w:ascii="Times New Roman" w:hAnsi="Times New Roman"/>
          <w:sz w:val="22"/>
          <w:szCs w:val="22"/>
        </w:rPr>
        <w:t xml:space="preserve">кол-ва </w:t>
      </w:r>
      <w:r>
        <w:rPr>
          <w:rFonts w:ascii="Times New Roman" w:hAnsi="Times New Roman"/>
          <w:sz w:val="22"/>
          <w:szCs w:val="22"/>
        </w:rPr>
        <w:t>обучающихся, указанных в п.1</w:t>
      </w:r>
    </w:p>
    <w:p w:rsidR="009E21E7" w:rsidRDefault="009E21E7" w:rsidP="009E21E7">
      <w:pPr>
        <w:pStyle w:val="aa"/>
        <w:ind w:left="284"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% в п. 2.1-2.5.1 считается от кол-ва человек, указанных в п. 2</w:t>
      </w:r>
    </w:p>
    <w:p w:rsidR="009E21E7" w:rsidRDefault="009E21E7" w:rsidP="009E21E7">
      <w:pPr>
        <w:pStyle w:val="aa"/>
        <w:ind w:left="284"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% в п. 3.1-3.5.1 считается от кол-ва человек, указанных в п. 3</w:t>
      </w:r>
    </w:p>
    <w:p w:rsidR="00D9700E" w:rsidRDefault="00D9700E" w:rsidP="00D9700E">
      <w:pPr>
        <w:pStyle w:val="aa"/>
        <w:ind w:left="284" w:firstLine="0"/>
        <w:rPr>
          <w:rFonts w:ascii="Times New Roman" w:hAnsi="Times New Roman"/>
        </w:rPr>
      </w:pPr>
    </w:p>
    <w:p w:rsidR="000C6241" w:rsidRDefault="000C6241" w:rsidP="000C6241">
      <w:pPr>
        <w:pStyle w:val="aa"/>
        <w:ind w:left="284" w:firstLine="0"/>
        <w:jc w:val="center"/>
        <w:rPr>
          <w:rFonts w:ascii="Times New Roman" w:hAnsi="Times New Roman"/>
          <w:sz w:val="28"/>
          <w:szCs w:val="28"/>
        </w:rPr>
      </w:pPr>
      <w:r w:rsidRPr="000C6241">
        <w:rPr>
          <w:rFonts w:ascii="Times New Roman" w:hAnsi="Times New Roman"/>
          <w:sz w:val="28"/>
          <w:szCs w:val="28"/>
        </w:rPr>
        <w:t>Группа 3. Организация профессиональных проб обучающихся</w:t>
      </w:r>
    </w:p>
    <w:p w:rsidR="000C6241" w:rsidRPr="000C6241" w:rsidRDefault="000C6241" w:rsidP="000C6241">
      <w:pPr>
        <w:pStyle w:val="aa"/>
        <w:ind w:left="284"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696"/>
        <w:gridCol w:w="6126"/>
        <w:gridCol w:w="848"/>
        <w:gridCol w:w="1680"/>
      </w:tblGrid>
      <w:tr w:rsidR="000C6241" w:rsidRPr="00253B6D" w:rsidTr="000C6241">
        <w:tc>
          <w:tcPr>
            <w:tcW w:w="696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п.п.</w:t>
            </w:r>
          </w:p>
        </w:tc>
        <w:tc>
          <w:tcPr>
            <w:tcW w:w="6126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</w:t>
            </w: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 от общего кол-ва</w:t>
            </w:r>
          </w:p>
        </w:tc>
      </w:tr>
      <w:tr w:rsidR="000C6241" w:rsidRPr="00253B6D" w:rsidTr="000C6241">
        <w:tc>
          <w:tcPr>
            <w:tcW w:w="696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126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 обучающихся, из них: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C6241" w:rsidRPr="00253B6D" w:rsidTr="000C6241">
        <w:tc>
          <w:tcPr>
            <w:tcW w:w="69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612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с ОВЗ, включая детей-инвалидов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C6241" w:rsidRPr="00253B6D" w:rsidTr="000C6241">
        <w:tc>
          <w:tcPr>
            <w:tcW w:w="69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12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 чел., участвующих в профпробах, из них: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C6241" w:rsidRPr="00253B6D" w:rsidTr="000C6241">
        <w:tc>
          <w:tcPr>
            <w:tcW w:w="69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612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дошкольного образования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C6241" w:rsidRPr="00253B6D" w:rsidTr="000C6241">
        <w:tc>
          <w:tcPr>
            <w:tcW w:w="69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2.1.1</w:t>
            </w:r>
          </w:p>
        </w:tc>
        <w:tc>
          <w:tcPr>
            <w:tcW w:w="612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с ОВЗ, включая детей-инвалидов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C6241" w:rsidRPr="00253B6D" w:rsidTr="000C6241">
        <w:tc>
          <w:tcPr>
            <w:tcW w:w="69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612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начального общего образования, в т.ч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C6241" w:rsidRPr="00253B6D" w:rsidTr="000C6241">
        <w:tc>
          <w:tcPr>
            <w:tcW w:w="69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2.2.1</w:t>
            </w:r>
          </w:p>
        </w:tc>
        <w:tc>
          <w:tcPr>
            <w:tcW w:w="612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с ОВЗ, включая детей-инвалидов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C6241" w:rsidRPr="00253B6D" w:rsidTr="000C6241">
        <w:tc>
          <w:tcPr>
            <w:tcW w:w="69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</w:t>
            </w:r>
          </w:p>
        </w:tc>
        <w:tc>
          <w:tcPr>
            <w:tcW w:w="612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основного общего образования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C6241" w:rsidRPr="00253B6D" w:rsidTr="000C6241">
        <w:tc>
          <w:tcPr>
            <w:tcW w:w="69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2.3.1</w:t>
            </w:r>
          </w:p>
        </w:tc>
        <w:tc>
          <w:tcPr>
            <w:tcW w:w="612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с ОВЗ, включая детей-инвалидов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C6241" w:rsidRPr="00253B6D" w:rsidTr="000C6241">
        <w:tc>
          <w:tcPr>
            <w:tcW w:w="69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</w:t>
            </w:r>
          </w:p>
        </w:tc>
        <w:tc>
          <w:tcPr>
            <w:tcW w:w="612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среднего общего образования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C6241" w:rsidRPr="00253B6D" w:rsidTr="000C6241">
        <w:tc>
          <w:tcPr>
            <w:tcW w:w="69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2.4.1</w:t>
            </w:r>
          </w:p>
        </w:tc>
        <w:tc>
          <w:tcPr>
            <w:tcW w:w="612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с ОВЗ, включая детей-инвалидов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C6241" w:rsidRPr="00253B6D" w:rsidTr="000C6241">
        <w:tc>
          <w:tcPr>
            <w:tcW w:w="69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2.5.</w:t>
            </w:r>
          </w:p>
        </w:tc>
        <w:tc>
          <w:tcPr>
            <w:tcW w:w="612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дополнительного образования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C6241" w:rsidRPr="00253B6D" w:rsidTr="000C6241">
        <w:tc>
          <w:tcPr>
            <w:tcW w:w="69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2.5.1</w:t>
            </w:r>
          </w:p>
        </w:tc>
        <w:tc>
          <w:tcPr>
            <w:tcW w:w="612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с ОВЗ, включая детей-инвалидов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</w:tbl>
    <w:p w:rsidR="000C6241" w:rsidRPr="009E21E7" w:rsidRDefault="000C6241" w:rsidP="000C6241">
      <w:pPr>
        <w:ind w:firstLine="284"/>
        <w:rPr>
          <w:rFonts w:ascii="Times New Roman" w:hAnsi="Times New Roman"/>
          <w:sz w:val="22"/>
          <w:szCs w:val="22"/>
        </w:rPr>
      </w:pPr>
      <w:r w:rsidRPr="009E21E7">
        <w:rPr>
          <w:rFonts w:ascii="Times New Roman" w:hAnsi="Times New Roman"/>
          <w:sz w:val="22"/>
          <w:szCs w:val="22"/>
        </w:rPr>
        <w:t xml:space="preserve">% в п. </w:t>
      </w:r>
      <w:r>
        <w:rPr>
          <w:rFonts w:ascii="Times New Roman" w:hAnsi="Times New Roman"/>
          <w:sz w:val="22"/>
          <w:szCs w:val="22"/>
        </w:rPr>
        <w:t xml:space="preserve">2 </w:t>
      </w:r>
      <w:r w:rsidRPr="009E21E7">
        <w:rPr>
          <w:rFonts w:ascii="Times New Roman" w:hAnsi="Times New Roman"/>
          <w:sz w:val="22"/>
          <w:szCs w:val="22"/>
        </w:rPr>
        <w:t xml:space="preserve"> считается от </w:t>
      </w:r>
      <w:r>
        <w:rPr>
          <w:rFonts w:ascii="Times New Roman" w:hAnsi="Times New Roman"/>
          <w:sz w:val="22"/>
          <w:szCs w:val="22"/>
        </w:rPr>
        <w:t xml:space="preserve">общего </w:t>
      </w:r>
      <w:r w:rsidRPr="009E21E7">
        <w:rPr>
          <w:rFonts w:ascii="Times New Roman" w:hAnsi="Times New Roman"/>
          <w:sz w:val="22"/>
          <w:szCs w:val="22"/>
        </w:rPr>
        <w:t xml:space="preserve">кол-ва </w:t>
      </w:r>
      <w:r>
        <w:rPr>
          <w:rFonts w:ascii="Times New Roman" w:hAnsi="Times New Roman"/>
          <w:sz w:val="22"/>
          <w:szCs w:val="22"/>
        </w:rPr>
        <w:t>обучающихся, указанных в п.1</w:t>
      </w:r>
    </w:p>
    <w:p w:rsidR="000C6241" w:rsidRDefault="000C6241" w:rsidP="000C6241">
      <w:pPr>
        <w:pStyle w:val="aa"/>
        <w:ind w:left="284"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% в п. 2.1-2.5.1 считается от кол-ва человек, указанных в п. 2</w:t>
      </w:r>
    </w:p>
    <w:p w:rsidR="00011F3B" w:rsidRPr="000C6241" w:rsidRDefault="000C6241" w:rsidP="000C6241">
      <w:pPr>
        <w:pStyle w:val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Группа 4. Развитие совместной деятельности образовательных организаций с организациями дополнительного образования детей, а также организациями высшего и среднего профессионального образования и иными образовательными организациями для обеспечения образовательных услуг профориентационной направленности во внеурочное время (с учетом анализа рынка труда региона)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696"/>
        <w:gridCol w:w="6126"/>
        <w:gridCol w:w="848"/>
        <w:gridCol w:w="1680"/>
      </w:tblGrid>
      <w:tr w:rsidR="000C6241" w:rsidRPr="00253B6D" w:rsidTr="000C6241">
        <w:tc>
          <w:tcPr>
            <w:tcW w:w="696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п.п.</w:t>
            </w:r>
          </w:p>
        </w:tc>
        <w:tc>
          <w:tcPr>
            <w:tcW w:w="6126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</w:t>
            </w: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 от общего кол-ва</w:t>
            </w:r>
          </w:p>
        </w:tc>
      </w:tr>
      <w:tr w:rsidR="000C6241" w:rsidRPr="00253B6D" w:rsidTr="000C6241">
        <w:tc>
          <w:tcPr>
            <w:tcW w:w="696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126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 обучающихся, из них: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C6241" w:rsidRPr="00253B6D" w:rsidTr="000C6241">
        <w:tc>
          <w:tcPr>
            <w:tcW w:w="69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612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с ОВЗ, включая детей-инвалидов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C6241" w:rsidRPr="00253B6D" w:rsidTr="000C6241">
        <w:tc>
          <w:tcPr>
            <w:tcW w:w="69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12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 обучающихся, охваченных программами дополнительного образования профориентационной направленности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C6241" w:rsidRPr="00253B6D" w:rsidTr="000C6241">
        <w:tc>
          <w:tcPr>
            <w:tcW w:w="69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612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дошкольного образования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C6241" w:rsidRPr="00253B6D" w:rsidTr="000C6241">
        <w:tc>
          <w:tcPr>
            <w:tcW w:w="69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2.1.1</w:t>
            </w:r>
          </w:p>
        </w:tc>
        <w:tc>
          <w:tcPr>
            <w:tcW w:w="612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с ОВЗ, включая детей-инвалидов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C6241" w:rsidRPr="00253B6D" w:rsidTr="000C6241">
        <w:tc>
          <w:tcPr>
            <w:tcW w:w="69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612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начального общего образования, в т.ч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C6241" w:rsidRPr="00253B6D" w:rsidTr="000C6241">
        <w:tc>
          <w:tcPr>
            <w:tcW w:w="69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2.2.1</w:t>
            </w:r>
          </w:p>
        </w:tc>
        <w:tc>
          <w:tcPr>
            <w:tcW w:w="612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с ОВЗ, включая детей-инвалидов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C6241" w:rsidRPr="00253B6D" w:rsidTr="000C6241">
        <w:tc>
          <w:tcPr>
            <w:tcW w:w="69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</w:t>
            </w:r>
          </w:p>
        </w:tc>
        <w:tc>
          <w:tcPr>
            <w:tcW w:w="612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основного общего образования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C6241" w:rsidRPr="00253B6D" w:rsidTr="000C6241">
        <w:tc>
          <w:tcPr>
            <w:tcW w:w="69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2.3.1</w:t>
            </w:r>
          </w:p>
        </w:tc>
        <w:tc>
          <w:tcPr>
            <w:tcW w:w="612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с ОВЗ, включая детей-инвалидов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C6241" w:rsidRPr="00253B6D" w:rsidTr="000C6241">
        <w:tc>
          <w:tcPr>
            <w:tcW w:w="69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</w:t>
            </w:r>
          </w:p>
        </w:tc>
        <w:tc>
          <w:tcPr>
            <w:tcW w:w="612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среднего общего образования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C6241" w:rsidRPr="00253B6D" w:rsidTr="000C6241">
        <w:tc>
          <w:tcPr>
            <w:tcW w:w="69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2.4.1</w:t>
            </w:r>
          </w:p>
        </w:tc>
        <w:tc>
          <w:tcPr>
            <w:tcW w:w="612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с ОВЗ, включая детей-инвалидов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C6241" w:rsidRPr="00253B6D" w:rsidTr="000C6241">
        <w:tc>
          <w:tcPr>
            <w:tcW w:w="69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2.5.</w:t>
            </w:r>
          </w:p>
        </w:tc>
        <w:tc>
          <w:tcPr>
            <w:tcW w:w="612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дополнительного образования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0C6241" w:rsidRPr="00253B6D" w:rsidTr="000C6241">
        <w:tc>
          <w:tcPr>
            <w:tcW w:w="69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2.5.1</w:t>
            </w:r>
          </w:p>
        </w:tc>
        <w:tc>
          <w:tcPr>
            <w:tcW w:w="6126" w:type="dxa"/>
          </w:tcPr>
          <w:p w:rsidR="000C6241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с ОВЗ, включая детей-инвалидов</w:t>
            </w:r>
          </w:p>
        </w:tc>
        <w:tc>
          <w:tcPr>
            <w:tcW w:w="848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0C6241" w:rsidRPr="00253B6D" w:rsidRDefault="000C6241" w:rsidP="000C6241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</w:tbl>
    <w:p w:rsidR="000C6241" w:rsidRPr="009E21E7" w:rsidRDefault="000C6241" w:rsidP="000C6241">
      <w:pPr>
        <w:ind w:firstLine="284"/>
        <w:rPr>
          <w:rFonts w:ascii="Times New Roman" w:hAnsi="Times New Roman"/>
          <w:sz w:val="22"/>
          <w:szCs w:val="22"/>
        </w:rPr>
      </w:pPr>
      <w:r w:rsidRPr="009E21E7">
        <w:rPr>
          <w:rFonts w:ascii="Times New Roman" w:hAnsi="Times New Roman"/>
          <w:sz w:val="22"/>
          <w:szCs w:val="22"/>
        </w:rPr>
        <w:t xml:space="preserve">% в п. </w:t>
      </w:r>
      <w:r>
        <w:rPr>
          <w:rFonts w:ascii="Times New Roman" w:hAnsi="Times New Roman"/>
          <w:sz w:val="22"/>
          <w:szCs w:val="22"/>
        </w:rPr>
        <w:t xml:space="preserve">2 </w:t>
      </w:r>
      <w:r w:rsidRPr="009E21E7">
        <w:rPr>
          <w:rFonts w:ascii="Times New Roman" w:hAnsi="Times New Roman"/>
          <w:sz w:val="22"/>
          <w:szCs w:val="22"/>
        </w:rPr>
        <w:t xml:space="preserve"> считается от </w:t>
      </w:r>
      <w:r>
        <w:rPr>
          <w:rFonts w:ascii="Times New Roman" w:hAnsi="Times New Roman"/>
          <w:sz w:val="22"/>
          <w:szCs w:val="22"/>
        </w:rPr>
        <w:t xml:space="preserve">общего </w:t>
      </w:r>
      <w:r w:rsidRPr="009E21E7">
        <w:rPr>
          <w:rFonts w:ascii="Times New Roman" w:hAnsi="Times New Roman"/>
          <w:sz w:val="22"/>
          <w:szCs w:val="22"/>
        </w:rPr>
        <w:t xml:space="preserve">кол-ва </w:t>
      </w:r>
      <w:r>
        <w:rPr>
          <w:rFonts w:ascii="Times New Roman" w:hAnsi="Times New Roman"/>
          <w:sz w:val="22"/>
          <w:szCs w:val="22"/>
        </w:rPr>
        <w:t>обучающихся, указанных в п.1</w:t>
      </w:r>
    </w:p>
    <w:p w:rsidR="000C6241" w:rsidRDefault="000C6241" w:rsidP="000C6241">
      <w:pPr>
        <w:pStyle w:val="aa"/>
        <w:ind w:left="284"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% в п. 2.1-2.4.1 считается от кол-ва человек, указанных в п. 2</w:t>
      </w:r>
    </w:p>
    <w:p w:rsidR="00011F3B" w:rsidRDefault="00DE4A61" w:rsidP="00DE4A61">
      <w:pPr>
        <w:pStyle w:val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E4A61">
        <w:rPr>
          <w:rFonts w:ascii="Times New Roman" w:hAnsi="Times New Roman" w:cs="Times New Roman"/>
          <w:color w:val="auto"/>
          <w:sz w:val="28"/>
          <w:szCs w:val="28"/>
        </w:rPr>
        <w:t>Группа 5. Количество выпускников 9,11 классов, поступивших в организации высшего и среднего профессионального образования</w:t>
      </w:r>
    </w:p>
    <w:p w:rsidR="00DE4A61" w:rsidRPr="00DE4A61" w:rsidRDefault="00DE4A61" w:rsidP="00DE4A61"/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816"/>
        <w:gridCol w:w="6036"/>
        <w:gridCol w:w="843"/>
        <w:gridCol w:w="1655"/>
      </w:tblGrid>
      <w:tr w:rsidR="00DE4A61" w:rsidRPr="00253B6D" w:rsidTr="00207567">
        <w:tc>
          <w:tcPr>
            <w:tcW w:w="816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п.п.</w:t>
            </w:r>
          </w:p>
        </w:tc>
        <w:tc>
          <w:tcPr>
            <w:tcW w:w="6036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843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</w:t>
            </w:r>
          </w:p>
        </w:tc>
        <w:tc>
          <w:tcPr>
            <w:tcW w:w="1655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 от общего кол-ва</w:t>
            </w:r>
          </w:p>
        </w:tc>
      </w:tr>
      <w:tr w:rsidR="00DE4A61" w:rsidRPr="00253B6D" w:rsidTr="00207567">
        <w:tc>
          <w:tcPr>
            <w:tcW w:w="816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036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выпускников 11-х классов, из них:</w:t>
            </w:r>
          </w:p>
        </w:tc>
        <w:tc>
          <w:tcPr>
            <w:tcW w:w="843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DE4A61" w:rsidRPr="00253B6D" w:rsidTr="00207567">
        <w:tc>
          <w:tcPr>
            <w:tcW w:w="81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603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Поступили в организации высшего образования, в т.ч</w:t>
            </w:r>
          </w:p>
        </w:tc>
        <w:tc>
          <w:tcPr>
            <w:tcW w:w="843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DE4A61" w:rsidRPr="00253B6D" w:rsidTr="00207567">
        <w:tc>
          <w:tcPr>
            <w:tcW w:w="81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1.1.1</w:t>
            </w:r>
          </w:p>
        </w:tc>
        <w:tc>
          <w:tcPr>
            <w:tcW w:w="603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ЗабГУ</w:t>
            </w:r>
          </w:p>
        </w:tc>
        <w:tc>
          <w:tcPr>
            <w:tcW w:w="843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DE4A61" w:rsidRPr="00253B6D" w:rsidTr="00207567">
        <w:tc>
          <w:tcPr>
            <w:tcW w:w="81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1.1.2</w:t>
            </w:r>
          </w:p>
        </w:tc>
        <w:tc>
          <w:tcPr>
            <w:tcW w:w="603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ИрГАУ в г. Чита</w:t>
            </w:r>
          </w:p>
        </w:tc>
        <w:tc>
          <w:tcPr>
            <w:tcW w:w="843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DE4A61" w:rsidRPr="00253B6D" w:rsidTr="00207567">
        <w:tc>
          <w:tcPr>
            <w:tcW w:w="81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1.1.3</w:t>
            </w:r>
          </w:p>
        </w:tc>
        <w:tc>
          <w:tcPr>
            <w:tcW w:w="603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ЧГМА</w:t>
            </w:r>
          </w:p>
        </w:tc>
        <w:tc>
          <w:tcPr>
            <w:tcW w:w="843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DE4A61" w:rsidRPr="00253B6D" w:rsidTr="00207567">
        <w:tc>
          <w:tcPr>
            <w:tcW w:w="81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1.1.4</w:t>
            </w:r>
          </w:p>
        </w:tc>
        <w:tc>
          <w:tcPr>
            <w:tcW w:w="603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ИрГУПС г. Чита</w:t>
            </w:r>
          </w:p>
        </w:tc>
        <w:tc>
          <w:tcPr>
            <w:tcW w:w="843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DE4A61" w:rsidRPr="00253B6D" w:rsidTr="00207567">
        <w:tc>
          <w:tcPr>
            <w:tcW w:w="81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1.1.5</w:t>
            </w:r>
          </w:p>
        </w:tc>
        <w:tc>
          <w:tcPr>
            <w:tcW w:w="603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ЗИП СибПК</w:t>
            </w:r>
          </w:p>
        </w:tc>
        <w:tc>
          <w:tcPr>
            <w:tcW w:w="843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DE4A61" w:rsidRPr="00253B6D" w:rsidTr="00207567">
        <w:tc>
          <w:tcPr>
            <w:tcW w:w="81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1.1.6</w:t>
            </w:r>
          </w:p>
        </w:tc>
        <w:tc>
          <w:tcPr>
            <w:tcW w:w="603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ВУЗы в других регионах</w:t>
            </w:r>
          </w:p>
        </w:tc>
        <w:tc>
          <w:tcPr>
            <w:tcW w:w="843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DE4A61" w:rsidRPr="00253B6D" w:rsidTr="00207567">
        <w:tc>
          <w:tcPr>
            <w:tcW w:w="81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603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Поступили в организации среднего профессионального образования:</w:t>
            </w:r>
          </w:p>
        </w:tc>
        <w:tc>
          <w:tcPr>
            <w:tcW w:w="843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DE4A61" w:rsidRPr="00253B6D" w:rsidTr="00207567">
        <w:tc>
          <w:tcPr>
            <w:tcW w:w="81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1.2.1</w:t>
            </w:r>
          </w:p>
        </w:tc>
        <w:tc>
          <w:tcPr>
            <w:tcW w:w="603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Педагогическое образование</w:t>
            </w:r>
          </w:p>
        </w:tc>
        <w:tc>
          <w:tcPr>
            <w:tcW w:w="843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DE4A61" w:rsidRPr="00253B6D" w:rsidTr="00207567">
        <w:tc>
          <w:tcPr>
            <w:tcW w:w="81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1.2.2</w:t>
            </w:r>
          </w:p>
        </w:tc>
        <w:tc>
          <w:tcPr>
            <w:tcW w:w="603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Сельскохоз/агропромышленные</w:t>
            </w:r>
          </w:p>
        </w:tc>
        <w:tc>
          <w:tcPr>
            <w:tcW w:w="843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DE4A61" w:rsidRPr="00253B6D" w:rsidTr="00207567">
        <w:tc>
          <w:tcPr>
            <w:tcW w:w="81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1.2.3</w:t>
            </w:r>
          </w:p>
        </w:tc>
        <w:tc>
          <w:tcPr>
            <w:tcW w:w="603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Энергетика</w:t>
            </w:r>
          </w:p>
        </w:tc>
        <w:tc>
          <w:tcPr>
            <w:tcW w:w="843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DE4A61" w:rsidRPr="00253B6D" w:rsidTr="00207567">
        <w:tc>
          <w:tcPr>
            <w:tcW w:w="81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1.2.4</w:t>
            </w:r>
          </w:p>
        </w:tc>
        <w:tc>
          <w:tcPr>
            <w:tcW w:w="603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Строительные</w:t>
            </w:r>
          </w:p>
        </w:tc>
        <w:tc>
          <w:tcPr>
            <w:tcW w:w="843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DE4A61" w:rsidRPr="00253B6D" w:rsidTr="00207567">
        <w:tc>
          <w:tcPr>
            <w:tcW w:w="81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1.2.5</w:t>
            </w:r>
          </w:p>
        </w:tc>
        <w:tc>
          <w:tcPr>
            <w:tcW w:w="603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</w:t>
            </w:r>
          </w:p>
        </w:tc>
        <w:tc>
          <w:tcPr>
            <w:tcW w:w="843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DE4A61" w:rsidRPr="00253B6D" w:rsidTr="00207567">
        <w:tc>
          <w:tcPr>
            <w:tcW w:w="81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1.2.6</w:t>
            </w:r>
          </w:p>
        </w:tc>
        <w:tc>
          <w:tcPr>
            <w:tcW w:w="603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Лесного хозяйства</w:t>
            </w:r>
          </w:p>
        </w:tc>
        <w:tc>
          <w:tcPr>
            <w:tcW w:w="843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DE4A61" w:rsidRPr="00253B6D" w:rsidTr="00207567">
        <w:tc>
          <w:tcPr>
            <w:tcW w:w="81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1.2.7</w:t>
            </w:r>
          </w:p>
        </w:tc>
        <w:tc>
          <w:tcPr>
            <w:tcW w:w="603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Горная отрасль</w:t>
            </w:r>
          </w:p>
        </w:tc>
        <w:tc>
          <w:tcPr>
            <w:tcW w:w="843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DE4A61" w:rsidRPr="00253B6D" w:rsidTr="00207567">
        <w:tc>
          <w:tcPr>
            <w:tcW w:w="81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1.2.8</w:t>
            </w:r>
          </w:p>
        </w:tc>
        <w:tc>
          <w:tcPr>
            <w:tcW w:w="603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Сферы обслуживания и питания</w:t>
            </w:r>
          </w:p>
        </w:tc>
        <w:tc>
          <w:tcPr>
            <w:tcW w:w="843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DE4A61" w:rsidRPr="00253B6D" w:rsidTr="00207567">
        <w:tc>
          <w:tcPr>
            <w:tcW w:w="81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1.2.9</w:t>
            </w:r>
          </w:p>
        </w:tc>
        <w:tc>
          <w:tcPr>
            <w:tcW w:w="603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Медицинские</w:t>
            </w:r>
          </w:p>
        </w:tc>
        <w:tc>
          <w:tcPr>
            <w:tcW w:w="843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DE4A61" w:rsidRPr="00253B6D" w:rsidTr="00207567">
        <w:tc>
          <w:tcPr>
            <w:tcW w:w="81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1.2.10</w:t>
            </w:r>
          </w:p>
        </w:tc>
        <w:tc>
          <w:tcPr>
            <w:tcW w:w="603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Другой направленности</w:t>
            </w:r>
          </w:p>
        </w:tc>
        <w:tc>
          <w:tcPr>
            <w:tcW w:w="843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DE4A61" w:rsidRPr="00253B6D" w:rsidTr="00207567">
        <w:tc>
          <w:tcPr>
            <w:tcW w:w="81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036" w:type="dxa"/>
          </w:tcPr>
          <w:p w:rsidR="00DE4A61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 выпускников 9-х классов, из них:</w:t>
            </w:r>
          </w:p>
        </w:tc>
        <w:tc>
          <w:tcPr>
            <w:tcW w:w="843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DE4A61" w:rsidRPr="00253B6D" w:rsidTr="00207567">
        <w:tc>
          <w:tcPr>
            <w:tcW w:w="816" w:type="dxa"/>
          </w:tcPr>
          <w:p w:rsidR="00DE4A61" w:rsidRDefault="00207567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6036" w:type="dxa"/>
          </w:tcPr>
          <w:p w:rsidR="00DE4A61" w:rsidRDefault="00207567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Поступили в организации среднего профессионального образования</w:t>
            </w:r>
          </w:p>
        </w:tc>
        <w:tc>
          <w:tcPr>
            <w:tcW w:w="843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DE4A61" w:rsidRPr="00253B6D" w:rsidRDefault="00DE4A61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207567" w:rsidRPr="00253B6D" w:rsidTr="00207567">
        <w:tc>
          <w:tcPr>
            <w:tcW w:w="816" w:type="dxa"/>
          </w:tcPr>
          <w:p w:rsidR="00207567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2.1.1</w:t>
            </w:r>
          </w:p>
        </w:tc>
        <w:tc>
          <w:tcPr>
            <w:tcW w:w="6036" w:type="dxa"/>
          </w:tcPr>
          <w:p w:rsidR="00207567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Педагогическое образование</w:t>
            </w:r>
          </w:p>
        </w:tc>
        <w:tc>
          <w:tcPr>
            <w:tcW w:w="843" w:type="dxa"/>
          </w:tcPr>
          <w:p w:rsidR="00207567" w:rsidRPr="00253B6D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207567" w:rsidRPr="00253B6D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207567" w:rsidRPr="00253B6D" w:rsidTr="00207567">
        <w:tc>
          <w:tcPr>
            <w:tcW w:w="816" w:type="dxa"/>
          </w:tcPr>
          <w:p w:rsidR="00207567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2.1.2</w:t>
            </w:r>
          </w:p>
        </w:tc>
        <w:tc>
          <w:tcPr>
            <w:tcW w:w="6036" w:type="dxa"/>
          </w:tcPr>
          <w:p w:rsidR="00207567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Сельскохоз/агропромышленные</w:t>
            </w:r>
          </w:p>
        </w:tc>
        <w:tc>
          <w:tcPr>
            <w:tcW w:w="843" w:type="dxa"/>
          </w:tcPr>
          <w:p w:rsidR="00207567" w:rsidRPr="00253B6D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207567" w:rsidRPr="00253B6D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207567" w:rsidRPr="00253B6D" w:rsidTr="00207567">
        <w:tc>
          <w:tcPr>
            <w:tcW w:w="816" w:type="dxa"/>
          </w:tcPr>
          <w:p w:rsidR="00207567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2.1.3</w:t>
            </w:r>
          </w:p>
        </w:tc>
        <w:tc>
          <w:tcPr>
            <w:tcW w:w="6036" w:type="dxa"/>
          </w:tcPr>
          <w:p w:rsidR="00207567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Энергетика</w:t>
            </w:r>
          </w:p>
        </w:tc>
        <w:tc>
          <w:tcPr>
            <w:tcW w:w="843" w:type="dxa"/>
          </w:tcPr>
          <w:p w:rsidR="00207567" w:rsidRPr="00253B6D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207567" w:rsidRPr="00253B6D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207567" w:rsidRPr="00253B6D" w:rsidTr="00207567">
        <w:tc>
          <w:tcPr>
            <w:tcW w:w="816" w:type="dxa"/>
          </w:tcPr>
          <w:p w:rsidR="00207567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2.1.4</w:t>
            </w:r>
          </w:p>
        </w:tc>
        <w:tc>
          <w:tcPr>
            <w:tcW w:w="6036" w:type="dxa"/>
          </w:tcPr>
          <w:p w:rsidR="00207567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Строительные</w:t>
            </w:r>
          </w:p>
        </w:tc>
        <w:tc>
          <w:tcPr>
            <w:tcW w:w="843" w:type="dxa"/>
          </w:tcPr>
          <w:p w:rsidR="00207567" w:rsidRPr="00253B6D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207567" w:rsidRPr="00253B6D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207567" w:rsidRPr="00253B6D" w:rsidTr="00207567">
        <w:tc>
          <w:tcPr>
            <w:tcW w:w="816" w:type="dxa"/>
          </w:tcPr>
          <w:p w:rsidR="00207567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2.1.5</w:t>
            </w:r>
          </w:p>
        </w:tc>
        <w:tc>
          <w:tcPr>
            <w:tcW w:w="6036" w:type="dxa"/>
          </w:tcPr>
          <w:p w:rsidR="00207567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</w:t>
            </w:r>
          </w:p>
        </w:tc>
        <w:tc>
          <w:tcPr>
            <w:tcW w:w="843" w:type="dxa"/>
          </w:tcPr>
          <w:p w:rsidR="00207567" w:rsidRPr="00253B6D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207567" w:rsidRPr="00253B6D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207567" w:rsidRPr="00253B6D" w:rsidTr="00207567">
        <w:tc>
          <w:tcPr>
            <w:tcW w:w="816" w:type="dxa"/>
          </w:tcPr>
          <w:p w:rsidR="00207567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2.1.6</w:t>
            </w:r>
          </w:p>
        </w:tc>
        <w:tc>
          <w:tcPr>
            <w:tcW w:w="6036" w:type="dxa"/>
          </w:tcPr>
          <w:p w:rsidR="00207567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Лесного хозяйства</w:t>
            </w:r>
          </w:p>
        </w:tc>
        <w:tc>
          <w:tcPr>
            <w:tcW w:w="843" w:type="dxa"/>
          </w:tcPr>
          <w:p w:rsidR="00207567" w:rsidRPr="00253B6D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207567" w:rsidRPr="00253B6D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207567" w:rsidRPr="00253B6D" w:rsidTr="00207567">
        <w:tc>
          <w:tcPr>
            <w:tcW w:w="816" w:type="dxa"/>
          </w:tcPr>
          <w:p w:rsidR="00207567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2.1.7</w:t>
            </w:r>
          </w:p>
        </w:tc>
        <w:tc>
          <w:tcPr>
            <w:tcW w:w="6036" w:type="dxa"/>
          </w:tcPr>
          <w:p w:rsidR="00207567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Горная отрасль</w:t>
            </w:r>
          </w:p>
        </w:tc>
        <w:tc>
          <w:tcPr>
            <w:tcW w:w="843" w:type="dxa"/>
          </w:tcPr>
          <w:p w:rsidR="00207567" w:rsidRPr="00253B6D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207567" w:rsidRPr="00253B6D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207567" w:rsidRPr="00253B6D" w:rsidTr="00207567">
        <w:tc>
          <w:tcPr>
            <w:tcW w:w="816" w:type="dxa"/>
          </w:tcPr>
          <w:p w:rsidR="00207567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2.1.8</w:t>
            </w:r>
          </w:p>
        </w:tc>
        <w:tc>
          <w:tcPr>
            <w:tcW w:w="6036" w:type="dxa"/>
          </w:tcPr>
          <w:p w:rsidR="00207567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Сферы обслуживания и питания</w:t>
            </w:r>
          </w:p>
        </w:tc>
        <w:tc>
          <w:tcPr>
            <w:tcW w:w="843" w:type="dxa"/>
          </w:tcPr>
          <w:p w:rsidR="00207567" w:rsidRPr="00253B6D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207567" w:rsidRPr="00253B6D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207567" w:rsidRPr="00253B6D" w:rsidTr="00207567">
        <w:tc>
          <w:tcPr>
            <w:tcW w:w="816" w:type="dxa"/>
          </w:tcPr>
          <w:p w:rsidR="00207567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2.1.9</w:t>
            </w:r>
          </w:p>
        </w:tc>
        <w:tc>
          <w:tcPr>
            <w:tcW w:w="6036" w:type="dxa"/>
          </w:tcPr>
          <w:p w:rsidR="00207567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Медицинские</w:t>
            </w:r>
          </w:p>
        </w:tc>
        <w:tc>
          <w:tcPr>
            <w:tcW w:w="843" w:type="dxa"/>
          </w:tcPr>
          <w:p w:rsidR="00207567" w:rsidRPr="00253B6D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207567" w:rsidRPr="00253B6D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207567" w:rsidRPr="00253B6D" w:rsidTr="00207567">
        <w:tc>
          <w:tcPr>
            <w:tcW w:w="816" w:type="dxa"/>
          </w:tcPr>
          <w:p w:rsidR="00207567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2.1.10</w:t>
            </w:r>
          </w:p>
        </w:tc>
        <w:tc>
          <w:tcPr>
            <w:tcW w:w="6036" w:type="dxa"/>
          </w:tcPr>
          <w:p w:rsidR="00207567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Другой направленности</w:t>
            </w:r>
          </w:p>
        </w:tc>
        <w:tc>
          <w:tcPr>
            <w:tcW w:w="843" w:type="dxa"/>
          </w:tcPr>
          <w:p w:rsidR="00207567" w:rsidRPr="00253B6D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55" w:type="dxa"/>
          </w:tcPr>
          <w:p w:rsidR="00207567" w:rsidRPr="00253B6D" w:rsidRDefault="00207567" w:rsidP="00207567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</w:tbl>
    <w:p w:rsidR="008A7FA0" w:rsidRPr="009E21E7" w:rsidRDefault="008A7FA0" w:rsidP="008A7FA0">
      <w:pPr>
        <w:ind w:firstLine="284"/>
        <w:rPr>
          <w:rFonts w:ascii="Times New Roman" w:hAnsi="Times New Roman"/>
          <w:sz w:val="22"/>
          <w:szCs w:val="22"/>
        </w:rPr>
      </w:pPr>
      <w:r w:rsidRPr="009E21E7">
        <w:rPr>
          <w:rFonts w:ascii="Times New Roman" w:hAnsi="Times New Roman"/>
          <w:sz w:val="22"/>
          <w:szCs w:val="22"/>
        </w:rPr>
        <w:t xml:space="preserve">% в п. </w:t>
      </w:r>
      <w:r>
        <w:rPr>
          <w:rFonts w:ascii="Times New Roman" w:hAnsi="Times New Roman"/>
          <w:sz w:val="22"/>
          <w:szCs w:val="22"/>
        </w:rPr>
        <w:t xml:space="preserve">1.1 и 1.2 </w:t>
      </w:r>
      <w:r w:rsidRPr="009E21E7">
        <w:rPr>
          <w:rFonts w:ascii="Times New Roman" w:hAnsi="Times New Roman"/>
          <w:sz w:val="22"/>
          <w:szCs w:val="22"/>
        </w:rPr>
        <w:t xml:space="preserve"> считается от </w:t>
      </w:r>
      <w:r>
        <w:rPr>
          <w:rFonts w:ascii="Times New Roman" w:hAnsi="Times New Roman"/>
          <w:sz w:val="22"/>
          <w:szCs w:val="22"/>
        </w:rPr>
        <w:t xml:space="preserve">общего </w:t>
      </w:r>
      <w:r w:rsidRPr="009E21E7">
        <w:rPr>
          <w:rFonts w:ascii="Times New Roman" w:hAnsi="Times New Roman"/>
          <w:sz w:val="22"/>
          <w:szCs w:val="22"/>
        </w:rPr>
        <w:t xml:space="preserve">кол-ва </w:t>
      </w:r>
      <w:r>
        <w:rPr>
          <w:rFonts w:ascii="Times New Roman" w:hAnsi="Times New Roman"/>
          <w:sz w:val="22"/>
          <w:szCs w:val="22"/>
        </w:rPr>
        <w:t>обучающихся, указанных в п.1</w:t>
      </w:r>
    </w:p>
    <w:p w:rsidR="008A7FA0" w:rsidRDefault="008A7FA0" w:rsidP="008A7FA0">
      <w:pPr>
        <w:pStyle w:val="aa"/>
        <w:ind w:left="284"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% в п. 1.1.1 – 1.1.6 считается от кол-ва человек, указанных в п. 1.1</w:t>
      </w:r>
    </w:p>
    <w:p w:rsidR="008A7FA0" w:rsidRPr="009E21E7" w:rsidRDefault="008A7FA0" w:rsidP="008A7FA0">
      <w:pPr>
        <w:ind w:firstLine="284"/>
        <w:rPr>
          <w:rFonts w:ascii="Times New Roman" w:hAnsi="Times New Roman"/>
          <w:sz w:val="22"/>
          <w:szCs w:val="22"/>
        </w:rPr>
      </w:pPr>
      <w:r w:rsidRPr="009E21E7">
        <w:rPr>
          <w:rFonts w:ascii="Times New Roman" w:hAnsi="Times New Roman"/>
          <w:sz w:val="22"/>
          <w:szCs w:val="22"/>
        </w:rPr>
        <w:t xml:space="preserve">% в п. </w:t>
      </w:r>
      <w:r>
        <w:rPr>
          <w:rFonts w:ascii="Times New Roman" w:hAnsi="Times New Roman"/>
          <w:sz w:val="22"/>
          <w:szCs w:val="22"/>
        </w:rPr>
        <w:t>. .1-1.2.10</w:t>
      </w:r>
      <w:r w:rsidRPr="009E21E7">
        <w:rPr>
          <w:rFonts w:ascii="Times New Roman" w:hAnsi="Times New Roman"/>
          <w:sz w:val="22"/>
          <w:szCs w:val="22"/>
        </w:rPr>
        <w:t xml:space="preserve"> считается от </w:t>
      </w:r>
      <w:r>
        <w:rPr>
          <w:rFonts w:ascii="Times New Roman" w:hAnsi="Times New Roman"/>
          <w:sz w:val="22"/>
          <w:szCs w:val="22"/>
        </w:rPr>
        <w:t xml:space="preserve">общего </w:t>
      </w:r>
      <w:r w:rsidRPr="009E21E7">
        <w:rPr>
          <w:rFonts w:ascii="Times New Roman" w:hAnsi="Times New Roman"/>
          <w:sz w:val="22"/>
          <w:szCs w:val="22"/>
        </w:rPr>
        <w:t xml:space="preserve">кол-ва </w:t>
      </w:r>
      <w:r>
        <w:rPr>
          <w:rFonts w:ascii="Times New Roman" w:hAnsi="Times New Roman"/>
          <w:sz w:val="22"/>
          <w:szCs w:val="22"/>
        </w:rPr>
        <w:t>обучающихся, указанных в п.1.2</w:t>
      </w:r>
    </w:p>
    <w:p w:rsidR="008A7FA0" w:rsidRDefault="008A7FA0" w:rsidP="008A7FA0">
      <w:pPr>
        <w:pStyle w:val="aa"/>
        <w:ind w:left="284"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% в п. 2.1 считается от кол-ва человек, указанных в п. 2</w:t>
      </w:r>
    </w:p>
    <w:p w:rsidR="008A7FA0" w:rsidRDefault="008A7FA0" w:rsidP="008A7FA0">
      <w:pPr>
        <w:pStyle w:val="aa"/>
        <w:ind w:left="284"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% в п. 2.1.1-2.1.10 считается от кол-ва человек, указанных в п. 2</w:t>
      </w:r>
    </w:p>
    <w:p w:rsidR="008A7FA0" w:rsidRDefault="008A7FA0" w:rsidP="008A7FA0">
      <w:pPr>
        <w:pStyle w:val="aa"/>
        <w:ind w:left="284" w:firstLine="0"/>
        <w:rPr>
          <w:rFonts w:ascii="Times New Roman" w:hAnsi="Times New Roman"/>
          <w:sz w:val="22"/>
          <w:szCs w:val="22"/>
        </w:rPr>
      </w:pPr>
    </w:p>
    <w:p w:rsidR="008A7FA0" w:rsidRPr="000C6241" w:rsidRDefault="008A7FA0" w:rsidP="008A7FA0">
      <w:pPr>
        <w:pStyle w:val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Группа 6. Разработка и внедрение современных форм повышения квалификации педагогических и управленческих кадров в области компетенций, связанных с осуществлением профориентационной работы за период с 2019 по 2022 г.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696"/>
        <w:gridCol w:w="6126"/>
        <w:gridCol w:w="848"/>
        <w:gridCol w:w="1680"/>
      </w:tblGrid>
      <w:tr w:rsidR="008A7FA0" w:rsidRPr="00253B6D" w:rsidTr="00BF14EE">
        <w:tc>
          <w:tcPr>
            <w:tcW w:w="696" w:type="dxa"/>
          </w:tcPr>
          <w:p w:rsidR="008A7FA0" w:rsidRPr="00253B6D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п.п.</w:t>
            </w:r>
          </w:p>
        </w:tc>
        <w:tc>
          <w:tcPr>
            <w:tcW w:w="6126" w:type="dxa"/>
          </w:tcPr>
          <w:p w:rsidR="008A7FA0" w:rsidRPr="00253B6D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848" w:type="dxa"/>
          </w:tcPr>
          <w:p w:rsidR="008A7FA0" w:rsidRPr="00253B6D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</w:t>
            </w:r>
          </w:p>
        </w:tc>
        <w:tc>
          <w:tcPr>
            <w:tcW w:w="1680" w:type="dxa"/>
          </w:tcPr>
          <w:p w:rsidR="008A7FA0" w:rsidRPr="00253B6D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 от общего кол-ва</w:t>
            </w:r>
          </w:p>
        </w:tc>
      </w:tr>
      <w:tr w:rsidR="008A7FA0" w:rsidRPr="00253B6D" w:rsidTr="00BF14EE">
        <w:tc>
          <w:tcPr>
            <w:tcW w:w="696" w:type="dxa"/>
          </w:tcPr>
          <w:p w:rsidR="008A7FA0" w:rsidRPr="00253B6D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126" w:type="dxa"/>
          </w:tcPr>
          <w:p w:rsidR="008A7FA0" w:rsidRPr="00253B6D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 педагогических работников в ОО, из них:</w:t>
            </w:r>
          </w:p>
        </w:tc>
        <w:tc>
          <w:tcPr>
            <w:tcW w:w="848" w:type="dxa"/>
          </w:tcPr>
          <w:p w:rsidR="008A7FA0" w:rsidRPr="00253B6D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8A7FA0" w:rsidRPr="00253B6D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8A7FA0" w:rsidRPr="00253B6D" w:rsidTr="00BF14EE">
        <w:tc>
          <w:tcPr>
            <w:tcW w:w="696" w:type="dxa"/>
          </w:tcPr>
          <w:p w:rsidR="008A7FA0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126" w:type="dxa"/>
          </w:tcPr>
          <w:p w:rsidR="008A7FA0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Прошли курсовую подготовку по организации профориентации, в т.ч.:</w:t>
            </w:r>
          </w:p>
        </w:tc>
        <w:tc>
          <w:tcPr>
            <w:tcW w:w="848" w:type="dxa"/>
          </w:tcPr>
          <w:p w:rsidR="008A7FA0" w:rsidRPr="00253B6D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8A7FA0" w:rsidRPr="00253B6D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8A7FA0" w:rsidRPr="00253B6D" w:rsidTr="00BF14EE">
        <w:tc>
          <w:tcPr>
            <w:tcW w:w="696" w:type="dxa"/>
          </w:tcPr>
          <w:p w:rsidR="008A7FA0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w="6126" w:type="dxa"/>
          </w:tcPr>
          <w:p w:rsidR="008A7FA0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ГУ ДПО ИРО Забайкальского края</w:t>
            </w:r>
          </w:p>
        </w:tc>
        <w:tc>
          <w:tcPr>
            <w:tcW w:w="848" w:type="dxa"/>
          </w:tcPr>
          <w:p w:rsidR="008A7FA0" w:rsidRPr="00253B6D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8A7FA0" w:rsidRPr="00253B6D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8A7FA0" w:rsidRPr="00253B6D" w:rsidTr="00BF14EE">
        <w:tc>
          <w:tcPr>
            <w:tcW w:w="696" w:type="dxa"/>
          </w:tcPr>
          <w:p w:rsidR="008A7FA0" w:rsidRDefault="008A7FA0" w:rsidP="008A7FA0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w="6126" w:type="dxa"/>
          </w:tcPr>
          <w:p w:rsidR="008A7FA0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Других организациях, имеющих лицензию на данный вид образовательной деятельности</w:t>
            </w:r>
          </w:p>
        </w:tc>
        <w:tc>
          <w:tcPr>
            <w:tcW w:w="848" w:type="dxa"/>
          </w:tcPr>
          <w:p w:rsidR="008A7FA0" w:rsidRPr="00253B6D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8A7FA0" w:rsidRPr="00253B6D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</w:tbl>
    <w:p w:rsidR="008A7FA0" w:rsidRPr="008A7FA0" w:rsidRDefault="008A7FA0" w:rsidP="008A7FA0">
      <w:pPr>
        <w:ind w:firstLine="284"/>
        <w:rPr>
          <w:rFonts w:ascii="Times New Roman" w:hAnsi="Times New Roman"/>
          <w:sz w:val="22"/>
          <w:szCs w:val="22"/>
        </w:rPr>
      </w:pPr>
      <w:r w:rsidRPr="008A7FA0">
        <w:rPr>
          <w:rFonts w:ascii="Times New Roman" w:hAnsi="Times New Roman"/>
          <w:sz w:val="22"/>
          <w:szCs w:val="22"/>
        </w:rPr>
        <w:t>% в п. 2 считается от</w:t>
      </w:r>
      <w:r>
        <w:rPr>
          <w:rFonts w:ascii="Times New Roman" w:hAnsi="Times New Roman"/>
          <w:sz w:val="22"/>
          <w:szCs w:val="22"/>
        </w:rPr>
        <w:t xml:space="preserve"> общего </w:t>
      </w:r>
      <w:r w:rsidRPr="008A7FA0">
        <w:rPr>
          <w:rFonts w:ascii="Times New Roman" w:hAnsi="Times New Roman"/>
          <w:sz w:val="22"/>
          <w:szCs w:val="22"/>
        </w:rPr>
        <w:t xml:space="preserve">кол-ва </w:t>
      </w:r>
      <w:r>
        <w:rPr>
          <w:rFonts w:ascii="Times New Roman" w:hAnsi="Times New Roman"/>
          <w:sz w:val="22"/>
          <w:szCs w:val="22"/>
        </w:rPr>
        <w:t>педагогов, указанных в п. 1</w:t>
      </w:r>
    </w:p>
    <w:p w:rsidR="008A7FA0" w:rsidRDefault="008A7FA0" w:rsidP="008A7FA0">
      <w:pPr>
        <w:pStyle w:val="aa"/>
        <w:ind w:left="284" w:firstLine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% в п. 2.1-2.2 считается от кол-ва человек, указанных в п. 2</w:t>
      </w:r>
    </w:p>
    <w:p w:rsidR="00011F3B" w:rsidRDefault="00011F3B" w:rsidP="008A7FA0">
      <w:pPr>
        <w:rPr>
          <w:lang w:eastAsia="en-US"/>
        </w:rPr>
      </w:pPr>
    </w:p>
    <w:p w:rsidR="008A7FA0" w:rsidRDefault="008A7FA0" w:rsidP="008A7FA0">
      <w:pPr>
        <w:rPr>
          <w:lang w:eastAsia="en-US"/>
        </w:rPr>
      </w:pPr>
    </w:p>
    <w:p w:rsidR="008A7FA0" w:rsidRPr="000C6241" w:rsidRDefault="008A7FA0" w:rsidP="008A7FA0">
      <w:pPr>
        <w:pStyle w:val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Группа 7. Количество обучающихся, участвующих в конкурсах профориентационной направленности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696"/>
        <w:gridCol w:w="6126"/>
        <w:gridCol w:w="848"/>
        <w:gridCol w:w="1680"/>
      </w:tblGrid>
      <w:tr w:rsidR="008A7FA0" w:rsidRPr="00253B6D" w:rsidTr="00BF14EE">
        <w:tc>
          <w:tcPr>
            <w:tcW w:w="696" w:type="dxa"/>
          </w:tcPr>
          <w:p w:rsidR="008A7FA0" w:rsidRPr="00253B6D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п.п.</w:t>
            </w:r>
          </w:p>
        </w:tc>
        <w:tc>
          <w:tcPr>
            <w:tcW w:w="6126" w:type="dxa"/>
          </w:tcPr>
          <w:p w:rsidR="008A7FA0" w:rsidRPr="00253B6D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848" w:type="dxa"/>
          </w:tcPr>
          <w:p w:rsidR="008A7FA0" w:rsidRPr="00253B6D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</w:t>
            </w:r>
          </w:p>
        </w:tc>
        <w:tc>
          <w:tcPr>
            <w:tcW w:w="1680" w:type="dxa"/>
          </w:tcPr>
          <w:p w:rsidR="008A7FA0" w:rsidRPr="00253B6D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 от общего кол-ва</w:t>
            </w:r>
          </w:p>
        </w:tc>
      </w:tr>
      <w:tr w:rsidR="008A7FA0" w:rsidRPr="00253B6D" w:rsidTr="00BF14EE">
        <w:tc>
          <w:tcPr>
            <w:tcW w:w="696" w:type="dxa"/>
          </w:tcPr>
          <w:p w:rsidR="008A7FA0" w:rsidRPr="00253B6D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126" w:type="dxa"/>
          </w:tcPr>
          <w:p w:rsidR="008A7FA0" w:rsidRPr="008A7FA0" w:rsidRDefault="008A7FA0" w:rsidP="008A7FA0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 школьников, принявших участие в региональном чемпионате «</w:t>
            </w:r>
            <w:r>
              <w:rPr>
                <w:rFonts w:ascii="Times New Roman" w:hAnsi="Times New Roman"/>
                <w:lang w:val="en-US"/>
              </w:rPr>
              <w:t>WorldSkills</w:t>
            </w:r>
            <w:r w:rsidRPr="008A7FA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Russia</w:t>
            </w:r>
            <w:r w:rsidRPr="008A7FA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Juniors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848" w:type="dxa"/>
          </w:tcPr>
          <w:p w:rsidR="008A7FA0" w:rsidRPr="00253B6D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8A7FA0" w:rsidRPr="00253B6D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  <w:tr w:rsidR="008A7FA0" w:rsidRPr="00253B6D" w:rsidTr="00BF14EE">
        <w:tc>
          <w:tcPr>
            <w:tcW w:w="696" w:type="dxa"/>
          </w:tcPr>
          <w:p w:rsidR="008A7FA0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126" w:type="dxa"/>
          </w:tcPr>
          <w:p w:rsidR="008A7FA0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Кол-во школьников, принявших участие в иных конкурсах профориентационной направленности</w:t>
            </w:r>
          </w:p>
        </w:tc>
        <w:tc>
          <w:tcPr>
            <w:tcW w:w="848" w:type="dxa"/>
          </w:tcPr>
          <w:p w:rsidR="008A7FA0" w:rsidRPr="00253B6D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  <w:tc>
          <w:tcPr>
            <w:tcW w:w="1680" w:type="dxa"/>
          </w:tcPr>
          <w:p w:rsidR="008A7FA0" w:rsidRPr="00253B6D" w:rsidRDefault="008A7FA0" w:rsidP="00BF14EE">
            <w:pPr>
              <w:pStyle w:val="aa"/>
              <w:ind w:left="0" w:firstLine="0"/>
              <w:rPr>
                <w:rFonts w:ascii="Times New Roman" w:hAnsi="Times New Roman"/>
              </w:rPr>
            </w:pPr>
          </w:p>
        </w:tc>
      </w:tr>
    </w:tbl>
    <w:p w:rsidR="008A7FA0" w:rsidRPr="008A7FA0" w:rsidRDefault="008A7FA0" w:rsidP="008A7FA0">
      <w:pPr>
        <w:rPr>
          <w:lang w:eastAsia="en-US"/>
        </w:rPr>
        <w:sectPr w:rsidR="008A7FA0" w:rsidRPr="008A7FA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5"/>
        <w:tblpPr w:leftFromText="180" w:rightFromText="180" w:vertAnchor="text" w:horzAnchor="margin" w:tblpY="1969"/>
        <w:tblW w:w="14596" w:type="dxa"/>
        <w:tblLayout w:type="fixed"/>
        <w:tblLook w:val="04A0" w:firstRow="1" w:lastRow="0" w:firstColumn="1" w:lastColumn="0" w:noHBand="0" w:noVBand="1"/>
      </w:tblPr>
      <w:tblGrid>
        <w:gridCol w:w="7225"/>
        <w:gridCol w:w="2268"/>
        <w:gridCol w:w="992"/>
        <w:gridCol w:w="1701"/>
        <w:gridCol w:w="2410"/>
      </w:tblGrid>
      <w:tr w:rsidR="004D5F4B" w:rsidRPr="00260856" w:rsidTr="004D5F4B">
        <w:tc>
          <w:tcPr>
            <w:tcW w:w="7225" w:type="dxa"/>
            <w:shd w:val="clear" w:color="auto" w:fill="auto"/>
          </w:tcPr>
          <w:p w:rsidR="004D5F4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</w:t>
            </w: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 xml:space="preserve">Методы сбора информации </w:t>
            </w:r>
          </w:p>
          <w:p w:rsidR="004D5F4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2268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Аудит документационного обеспечения</w:t>
            </w:r>
          </w:p>
        </w:tc>
        <w:tc>
          <w:tcPr>
            <w:tcW w:w="992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опрос</w:t>
            </w:r>
          </w:p>
        </w:tc>
        <w:tc>
          <w:tcPr>
            <w:tcW w:w="1701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Анализ интернет ресурсов</w:t>
            </w:r>
          </w:p>
        </w:tc>
        <w:tc>
          <w:tcPr>
            <w:tcW w:w="2410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Анализ результатов деятельности</w:t>
            </w:r>
          </w:p>
        </w:tc>
      </w:tr>
      <w:tr w:rsidR="004D5F4B" w:rsidRPr="00260856" w:rsidTr="004D5F4B">
        <w:tc>
          <w:tcPr>
            <w:tcW w:w="7225" w:type="dxa"/>
            <w:shd w:val="clear" w:color="auto" w:fill="auto"/>
          </w:tcPr>
          <w:p w:rsidR="004D5F4B" w:rsidRPr="00501652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652">
              <w:rPr>
                <w:rFonts w:ascii="Times New Roman" w:hAnsi="Times New Roman" w:cs="Times New Roman"/>
                <w:sz w:val="24"/>
                <w:szCs w:val="24"/>
              </w:rPr>
              <w:t>Создание инфраструктуры, обеспечивающей профессиональное самоопределение обучающихся</w:t>
            </w:r>
          </w:p>
        </w:tc>
        <w:tc>
          <w:tcPr>
            <w:tcW w:w="2268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10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D5F4B" w:rsidRPr="00260856" w:rsidTr="004D5F4B">
        <w:tc>
          <w:tcPr>
            <w:tcW w:w="7225" w:type="dxa"/>
            <w:shd w:val="clear" w:color="auto" w:fill="auto"/>
          </w:tcPr>
          <w:p w:rsidR="004D5F4B" w:rsidRPr="00501652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1652">
              <w:rPr>
                <w:rFonts w:ascii="Times New Roman" w:hAnsi="Times New Roman" w:cs="Times New Roman"/>
                <w:sz w:val="24"/>
                <w:szCs w:val="24"/>
              </w:rPr>
              <w:t>Профориентационные образовательные работы и мероприятия в общеобразовательных организациях</w:t>
            </w:r>
          </w:p>
        </w:tc>
        <w:tc>
          <w:tcPr>
            <w:tcW w:w="2268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10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D5F4B" w:rsidRPr="00260856" w:rsidTr="004D5F4B">
        <w:tc>
          <w:tcPr>
            <w:tcW w:w="7225" w:type="dxa"/>
            <w:shd w:val="clear" w:color="auto" w:fill="auto"/>
          </w:tcPr>
          <w:p w:rsidR="004D5F4B" w:rsidRPr="004D5F4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F4B">
              <w:rPr>
                <w:rFonts w:ascii="Times New Roman" w:hAnsi="Times New Roman"/>
                <w:sz w:val="24"/>
                <w:szCs w:val="24"/>
              </w:rPr>
              <w:t>Организация профессиональных проб обучающихся</w:t>
            </w:r>
          </w:p>
        </w:tc>
        <w:tc>
          <w:tcPr>
            <w:tcW w:w="2268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01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10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D5F4B" w:rsidRPr="00260856" w:rsidTr="004D5F4B">
        <w:tc>
          <w:tcPr>
            <w:tcW w:w="7225" w:type="dxa"/>
            <w:shd w:val="clear" w:color="auto" w:fill="auto"/>
          </w:tcPr>
          <w:p w:rsidR="004D5F4B" w:rsidRPr="004D5F4B" w:rsidRDefault="004D5F4B" w:rsidP="004D5F4B">
            <w:pPr>
              <w:pStyle w:val="1"/>
              <w:ind w:firstLine="0"/>
              <w:jc w:val="left"/>
              <w:outlineLv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D5F4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Развитие совместной деятельности образовательных организаций с организациями дополнительного образования детей, а также организациями высшего и среднего профессионального образования и иными образовательными организациями для обеспечения образовательных услуг профориентационной направленности во внеурочное время (с учетом анализа рынка труда региона)</w:t>
            </w:r>
          </w:p>
        </w:tc>
        <w:tc>
          <w:tcPr>
            <w:tcW w:w="2268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10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D5F4B" w:rsidRPr="00260856" w:rsidTr="004D5F4B">
        <w:tc>
          <w:tcPr>
            <w:tcW w:w="7225" w:type="dxa"/>
            <w:shd w:val="clear" w:color="auto" w:fill="auto"/>
          </w:tcPr>
          <w:p w:rsidR="004D5F4B" w:rsidRPr="004D5F4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F4B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 9,11 классов, поступивших в организации высшего и среднего профессионального образования</w:t>
            </w:r>
          </w:p>
        </w:tc>
        <w:tc>
          <w:tcPr>
            <w:tcW w:w="2268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10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D5F4B" w:rsidRPr="00260856" w:rsidTr="004D5F4B">
        <w:tc>
          <w:tcPr>
            <w:tcW w:w="7225" w:type="dxa"/>
            <w:shd w:val="clear" w:color="auto" w:fill="auto"/>
          </w:tcPr>
          <w:p w:rsidR="004D5F4B" w:rsidRPr="004D5F4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5F4B">
              <w:rPr>
                <w:rFonts w:ascii="Times New Roman" w:hAnsi="Times New Roman" w:cs="Times New Roman"/>
                <w:sz w:val="24"/>
                <w:szCs w:val="24"/>
              </w:rPr>
              <w:t>Разработка и внедрение современных форм повышения квалификации педагогических и управленческих кадров в области компетенций, связанных с осуществлением профориентационной работы за период с 2019 по 2022 г.</w:t>
            </w:r>
          </w:p>
        </w:tc>
        <w:tc>
          <w:tcPr>
            <w:tcW w:w="2268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10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4D5F4B" w:rsidRPr="00260856" w:rsidTr="004D5F4B">
        <w:tc>
          <w:tcPr>
            <w:tcW w:w="7225" w:type="dxa"/>
            <w:shd w:val="clear" w:color="auto" w:fill="auto"/>
          </w:tcPr>
          <w:p w:rsidR="004D5F4B" w:rsidRPr="004D5F4B" w:rsidRDefault="004D5F4B" w:rsidP="004D5F4B">
            <w:pPr>
              <w:pStyle w:val="1"/>
              <w:ind w:firstLine="0"/>
              <w:outlineLvl w:val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D5F4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Количество обучающихся, участвующих в конкурсах профориентационной направленности</w:t>
            </w:r>
          </w:p>
        </w:tc>
        <w:tc>
          <w:tcPr>
            <w:tcW w:w="2268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992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410" w:type="dxa"/>
            <w:shd w:val="clear" w:color="auto" w:fill="auto"/>
          </w:tcPr>
          <w:p w:rsidR="004D5F4B" w:rsidRPr="00011F3B" w:rsidRDefault="004D5F4B" w:rsidP="00011F3B">
            <w:pPr>
              <w:pStyle w:val="a3"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1F3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:rsidR="00011F3B" w:rsidRPr="00011F3B" w:rsidRDefault="00011F3B" w:rsidP="00011F3B">
      <w:pPr>
        <w:pStyle w:val="a3"/>
        <w:suppressAutoHyphens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11F3B">
        <w:rPr>
          <w:rFonts w:ascii="Times New Roman" w:hAnsi="Times New Roman" w:cs="Times New Roman"/>
          <w:sz w:val="24"/>
          <w:szCs w:val="24"/>
        </w:rPr>
        <w:t>Приложение</w:t>
      </w:r>
      <w:r w:rsidR="008D3221">
        <w:rPr>
          <w:rFonts w:ascii="Times New Roman" w:hAnsi="Times New Roman" w:cs="Times New Roman"/>
          <w:sz w:val="24"/>
          <w:szCs w:val="24"/>
        </w:rPr>
        <w:t xml:space="preserve"> 2</w:t>
      </w:r>
      <w:r w:rsidRPr="00011F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1F3B" w:rsidRPr="00011F3B" w:rsidRDefault="00011F3B" w:rsidP="00011F3B">
      <w:pPr>
        <w:pStyle w:val="a3"/>
        <w:suppressAutoHyphens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011F3B">
        <w:rPr>
          <w:rFonts w:ascii="Times New Roman" w:hAnsi="Times New Roman" w:cs="Times New Roman"/>
          <w:sz w:val="24"/>
          <w:szCs w:val="24"/>
        </w:rPr>
        <w:t>к регламенту проведения мониторинга</w:t>
      </w:r>
    </w:p>
    <w:p w:rsidR="00011F3B" w:rsidRDefault="00011F3B" w:rsidP="00011F3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11F3B">
        <w:rPr>
          <w:rFonts w:ascii="Times New Roman" w:hAnsi="Times New Roman" w:cs="Times New Roman"/>
          <w:sz w:val="24"/>
          <w:szCs w:val="24"/>
        </w:rPr>
        <w:t xml:space="preserve">организации профессионального самоопределения </w:t>
      </w:r>
    </w:p>
    <w:p w:rsidR="00011F3B" w:rsidRDefault="00011F3B" w:rsidP="00011F3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11F3B">
        <w:rPr>
          <w:rFonts w:ascii="Times New Roman" w:hAnsi="Times New Roman" w:cs="Times New Roman"/>
          <w:sz w:val="24"/>
          <w:szCs w:val="24"/>
        </w:rPr>
        <w:t xml:space="preserve">обучающихся в образовательных организациях </w:t>
      </w:r>
    </w:p>
    <w:p w:rsidR="00011F3B" w:rsidRDefault="00011F3B" w:rsidP="00011F3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11F3B">
        <w:rPr>
          <w:rFonts w:ascii="Times New Roman" w:hAnsi="Times New Roman" w:cs="Times New Roman"/>
          <w:sz w:val="24"/>
          <w:szCs w:val="24"/>
        </w:rPr>
        <w:t xml:space="preserve">городского округа ЗАТО п. Горный </w:t>
      </w:r>
    </w:p>
    <w:p w:rsidR="00011F3B" w:rsidRPr="00011F3B" w:rsidRDefault="00011F3B" w:rsidP="00011F3B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011F3B">
        <w:rPr>
          <w:rFonts w:ascii="Times New Roman" w:hAnsi="Times New Roman" w:cs="Times New Roman"/>
          <w:sz w:val="24"/>
          <w:szCs w:val="24"/>
        </w:rPr>
        <w:t>(в том числе с ОВЗ и детьми-инвалидами)</w:t>
      </w:r>
    </w:p>
    <w:p w:rsidR="00011F3B" w:rsidRDefault="008D3221" w:rsidP="00011F3B">
      <w:pPr>
        <w:pStyle w:val="a3"/>
        <w:suppressAutoHyphens/>
        <w:ind w:firstLine="709"/>
        <w:jc w:val="right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3809</wp:posOffset>
                </wp:positionH>
                <wp:positionV relativeFrom="paragraph">
                  <wp:posOffset>230505</wp:posOffset>
                </wp:positionV>
                <wp:extent cx="4581525" cy="466725"/>
                <wp:effectExtent l="0" t="0" r="28575" b="28575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81525" cy="466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72E602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18.15pt" to="361.05pt,5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" strokecolor="black [3200]" strokeweight=".5pt">
                <v:stroke joinstyle="miter"/>
              </v:line>
            </w:pict>
          </mc:Fallback>
        </mc:AlternateContent>
      </w:r>
    </w:p>
    <w:p w:rsidR="00011F3B" w:rsidRDefault="00011F3B" w:rsidP="00011F3B">
      <w:pPr>
        <w:pStyle w:val="a3"/>
        <w:suppressAutoHyphens/>
        <w:ind w:firstLine="709"/>
        <w:jc w:val="right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 xml:space="preserve"> </w:t>
      </w:r>
    </w:p>
    <w:p w:rsidR="00011F3B" w:rsidRDefault="00011F3B" w:rsidP="00011F3B">
      <w:pPr>
        <w:pStyle w:val="a3"/>
        <w:suppressAutoHyphens/>
        <w:ind w:firstLine="709"/>
        <w:jc w:val="both"/>
        <w:rPr>
          <w:rFonts w:ascii="Arial" w:hAnsi="Arial" w:cs="Arial"/>
          <w:sz w:val="24"/>
          <w:szCs w:val="28"/>
        </w:rPr>
      </w:pPr>
    </w:p>
    <w:p w:rsidR="00011F3B" w:rsidRDefault="00011F3B" w:rsidP="00011F3B">
      <w:pPr>
        <w:pStyle w:val="a3"/>
        <w:suppressAutoHyphens/>
        <w:rPr>
          <w:rFonts w:ascii="Arial" w:hAnsi="Arial" w:cs="Arial"/>
          <w:sz w:val="24"/>
          <w:szCs w:val="24"/>
        </w:rPr>
        <w:sectPr w:rsidR="00011F3B" w:rsidSect="00011F3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  <w:szCs w:val="24"/>
        </w:rPr>
        <w:tab/>
      </w:r>
    </w:p>
    <w:p w:rsidR="00011F3B" w:rsidRDefault="00011F3B" w:rsidP="00011F3B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011F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51F" w:rsidRDefault="0098251F" w:rsidP="00011F3B">
      <w:r>
        <w:separator/>
      </w:r>
    </w:p>
  </w:endnote>
  <w:endnote w:type="continuationSeparator" w:id="0">
    <w:p w:rsidR="0098251F" w:rsidRDefault="0098251F" w:rsidP="00011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51F" w:rsidRDefault="0098251F" w:rsidP="00011F3B">
      <w:r>
        <w:separator/>
      </w:r>
    </w:p>
  </w:footnote>
  <w:footnote w:type="continuationSeparator" w:id="0">
    <w:p w:rsidR="0098251F" w:rsidRDefault="0098251F" w:rsidP="00011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F44C50"/>
    <w:multiLevelType w:val="hybridMultilevel"/>
    <w:tmpl w:val="B9B02CE0"/>
    <w:lvl w:ilvl="0" w:tplc="805E3E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EA36FC4"/>
    <w:multiLevelType w:val="multilevel"/>
    <w:tmpl w:val="78805788"/>
    <w:lvl w:ilvl="0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5B9226B8"/>
    <w:multiLevelType w:val="hybridMultilevel"/>
    <w:tmpl w:val="1B888234"/>
    <w:lvl w:ilvl="0" w:tplc="8BD0531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EAC02DF"/>
    <w:multiLevelType w:val="hybridMultilevel"/>
    <w:tmpl w:val="BA34E4CA"/>
    <w:lvl w:ilvl="0" w:tplc="465A5DF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FEF447C"/>
    <w:multiLevelType w:val="hybridMultilevel"/>
    <w:tmpl w:val="F3C43FD0"/>
    <w:lvl w:ilvl="0" w:tplc="7C1265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8B3"/>
    <w:rsid w:val="00011F3B"/>
    <w:rsid w:val="0007138C"/>
    <w:rsid w:val="000C6241"/>
    <w:rsid w:val="001422A5"/>
    <w:rsid w:val="001C1A12"/>
    <w:rsid w:val="00207567"/>
    <w:rsid w:val="00253B6D"/>
    <w:rsid w:val="003728B3"/>
    <w:rsid w:val="004D5F4B"/>
    <w:rsid w:val="00501652"/>
    <w:rsid w:val="006266CC"/>
    <w:rsid w:val="00660157"/>
    <w:rsid w:val="00687D51"/>
    <w:rsid w:val="00744FF5"/>
    <w:rsid w:val="007538AF"/>
    <w:rsid w:val="007B4322"/>
    <w:rsid w:val="00822F9F"/>
    <w:rsid w:val="00853C1B"/>
    <w:rsid w:val="00883BCF"/>
    <w:rsid w:val="008A775F"/>
    <w:rsid w:val="008A7FA0"/>
    <w:rsid w:val="008D3221"/>
    <w:rsid w:val="0098251F"/>
    <w:rsid w:val="009E21E7"/>
    <w:rsid w:val="009E225A"/>
    <w:rsid w:val="00AF0089"/>
    <w:rsid w:val="00C361CF"/>
    <w:rsid w:val="00D9700E"/>
    <w:rsid w:val="00DE4A61"/>
    <w:rsid w:val="00EB236E"/>
    <w:rsid w:val="00F1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785EEF-B3EE-4F52-809C-17E95CB3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011F3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11F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66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aliases w:val="!Главы документа"/>
    <w:basedOn w:val="a"/>
    <w:link w:val="30"/>
    <w:qFormat/>
    <w:rsid w:val="00011F3B"/>
    <w:pPr>
      <w:outlineLvl w:val="2"/>
    </w:pPr>
    <w:rPr>
      <w:rFonts w:cs="Arial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7D51"/>
    <w:pPr>
      <w:spacing w:after="0" w:line="240" w:lineRule="auto"/>
    </w:pPr>
  </w:style>
  <w:style w:type="character" w:customStyle="1" w:styleId="30">
    <w:name w:val="Заголовок 3 Знак"/>
    <w:aliases w:val="!Главы документа Знак"/>
    <w:basedOn w:val="a0"/>
    <w:link w:val="3"/>
    <w:rsid w:val="00011F3B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styleId="a4">
    <w:name w:val="Hyperlink"/>
    <w:rsid w:val="00011F3B"/>
    <w:rPr>
      <w:color w:val="0000FF"/>
      <w:u w:val="none"/>
    </w:rPr>
  </w:style>
  <w:style w:type="character" w:customStyle="1" w:styleId="10">
    <w:name w:val="Заголовок 1 Знак"/>
    <w:basedOn w:val="a0"/>
    <w:link w:val="1"/>
    <w:uiPriority w:val="9"/>
    <w:rsid w:val="00011F3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table" w:styleId="a5">
    <w:name w:val="Table Grid"/>
    <w:basedOn w:val="a1"/>
    <w:uiPriority w:val="39"/>
    <w:rsid w:val="00011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11F3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11F3B"/>
    <w:rPr>
      <w:rFonts w:ascii="Arial" w:eastAsia="Times New Roman" w:hAnsi="Arial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11F3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11F3B"/>
    <w:rPr>
      <w:rFonts w:ascii="Arial" w:eastAsia="Times New Roman" w:hAnsi="Arial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253B6D"/>
    <w:pPr>
      <w:ind w:left="720"/>
      <w:contextualSpacing/>
    </w:pPr>
  </w:style>
  <w:style w:type="paragraph" w:styleId="31">
    <w:name w:val="Body Text Indent 3"/>
    <w:basedOn w:val="a"/>
    <w:link w:val="32"/>
    <w:uiPriority w:val="99"/>
    <w:semiHidden/>
    <w:unhideWhenUsed/>
    <w:rsid w:val="006266CC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66C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6266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6266C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Title">
    <w:name w:val="Title!Название НПА"/>
    <w:basedOn w:val="a"/>
    <w:rsid w:val="006266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266C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E225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E225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rniy.75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k-fisoko.obrnadzor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3787</Words>
  <Characters>21592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Секретарь</cp:lastModifiedBy>
  <cp:revision>2</cp:revision>
  <cp:lastPrinted>2022-08-12T02:18:00Z</cp:lastPrinted>
  <dcterms:created xsi:type="dcterms:W3CDTF">2022-08-12T02:19:00Z</dcterms:created>
  <dcterms:modified xsi:type="dcterms:W3CDTF">2022-08-12T02:19:00Z</dcterms:modified>
</cp:coreProperties>
</file>