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952" w:rsidRDefault="00235952" w:rsidP="00235952">
      <w:pPr>
        <w:keepNext/>
        <w:keepLines/>
        <w:jc w:val="center"/>
        <w:outlineLvl w:val="0"/>
        <w:rPr>
          <w:rFonts w:eastAsia="Times New Roman"/>
          <w:b/>
          <w:bCs/>
          <w:color w:val="365F91"/>
        </w:rPr>
      </w:pPr>
      <w:r w:rsidRPr="00235952">
        <w:rPr>
          <w:rFonts w:eastAsia="Times New Roman"/>
          <w:b/>
          <w:bCs/>
          <w:noProof/>
          <w:sz w:val="28"/>
          <w:szCs w:val="28"/>
        </w:rPr>
        <w:drawing>
          <wp:inline distT="0" distB="0" distL="0" distR="0" wp14:anchorId="73179139" wp14:editId="6A2B2FA1">
            <wp:extent cx="733425" cy="75247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952" w:rsidRPr="00235952" w:rsidRDefault="00235952" w:rsidP="00235952">
      <w:pPr>
        <w:keepNext/>
        <w:keepLines/>
        <w:jc w:val="center"/>
        <w:outlineLvl w:val="0"/>
        <w:rPr>
          <w:rFonts w:eastAsia="Times New Roman"/>
          <w:bCs/>
          <w:color w:val="365F91"/>
        </w:rPr>
      </w:pPr>
    </w:p>
    <w:p w:rsidR="00235952" w:rsidRPr="00235952" w:rsidRDefault="00235952" w:rsidP="00235952">
      <w:pPr>
        <w:tabs>
          <w:tab w:val="num" w:pos="0"/>
        </w:tabs>
        <w:jc w:val="center"/>
        <w:rPr>
          <w:rFonts w:eastAsia="Times New Roman"/>
          <w:b/>
          <w:sz w:val="32"/>
          <w:szCs w:val="32"/>
        </w:rPr>
      </w:pPr>
      <w:r w:rsidRPr="00235952">
        <w:rPr>
          <w:rFonts w:eastAsia="Times New Roman"/>
          <w:b/>
          <w:sz w:val="32"/>
          <w:szCs w:val="32"/>
        </w:rPr>
        <w:t xml:space="preserve">ДУМА ГОРОДСКОГО </w:t>
      </w:r>
      <w:proofErr w:type="gramStart"/>
      <w:r w:rsidRPr="00235952">
        <w:rPr>
          <w:rFonts w:eastAsia="Times New Roman"/>
          <w:b/>
          <w:sz w:val="32"/>
          <w:szCs w:val="32"/>
        </w:rPr>
        <w:t>ОКРУГА</w:t>
      </w:r>
      <w:proofErr w:type="gramEnd"/>
      <w:r w:rsidRPr="00235952">
        <w:rPr>
          <w:rFonts w:eastAsia="Times New Roman"/>
          <w:b/>
          <w:sz w:val="32"/>
          <w:szCs w:val="32"/>
        </w:rPr>
        <w:t xml:space="preserve"> ЗАТО П. ГОРНЫЙ</w:t>
      </w:r>
    </w:p>
    <w:p w:rsidR="00235952" w:rsidRPr="00235952" w:rsidRDefault="00235952" w:rsidP="00235952">
      <w:pPr>
        <w:tabs>
          <w:tab w:val="num" w:pos="0"/>
        </w:tabs>
        <w:jc w:val="center"/>
        <w:rPr>
          <w:rFonts w:eastAsia="Times New Roman"/>
          <w:sz w:val="28"/>
          <w:szCs w:val="28"/>
        </w:rPr>
      </w:pPr>
    </w:p>
    <w:p w:rsidR="00235952" w:rsidRPr="00235952" w:rsidRDefault="00235952" w:rsidP="003F77DF">
      <w:pPr>
        <w:tabs>
          <w:tab w:val="num" w:pos="0"/>
        </w:tabs>
        <w:jc w:val="center"/>
        <w:rPr>
          <w:rFonts w:eastAsia="Times New Roman"/>
          <w:b/>
          <w:bCs/>
          <w:sz w:val="32"/>
          <w:szCs w:val="32"/>
        </w:rPr>
      </w:pPr>
      <w:r w:rsidRPr="00235952">
        <w:rPr>
          <w:rFonts w:eastAsia="Times New Roman"/>
          <w:b/>
          <w:bCs/>
          <w:sz w:val="32"/>
          <w:szCs w:val="32"/>
        </w:rPr>
        <w:t>Р Е Ш Е Н И Е</w:t>
      </w:r>
    </w:p>
    <w:p w:rsidR="00235952" w:rsidRPr="00235952" w:rsidRDefault="00235952" w:rsidP="00235952">
      <w:pPr>
        <w:tabs>
          <w:tab w:val="num" w:pos="0"/>
        </w:tabs>
        <w:rPr>
          <w:rFonts w:eastAsia="Times New Roman"/>
          <w:sz w:val="28"/>
          <w:szCs w:val="28"/>
        </w:rPr>
      </w:pPr>
    </w:p>
    <w:p w:rsidR="00235952" w:rsidRPr="00235952" w:rsidRDefault="00093862" w:rsidP="00235952">
      <w:pPr>
        <w:tabs>
          <w:tab w:val="num" w:pos="0"/>
        </w:tabs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28</w:t>
      </w:r>
      <w:r w:rsidR="00235952" w:rsidRPr="00235952">
        <w:rPr>
          <w:rFonts w:eastAsia="Times New Roman"/>
          <w:sz w:val="28"/>
          <w:szCs w:val="28"/>
        </w:rPr>
        <w:t xml:space="preserve"> </w:t>
      </w:r>
      <w:r w:rsidR="005328C5">
        <w:rPr>
          <w:rFonts w:eastAsia="Times New Roman"/>
          <w:sz w:val="28"/>
          <w:szCs w:val="28"/>
        </w:rPr>
        <w:t>апреля</w:t>
      </w:r>
      <w:r w:rsidR="00235952" w:rsidRPr="00235952">
        <w:rPr>
          <w:rFonts w:eastAsia="Times New Roman"/>
          <w:sz w:val="28"/>
          <w:szCs w:val="28"/>
        </w:rPr>
        <w:t xml:space="preserve"> 20</w:t>
      </w:r>
      <w:r w:rsidR="00235952">
        <w:rPr>
          <w:rFonts w:eastAsia="Times New Roman"/>
          <w:sz w:val="28"/>
          <w:szCs w:val="28"/>
        </w:rPr>
        <w:t>2</w:t>
      </w:r>
      <w:r w:rsidR="005328C5">
        <w:rPr>
          <w:rFonts w:eastAsia="Times New Roman"/>
          <w:sz w:val="28"/>
          <w:szCs w:val="28"/>
        </w:rPr>
        <w:t>2</w:t>
      </w:r>
      <w:r w:rsidR="00235952" w:rsidRPr="00235952">
        <w:rPr>
          <w:rFonts w:eastAsia="Times New Roman"/>
          <w:sz w:val="28"/>
          <w:szCs w:val="28"/>
        </w:rPr>
        <w:t xml:space="preserve"> года</w:t>
      </w:r>
      <w:r w:rsidR="00235952">
        <w:rPr>
          <w:rFonts w:eastAsia="Times New Roman"/>
          <w:sz w:val="28"/>
          <w:szCs w:val="28"/>
        </w:rPr>
        <w:t xml:space="preserve">                                    </w:t>
      </w:r>
      <w:r w:rsidR="00235952" w:rsidRPr="00235952">
        <w:rPr>
          <w:rFonts w:eastAsia="Times New Roman"/>
          <w:sz w:val="28"/>
          <w:szCs w:val="28"/>
        </w:rPr>
        <w:t xml:space="preserve">                                                 №</w:t>
      </w:r>
      <w:r>
        <w:rPr>
          <w:rFonts w:eastAsia="Times New Roman"/>
          <w:sz w:val="28"/>
          <w:szCs w:val="28"/>
        </w:rPr>
        <w:t>19</w:t>
      </w:r>
    </w:p>
    <w:p w:rsidR="00235952" w:rsidRDefault="00235952" w:rsidP="003F77DF">
      <w:pPr>
        <w:rPr>
          <w:rFonts w:eastAsia="Times New Roman"/>
          <w:bCs/>
          <w:sz w:val="28"/>
          <w:szCs w:val="28"/>
        </w:rPr>
      </w:pPr>
    </w:p>
    <w:p w:rsidR="003F77DF" w:rsidRPr="00235952" w:rsidRDefault="003F77DF" w:rsidP="003F77DF">
      <w:pPr>
        <w:rPr>
          <w:rFonts w:eastAsia="Times New Roman"/>
          <w:bCs/>
          <w:sz w:val="28"/>
          <w:szCs w:val="28"/>
        </w:rPr>
      </w:pPr>
    </w:p>
    <w:p w:rsidR="00235952" w:rsidRDefault="00235952" w:rsidP="00235952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назначении публичных слушаний по </w:t>
      </w:r>
      <w:r w:rsidR="005328C5">
        <w:rPr>
          <w:b/>
          <w:bCs/>
          <w:color w:val="000000"/>
          <w:sz w:val="28"/>
          <w:szCs w:val="28"/>
        </w:rPr>
        <w:t>отчету об исполнении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235952" w:rsidRPr="009E6D40" w:rsidRDefault="00235952" w:rsidP="005328C5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бюджета городского </w:t>
      </w:r>
      <w:proofErr w:type="gramStart"/>
      <w:r>
        <w:rPr>
          <w:b/>
          <w:bCs/>
          <w:color w:val="000000"/>
          <w:sz w:val="28"/>
          <w:szCs w:val="28"/>
        </w:rPr>
        <w:t>округа</w:t>
      </w:r>
      <w:proofErr w:type="gramEnd"/>
      <w:r>
        <w:rPr>
          <w:b/>
          <w:bCs/>
          <w:color w:val="000000"/>
          <w:sz w:val="28"/>
          <w:szCs w:val="28"/>
        </w:rPr>
        <w:t xml:space="preserve"> ЗАТО п. Горный </w:t>
      </w:r>
      <w:r w:rsidR="005328C5">
        <w:rPr>
          <w:b/>
          <w:bCs/>
          <w:color w:val="000000"/>
          <w:sz w:val="28"/>
          <w:szCs w:val="28"/>
        </w:rPr>
        <w:t>за</w:t>
      </w:r>
      <w:r>
        <w:rPr>
          <w:b/>
          <w:bCs/>
          <w:color w:val="000000"/>
          <w:sz w:val="28"/>
          <w:szCs w:val="28"/>
        </w:rPr>
        <w:t xml:space="preserve"> 202</w:t>
      </w:r>
      <w:r w:rsidR="005328C5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 xml:space="preserve"> год </w:t>
      </w:r>
    </w:p>
    <w:p w:rsidR="00235952" w:rsidRPr="00235952" w:rsidRDefault="00235952" w:rsidP="003F77DF">
      <w:pPr>
        <w:rPr>
          <w:rFonts w:eastAsia="Times New Roman"/>
          <w:b/>
          <w:sz w:val="28"/>
          <w:szCs w:val="28"/>
        </w:rPr>
      </w:pPr>
    </w:p>
    <w:p w:rsidR="00235952" w:rsidRDefault="00E62228" w:rsidP="0023595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</w:t>
      </w:r>
      <w:r w:rsidR="00B13620">
        <w:rPr>
          <w:color w:val="000000"/>
          <w:sz w:val="28"/>
          <w:szCs w:val="28"/>
        </w:rPr>
        <w:t xml:space="preserve"> Бюджетн</w:t>
      </w:r>
      <w:r>
        <w:rPr>
          <w:color w:val="000000"/>
          <w:sz w:val="28"/>
          <w:szCs w:val="28"/>
        </w:rPr>
        <w:t>ым</w:t>
      </w:r>
      <w:r w:rsidR="00B13620">
        <w:rPr>
          <w:color w:val="000000"/>
          <w:sz w:val="28"/>
          <w:szCs w:val="28"/>
        </w:rPr>
        <w:t xml:space="preserve"> Кодекс</w:t>
      </w:r>
      <w:r>
        <w:rPr>
          <w:color w:val="000000"/>
          <w:sz w:val="28"/>
          <w:szCs w:val="28"/>
        </w:rPr>
        <w:t>ом</w:t>
      </w:r>
      <w:r w:rsidR="00B13620">
        <w:rPr>
          <w:color w:val="000000"/>
          <w:sz w:val="28"/>
          <w:szCs w:val="28"/>
        </w:rPr>
        <w:t xml:space="preserve"> Российской Федерации, </w:t>
      </w:r>
      <w:r>
        <w:rPr>
          <w:color w:val="000000"/>
          <w:sz w:val="28"/>
          <w:szCs w:val="28"/>
        </w:rPr>
        <w:t>ст. 28 Федерального закона от 06 октября</w:t>
      </w:r>
      <w:r w:rsidRPr="00E62228">
        <w:rPr>
          <w:color w:val="000000"/>
          <w:sz w:val="28"/>
          <w:szCs w:val="28"/>
        </w:rPr>
        <w:t xml:space="preserve"> 2003</w:t>
      </w:r>
      <w:r w:rsidR="005328C5">
        <w:rPr>
          <w:color w:val="000000"/>
          <w:sz w:val="28"/>
          <w:szCs w:val="28"/>
        </w:rPr>
        <w:t xml:space="preserve"> года </w:t>
      </w:r>
      <w:r w:rsidRPr="00E62228">
        <w:rPr>
          <w:color w:val="000000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</w:t>
      </w:r>
      <w:r w:rsidRPr="00E62228"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Положения о бюджетном устройстве и бюджетном процессе в городском округе ЗАТО п.</w:t>
      </w:r>
      <w:r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Горный, утвержденного решением Думы городского округа ЗАТО п.</w:t>
      </w:r>
      <w:r>
        <w:rPr>
          <w:color w:val="000000"/>
          <w:sz w:val="28"/>
          <w:szCs w:val="28"/>
        </w:rPr>
        <w:t xml:space="preserve"> </w:t>
      </w:r>
      <w:r w:rsidR="00B13620">
        <w:rPr>
          <w:color w:val="000000"/>
          <w:sz w:val="28"/>
          <w:szCs w:val="28"/>
        </w:rPr>
        <w:t>Горный от 26 ноября 2020 года № 35, Порядка проведения публичных слушаний в городском округе ЗАТО п. Горный, утвержденного решение</w:t>
      </w:r>
      <w:r w:rsidR="005328C5">
        <w:rPr>
          <w:color w:val="000000"/>
          <w:sz w:val="28"/>
          <w:szCs w:val="28"/>
        </w:rPr>
        <w:t>м</w:t>
      </w:r>
      <w:r w:rsidR="00B13620">
        <w:rPr>
          <w:color w:val="000000"/>
          <w:sz w:val="28"/>
          <w:szCs w:val="28"/>
        </w:rPr>
        <w:t xml:space="preserve"> Думы городского округа ЗАТО п. Горный от 25 декабря 2018 года № 84, ст. 19 Устава городского округа ЗАТО п. Горный </w:t>
      </w:r>
    </w:p>
    <w:p w:rsidR="003F77DF" w:rsidRPr="00235952" w:rsidRDefault="003F77DF" w:rsidP="00235952">
      <w:pPr>
        <w:ind w:firstLine="709"/>
        <w:jc w:val="both"/>
        <w:rPr>
          <w:bCs/>
          <w:sz w:val="28"/>
          <w:szCs w:val="28"/>
        </w:rPr>
      </w:pPr>
    </w:p>
    <w:p w:rsidR="00235952" w:rsidRPr="00235952" w:rsidRDefault="00235952" w:rsidP="00235952">
      <w:pPr>
        <w:jc w:val="center"/>
        <w:rPr>
          <w:b/>
          <w:bCs/>
          <w:sz w:val="28"/>
          <w:szCs w:val="28"/>
        </w:rPr>
      </w:pPr>
      <w:r w:rsidRPr="00235952">
        <w:rPr>
          <w:b/>
          <w:bCs/>
          <w:sz w:val="28"/>
          <w:szCs w:val="28"/>
        </w:rPr>
        <w:t>ДУМА ГОРОДСКОГО ОКРУГА РЕШИЛА:</w:t>
      </w:r>
    </w:p>
    <w:p w:rsidR="00235952" w:rsidRPr="00235952" w:rsidRDefault="00235952" w:rsidP="00235952">
      <w:pPr>
        <w:jc w:val="center"/>
        <w:rPr>
          <w:bCs/>
          <w:sz w:val="28"/>
          <w:szCs w:val="28"/>
        </w:rPr>
      </w:pPr>
    </w:p>
    <w:p w:rsidR="003F77DF" w:rsidRDefault="003F77DF" w:rsidP="003F77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Назначить публичные слушания по рассмотрению </w:t>
      </w:r>
      <w:r w:rsidR="005328C5">
        <w:rPr>
          <w:color w:val="000000"/>
          <w:sz w:val="28"/>
          <w:szCs w:val="28"/>
        </w:rPr>
        <w:t xml:space="preserve">отчета об исполнении </w:t>
      </w:r>
      <w:r>
        <w:rPr>
          <w:color w:val="000000"/>
          <w:sz w:val="28"/>
          <w:szCs w:val="28"/>
        </w:rPr>
        <w:t xml:space="preserve">бюджета городского </w:t>
      </w:r>
      <w:proofErr w:type="gramStart"/>
      <w:r>
        <w:rPr>
          <w:color w:val="000000"/>
          <w:sz w:val="28"/>
          <w:szCs w:val="28"/>
        </w:rPr>
        <w:t>округа</w:t>
      </w:r>
      <w:proofErr w:type="gramEnd"/>
      <w:r>
        <w:rPr>
          <w:color w:val="000000"/>
          <w:sz w:val="28"/>
          <w:szCs w:val="28"/>
        </w:rPr>
        <w:t xml:space="preserve"> ЗАТО п. Горный </w:t>
      </w:r>
      <w:r w:rsidR="005328C5">
        <w:rPr>
          <w:color w:val="000000"/>
          <w:sz w:val="28"/>
          <w:szCs w:val="28"/>
        </w:rPr>
        <w:t>за 2021</w:t>
      </w:r>
      <w:r>
        <w:rPr>
          <w:color w:val="000000"/>
          <w:sz w:val="28"/>
          <w:szCs w:val="28"/>
        </w:rPr>
        <w:t xml:space="preserve"> год на </w:t>
      </w:r>
      <w:r w:rsidR="007C34D1">
        <w:rPr>
          <w:color w:val="000000"/>
          <w:sz w:val="28"/>
          <w:szCs w:val="28"/>
        </w:rPr>
        <w:t>19</w:t>
      </w:r>
      <w:r w:rsidR="00540C04">
        <w:rPr>
          <w:color w:val="000000"/>
          <w:sz w:val="28"/>
          <w:szCs w:val="28"/>
        </w:rPr>
        <w:t xml:space="preserve"> </w:t>
      </w:r>
      <w:r w:rsidR="005328C5">
        <w:rPr>
          <w:color w:val="000000"/>
          <w:sz w:val="28"/>
          <w:szCs w:val="28"/>
        </w:rPr>
        <w:t>мая</w:t>
      </w:r>
      <w:r>
        <w:rPr>
          <w:color w:val="000000"/>
          <w:sz w:val="28"/>
          <w:szCs w:val="28"/>
        </w:rPr>
        <w:t xml:space="preserve"> 202</w:t>
      </w:r>
      <w:r w:rsidR="005328C5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года. </w:t>
      </w:r>
    </w:p>
    <w:p w:rsidR="00D10D38" w:rsidRPr="00235952" w:rsidRDefault="00D10D38" w:rsidP="00D10D38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Pr="00235952">
        <w:rPr>
          <w:sz w:val="28"/>
          <w:szCs w:val="28"/>
        </w:rPr>
        <w:t>.</w:t>
      </w:r>
      <w:r>
        <w:rPr>
          <w:spacing w:val="-9"/>
          <w:sz w:val="28"/>
          <w:szCs w:val="28"/>
        </w:rPr>
        <w:t xml:space="preserve"> </w:t>
      </w:r>
      <w:r w:rsidRPr="00235952">
        <w:rPr>
          <w:spacing w:val="-9"/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235952" w:rsidRPr="00BD2BFE" w:rsidRDefault="00D10D38" w:rsidP="00D10D38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35952" w:rsidRPr="00235952">
        <w:rPr>
          <w:spacing w:val="-9"/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235952" w:rsidRPr="00235952">
        <w:rPr>
          <w:spacing w:val="-9"/>
          <w:sz w:val="28"/>
          <w:szCs w:val="28"/>
        </w:rPr>
        <w:t>округа</w:t>
      </w:r>
      <w:proofErr w:type="gramEnd"/>
      <w:r w:rsidR="00235952" w:rsidRPr="00235952">
        <w:rPr>
          <w:spacing w:val="-9"/>
          <w:sz w:val="28"/>
          <w:szCs w:val="28"/>
        </w:rPr>
        <w:t xml:space="preserve"> ЗАТО п. Горный </w:t>
      </w:r>
      <w:hyperlink r:id="rId9" w:history="1">
        <w:r w:rsidR="00BD2BFE" w:rsidRPr="00C05674">
          <w:rPr>
            <w:rStyle w:val="ae"/>
            <w:spacing w:val="-9"/>
            <w:sz w:val="28"/>
            <w:szCs w:val="28"/>
            <w:lang w:val="en-US"/>
          </w:rPr>
          <w:t>http</w:t>
        </w:r>
        <w:r w:rsidR="00BD2BFE" w:rsidRPr="00C05674">
          <w:rPr>
            <w:rStyle w:val="ae"/>
            <w:spacing w:val="-9"/>
            <w:sz w:val="28"/>
            <w:szCs w:val="28"/>
          </w:rPr>
          <w:t>://</w:t>
        </w:r>
        <w:proofErr w:type="spellStart"/>
        <w:r w:rsidR="00BD2BFE" w:rsidRPr="00C05674">
          <w:rPr>
            <w:rStyle w:val="ae"/>
            <w:spacing w:val="-9"/>
            <w:sz w:val="28"/>
            <w:szCs w:val="28"/>
            <w:lang w:val="en-US"/>
          </w:rPr>
          <w:t>gorniy</w:t>
        </w:r>
        <w:proofErr w:type="spellEnd"/>
        <w:r w:rsidR="00BD2BFE" w:rsidRPr="00C05674">
          <w:rPr>
            <w:rStyle w:val="ae"/>
            <w:spacing w:val="-9"/>
            <w:sz w:val="28"/>
            <w:szCs w:val="28"/>
          </w:rPr>
          <w:t>.75.</w:t>
        </w:r>
        <w:proofErr w:type="spellStart"/>
        <w:r w:rsidR="00BD2BFE" w:rsidRPr="00C05674">
          <w:rPr>
            <w:rStyle w:val="ae"/>
            <w:spacing w:val="-9"/>
            <w:sz w:val="28"/>
            <w:szCs w:val="28"/>
            <w:lang w:val="en-US"/>
          </w:rPr>
          <w:t>ru</w:t>
        </w:r>
        <w:proofErr w:type="spellEnd"/>
      </w:hyperlink>
      <w:r w:rsidR="00235952" w:rsidRPr="00235952">
        <w:rPr>
          <w:spacing w:val="-9"/>
          <w:sz w:val="28"/>
          <w:szCs w:val="28"/>
        </w:rPr>
        <w:t>.</w:t>
      </w:r>
      <w:r w:rsidR="00BD2BFE" w:rsidRPr="00BD2BFE">
        <w:rPr>
          <w:spacing w:val="-9"/>
          <w:sz w:val="28"/>
          <w:szCs w:val="28"/>
        </w:rPr>
        <w:t xml:space="preserve"> </w:t>
      </w: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235952" w:rsidRPr="00235952" w:rsidRDefault="00235952" w:rsidP="00235952">
      <w:pPr>
        <w:jc w:val="both"/>
        <w:rPr>
          <w:rFonts w:eastAsia="Times New Roman"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Председатель Думы городского округа </w:t>
      </w:r>
    </w:p>
    <w:p w:rsidR="00235952" w:rsidRPr="00235952" w:rsidRDefault="00235952" w:rsidP="00235952">
      <w:pPr>
        <w:jc w:val="both"/>
        <w:rPr>
          <w:rFonts w:eastAsia="Times New Roman"/>
          <w:caps/>
          <w:sz w:val="28"/>
          <w:szCs w:val="28"/>
        </w:rPr>
      </w:pPr>
      <w:r w:rsidRPr="00235952">
        <w:rPr>
          <w:rFonts w:eastAsia="Times New Roman"/>
          <w:sz w:val="28"/>
          <w:szCs w:val="28"/>
        </w:rPr>
        <w:t xml:space="preserve">ЗАТО п. Горный                                                                             </w:t>
      </w:r>
      <w:proofErr w:type="spellStart"/>
      <w:r w:rsidRPr="00235952">
        <w:rPr>
          <w:rFonts w:eastAsia="Times New Roman"/>
          <w:sz w:val="28"/>
          <w:szCs w:val="28"/>
        </w:rPr>
        <w:t>Ю.А.Ловчикова</w:t>
      </w:r>
      <w:proofErr w:type="spellEnd"/>
    </w:p>
    <w:p w:rsidR="00235952" w:rsidRPr="00235952" w:rsidRDefault="00235952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235952" w:rsidRPr="00235952" w:rsidRDefault="00235952" w:rsidP="00235952">
      <w:pPr>
        <w:ind w:firstLine="708"/>
        <w:jc w:val="both"/>
        <w:rPr>
          <w:rFonts w:eastAsia="Times New Roman"/>
          <w:caps/>
          <w:sz w:val="28"/>
          <w:szCs w:val="28"/>
        </w:rPr>
      </w:pPr>
    </w:p>
    <w:p w:rsidR="00235952" w:rsidRPr="003F77DF" w:rsidRDefault="005F5540" w:rsidP="003F77DF">
      <w:pPr>
        <w:spacing w:after="200" w:line="276" w:lineRule="auto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Глава</w:t>
      </w:r>
      <w:proofErr w:type="gramEnd"/>
      <w:r w:rsidR="002A050B">
        <w:rPr>
          <w:rFonts w:eastAsia="Times New Roman"/>
          <w:sz w:val="28"/>
          <w:szCs w:val="28"/>
        </w:rPr>
        <w:t xml:space="preserve"> </w:t>
      </w:r>
      <w:r w:rsidR="00235952" w:rsidRPr="00235952">
        <w:rPr>
          <w:rFonts w:eastAsia="Times New Roman"/>
          <w:sz w:val="28"/>
          <w:szCs w:val="28"/>
        </w:rPr>
        <w:t xml:space="preserve">ЗАТО </w:t>
      </w:r>
      <w:r w:rsidR="002A050B">
        <w:rPr>
          <w:rFonts w:eastAsia="Times New Roman"/>
          <w:sz w:val="28"/>
          <w:szCs w:val="28"/>
        </w:rPr>
        <w:t xml:space="preserve">п. Горный             </w:t>
      </w:r>
      <w:r w:rsidR="00235952" w:rsidRPr="00235952">
        <w:rPr>
          <w:rFonts w:eastAsia="Times New Roman"/>
          <w:sz w:val="28"/>
          <w:szCs w:val="28"/>
        </w:rPr>
        <w:t xml:space="preserve">                </w:t>
      </w:r>
      <w:r w:rsidR="002A050B">
        <w:rPr>
          <w:rFonts w:eastAsia="Times New Roman"/>
          <w:sz w:val="28"/>
          <w:szCs w:val="28"/>
        </w:rPr>
        <w:t xml:space="preserve">                              </w:t>
      </w:r>
      <w:r>
        <w:rPr>
          <w:rFonts w:eastAsia="Times New Roman"/>
          <w:sz w:val="28"/>
          <w:szCs w:val="28"/>
        </w:rPr>
        <w:t xml:space="preserve">      </w:t>
      </w:r>
      <w:bookmarkStart w:id="0" w:name="_GoBack"/>
      <w:bookmarkEnd w:id="0"/>
      <w:r w:rsidR="002A050B">
        <w:rPr>
          <w:rFonts w:eastAsia="Times New Roman"/>
          <w:sz w:val="28"/>
          <w:szCs w:val="28"/>
        </w:rPr>
        <w:t xml:space="preserve"> </w:t>
      </w:r>
      <w:r w:rsidR="00235952" w:rsidRPr="0023595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Т.В. </w:t>
      </w:r>
      <w:proofErr w:type="spellStart"/>
      <w:r>
        <w:rPr>
          <w:rFonts w:eastAsia="Times New Roman"/>
          <w:sz w:val="28"/>
          <w:szCs w:val="28"/>
        </w:rPr>
        <w:t>Карнаух</w:t>
      </w:r>
      <w:proofErr w:type="spellEnd"/>
    </w:p>
    <w:sectPr w:rsidR="00235952" w:rsidRPr="003F77DF" w:rsidSect="0095090F">
      <w:footerReference w:type="even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A82" w:rsidRDefault="008C5A82">
      <w:r>
        <w:separator/>
      </w:r>
    </w:p>
  </w:endnote>
  <w:endnote w:type="continuationSeparator" w:id="0">
    <w:p w:rsidR="008C5A82" w:rsidRDefault="008C5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DCE" w:rsidRDefault="00315274" w:rsidP="007A4F32">
    <w:pPr>
      <w:pStyle w:val="a8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E796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E7960">
      <w:rPr>
        <w:rStyle w:val="a9"/>
        <w:noProof/>
      </w:rPr>
      <w:t>2</w:t>
    </w:r>
    <w:r>
      <w:rPr>
        <w:rStyle w:val="a9"/>
      </w:rPr>
      <w:fldChar w:fldCharType="end"/>
    </w:r>
  </w:p>
  <w:p w:rsidR="00873DCE" w:rsidRDefault="005F5540" w:rsidP="007A4F3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DCE" w:rsidRDefault="005F5540" w:rsidP="007A4F32">
    <w:pPr>
      <w:pStyle w:val="a8"/>
      <w:framePr w:wrap="auto" w:vAnchor="text" w:hAnchor="margin" w:xAlign="right" w:y="1"/>
      <w:rPr>
        <w:rStyle w:val="a9"/>
      </w:rPr>
    </w:pPr>
  </w:p>
  <w:p w:rsidR="00873DCE" w:rsidRDefault="005F5540" w:rsidP="007A4F3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A82" w:rsidRDefault="008C5A82">
      <w:r>
        <w:separator/>
      </w:r>
    </w:p>
  </w:footnote>
  <w:footnote w:type="continuationSeparator" w:id="0">
    <w:p w:rsidR="008C5A82" w:rsidRDefault="008C5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1FB9"/>
    <w:rsid w:val="00093862"/>
    <w:rsid w:val="000C7C1E"/>
    <w:rsid w:val="00235952"/>
    <w:rsid w:val="002A050B"/>
    <w:rsid w:val="002F558C"/>
    <w:rsid w:val="00315274"/>
    <w:rsid w:val="00337139"/>
    <w:rsid w:val="003E0C5B"/>
    <w:rsid w:val="003F77DF"/>
    <w:rsid w:val="004E00D9"/>
    <w:rsid w:val="005328C5"/>
    <w:rsid w:val="00540C04"/>
    <w:rsid w:val="005F5540"/>
    <w:rsid w:val="006622EF"/>
    <w:rsid w:val="00663044"/>
    <w:rsid w:val="00696545"/>
    <w:rsid w:val="006C651B"/>
    <w:rsid w:val="006F1FB9"/>
    <w:rsid w:val="007B44E0"/>
    <w:rsid w:val="007B7A6F"/>
    <w:rsid w:val="007C34D1"/>
    <w:rsid w:val="008C5A82"/>
    <w:rsid w:val="0095090F"/>
    <w:rsid w:val="009D7113"/>
    <w:rsid w:val="00A276FE"/>
    <w:rsid w:val="00B13620"/>
    <w:rsid w:val="00BB2F59"/>
    <w:rsid w:val="00BD2BFE"/>
    <w:rsid w:val="00BD7A77"/>
    <w:rsid w:val="00C17313"/>
    <w:rsid w:val="00C93DFF"/>
    <w:rsid w:val="00D10D38"/>
    <w:rsid w:val="00D3672B"/>
    <w:rsid w:val="00D7055D"/>
    <w:rsid w:val="00E000DD"/>
    <w:rsid w:val="00E41EF5"/>
    <w:rsid w:val="00E62228"/>
    <w:rsid w:val="00EB4BBC"/>
    <w:rsid w:val="00EE7960"/>
    <w:rsid w:val="00F02B44"/>
    <w:rsid w:val="00F1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FB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9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F1F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F1FB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F1FB9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6F1FB9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F1FB9"/>
    <w:pPr>
      <w:spacing w:line="360" w:lineRule="auto"/>
      <w:jc w:val="center"/>
    </w:pPr>
    <w:rPr>
      <w:spacing w:val="100"/>
    </w:rPr>
  </w:style>
  <w:style w:type="character" w:customStyle="1" w:styleId="a4">
    <w:name w:val="Название Знак"/>
    <w:basedOn w:val="a0"/>
    <w:link w:val="a3"/>
    <w:rsid w:val="006F1FB9"/>
    <w:rPr>
      <w:rFonts w:ascii="Times New Roman" w:eastAsia="Calibri" w:hAnsi="Times New Roman" w:cs="Times New Roman"/>
      <w:spacing w:val="100"/>
      <w:sz w:val="24"/>
      <w:szCs w:val="24"/>
      <w:lang w:eastAsia="ru-RU"/>
    </w:rPr>
  </w:style>
  <w:style w:type="paragraph" w:styleId="a5">
    <w:name w:val="Body Text"/>
    <w:basedOn w:val="a"/>
    <w:link w:val="a6"/>
    <w:rsid w:val="006F1FB9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6F1FB9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link w:val="a8"/>
    <w:locked/>
    <w:rsid w:val="006F1FB9"/>
    <w:rPr>
      <w:sz w:val="24"/>
    </w:rPr>
  </w:style>
  <w:style w:type="paragraph" w:styleId="a8">
    <w:name w:val="footer"/>
    <w:basedOn w:val="a"/>
    <w:link w:val="a7"/>
    <w:rsid w:val="006F1FB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6F1FB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Iauiue">
    <w:name w:val="Iau?iue Знак Знак"/>
    <w:rsid w:val="006F1FB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styleId="a9">
    <w:name w:val="page number"/>
    <w:basedOn w:val="a0"/>
    <w:rsid w:val="006F1FB9"/>
  </w:style>
  <w:style w:type="paragraph" w:styleId="aa">
    <w:name w:val="Balloon Text"/>
    <w:basedOn w:val="a"/>
    <w:link w:val="ab"/>
    <w:uiPriority w:val="99"/>
    <w:semiHidden/>
    <w:unhideWhenUsed/>
    <w:rsid w:val="006F1F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1FB9"/>
    <w:rPr>
      <w:rFonts w:ascii="Tahoma" w:eastAsia="Calibri" w:hAnsi="Tahoma" w:cs="Tahoma"/>
      <w:sz w:val="16"/>
      <w:szCs w:val="16"/>
      <w:lang w:eastAsia="ru-RU"/>
    </w:rPr>
  </w:style>
  <w:style w:type="paragraph" w:customStyle="1" w:styleId="ConsNormal">
    <w:name w:val="ConsNormal"/>
    <w:rsid w:val="006F1FB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359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header"/>
    <w:basedOn w:val="a"/>
    <w:link w:val="ad"/>
    <w:uiPriority w:val="99"/>
    <w:unhideWhenUsed/>
    <w:rsid w:val="003F77D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F77DF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BD2B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КДН</cp:lastModifiedBy>
  <cp:revision>23</cp:revision>
  <cp:lastPrinted>2022-06-16T05:22:00Z</cp:lastPrinted>
  <dcterms:created xsi:type="dcterms:W3CDTF">2015-03-19T04:22:00Z</dcterms:created>
  <dcterms:modified xsi:type="dcterms:W3CDTF">2022-06-16T05:23:00Z</dcterms:modified>
</cp:coreProperties>
</file>