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EC2" w:rsidRDefault="00FC5EC2" w:rsidP="00FC5EC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</w:p>
    <w:p w:rsidR="00FC5EC2" w:rsidRPr="0024023D" w:rsidRDefault="00FC5EC2" w:rsidP="00FC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A816714" wp14:editId="415C242F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EC2" w:rsidRDefault="00FC5EC2" w:rsidP="00FC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24023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24023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Забайкальского края</w:t>
      </w:r>
    </w:p>
    <w:p w:rsidR="00FC5EC2" w:rsidRPr="0024023D" w:rsidRDefault="00FC5EC2" w:rsidP="00FC5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4023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FC5EC2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EC2" w:rsidRPr="0024023D" w:rsidRDefault="00FC5EC2" w:rsidP="00FC5E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EC2" w:rsidRPr="0024023D" w:rsidRDefault="00541A5F" w:rsidP="00FC5E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февраля </w:t>
      </w:r>
      <w:r w:rsidR="00FC5EC2"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E10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C5EC2"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</w:t>
      </w:r>
      <w:r w:rsidR="00FC5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FC5EC2"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281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61</w:t>
      </w:r>
    </w:p>
    <w:p w:rsidR="00FC5EC2" w:rsidRPr="0024023D" w:rsidRDefault="00FC5EC2" w:rsidP="00FC5E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5EC2" w:rsidRPr="0024023D" w:rsidRDefault="00FC5EC2" w:rsidP="00FC5EC2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проведении муниципального конкурса детского творчества «Золотой ключик»</w:t>
      </w:r>
    </w:p>
    <w:p w:rsidR="00FC5EC2" w:rsidRPr="0024023D" w:rsidRDefault="00FC5EC2" w:rsidP="00FC5EC2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0EFC" w:rsidRDefault="00FC5EC2" w:rsidP="00FC5EC2">
      <w:pPr>
        <w:spacing w:before="240" w:after="0" w:line="240" w:lineRule="auto"/>
        <w:ind w:firstLine="70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статьей 34 Устава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</w:t>
      </w:r>
      <w:r w:rsidR="00AC1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городского округа ЗАТО п.Горный от 12 октября 2018 года № 162</w:t>
      </w:r>
      <w:r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C5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муниципальной программы «Комплексное развитие социальной инфрас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труктуры городского округа ЗАТО п. Горный на </w:t>
      </w:r>
      <w:r w:rsidRPr="00FC5EC2"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2018-2034 годы» в новой редакции</w:t>
      </w:r>
      <w:r w:rsidRPr="00240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городского округа ЗАТО п. Горный </w:t>
      </w:r>
    </w:p>
    <w:p w:rsidR="00FC5EC2" w:rsidRDefault="00FC5EC2" w:rsidP="005C0EFC">
      <w:pPr>
        <w:spacing w:before="240"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4023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24023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24023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C975D2" w:rsidRPr="00544E70" w:rsidRDefault="00FC5EC2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E7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проведении муниципального конкурса детского творчества «Золотой ключик».</w:t>
      </w:r>
    </w:p>
    <w:p w:rsidR="00FC5EC2" w:rsidRDefault="00FC5EC2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70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город</w:t>
      </w:r>
      <w:r w:rsidR="00AE10AC">
        <w:rPr>
          <w:rFonts w:ascii="Times New Roman" w:hAnsi="Times New Roman" w:cs="Times New Roman"/>
          <w:sz w:val="28"/>
          <w:szCs w:val="28"/>
        </w:rPr>
        <w:t xml:space="preserve">ского </w:t>
      </w:r>
      <w:proofErr w:type="gramStart"/>
      <w:r w:rsidR="00AE10A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AE10AC">
        <w:rPr>
          <w:rFonts w:ascii="Times New Roman" w:hAnsi="Times New Roman" w:cs="Times New Roman"/>
          <w:sz w:val="28"/>
          <w:szCs w:val="28"/>
        </w:rPr>
        <w:t xml:space="preserve"> ЗАТО п.Горный от 07 марта 2025 года № 85</w:t>
      </w:r>
      <w:r w:rsidRPr="00544E70">
        <w:rPr>
          <w:rFonts w:ascii="Times New Roman" w:hAnsi="Times New Roman" w:cs="Times New Roman"/>
          <w:sz w:val="28"/>
          <w:szCs w:val="28"/>
        </w:rPr>
        <w:t xml:space="preserve"> </w:t>
      </w:r>
      <w:r w:rsidR="00544E70" w:rsidRPr="00544E70">
        <w:rPr>
          <w:rFonts w:ascii="Times New Roman" w:hAnsi="Times New Roman" w:cs="Times New Roman"/>
          <w:sz w:val="28"/>
          <w:szCs w:val="28"/>
        </w:rPr>
        <w:t>«Об утверждении Положения о проведении муниципального конкурса детского творчества «Золотой ключик»</w:t>
      </w:r>
      <w:r w:rsidR="00544E70">
        <w:rPr>
          <w:rFonts w:ascii="Times New Roman" w:hAnsi="Times New Roman" w:cs="Times New Roman"/>
          <w:sz w:val="28"/>
          <w:szCs w:val="28"/>
        </w:rPr>
        <w:t>.</w:t>
      </w:r>
    </w:p>
    <w:p w:rsidR="00544E70" w:rsidRPr="00544E70" w:rsidRDefault="00544E70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70">
        <w:rPr>
          <w:rFonts w:ascii="Times New Roman" w:hAnsi="Times New Roman" w:cs="Times New Roman"/>
          <w:sz w:val="28"/>
          <w:szCs w:val="28"/>
        </w:rPr>
        <w:t xml:space="preserve"> Настоящее постановление опубликовать (обнародовать) на официальном сайте администрации городского </w:t>
      </w:r>
      <w:proofErr w:type="gramStart"/>
      <w:r w:rsidRPr="00544E7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544E70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="00AC169C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544E70">
        <w:rPr>
          <w:rFonts w:ascii="Times New Roman" w:hAnsi="Times New Roman" w:cs="Times New Roman"/>
          <w:sz w:val="28"/>
          <w:szCs w:val="28"/>
        </w:rPr>
        <w:t>https://горный75.рф/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E70" w:rsidRDefault="00544E70" w:rsidP="00544E70">
      <w:pPr>
        <w:pStyle w:val="a3"/>
        <w:numPr>
          <w:ilvl w:val="0"/>
          <w:numId w:val="1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E7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обнародования.</w:t>
      </w:r>
    </w:p>
    <w:p w:rsidR="00544E70" w:rsidRP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pStyle w:val="a3"/>
        <w:spacing w:before="240"/>
        <w:ind w:lef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44E70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544E70">
        <w:rPr>
          <w:rFonts w:ascii="Times New Roman" w:hAnsi="Times New Roman" w:cs="Times New Roman"/>
          <w:sz w:val="28"/>
          <w:szCs w:val="28"/>
        </w:rPr>
        <w:t xml:space="preserve"> ЗАТО п. Горный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44E70">
        <w:rPr>
          <w:rFonts w:ascii="Times New Roman" w:hAnsi="Times New Roman" w:cs="Times New Roman"/>
          <w:sz w:val="28"/>
          <w:szCs w:val="28"/>
        </w:rPr>
        <w:t xml:space="preserve">                        Т.В. Карнаух</w:t>
      </w:r>
    </w:p>
    <w:p w:rsid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Default="00544E70" w:rsidP="00544E70">
      <w:pPr>
        <w:pStyle w:val="a3"/>
        <w:spacing w:before="24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4E70" w:rsidRPr="00544E70" w:rsidRDefault="00544E70" w:rsidP="00544E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E10AC" w:rsidRDefault="00AE10AC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E10AC" w:rsidRDefault="00AE10AC" w:rsidP="00AE10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Консультант отдела образования и</w:t>
      </w:r>
    </w:p>
    <w:p w:rsidR="00AE10AC" w:rsidRDefault="00AE10AC" w:rsidP="00AE10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молодежной политики </w:t>
      </w:r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</w:p>
    <w:p w:rsidR="00AE10AC" w:rsidRPr="003C0813" w:rsidRDefault="00AE10AC" w:rsidP="00AE10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3C0813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AE10AC" w:rsidRPr="003C0813" w:rsidRDefault="00AE10AC" w:rsidP="00AE10A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__________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Эрдынеева</w:t>
      </w:r>
      <w:proofErr w:type="spellEnd"/>
    </w:p>
    <w:p w:rsidR="00AE10AC" w:rsidRDefault="00AE10AC" w:rsidP="00AE10A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C0813">
        <w:rPr>
          <w:rFonts w:ascii="Times New Roman" w:eastAsia="Calibri" w:hAnsi="Times New Roman" w:cs="Times New Roman"/>
          <w:sz w:val="28"/>
          <w:szCs w:val="28"/>
        </w:rPr>
        <w:t>«____» _________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AE10AC" w:rsidRPr="003C0813" w:rsidRDefault="00AE10AC" w:rsidP="00AE10A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10AC" w:rsidRDefault="00AE10AC" w:rsidP="00AE10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Консультант отдела ОПКР</w:t>
      </w:r>
    </w:p>
    <w:p w:rsidR="00AE10AC" w:rsidRDefault="00AE10AC" w:rsidP="00AE10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0813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</w:p>
    <w:p w:rsidR="00AE10AC" w:rsidRPr="003C0813" w:rsidRDefault="00AE10AC" w:rsidP="00AE10A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0813">
        <w:rPr>
          <w:rFonts w:ascii="Times New Roman" w:eastAsia="Calibri" w:hAnsi="Times New Roman" w:cs="Times New Roman"/>
          <w:sz w:val="28"/>
          <w:szCs w:val="28"/>
        </w:rPr>
        <w:t>ЗАТО п. Горный</w:t>
      </w:r>
    </w:p>
    <w:p w:rsidR="00AE10AC" w:rsidRPr="003C0813" w:rsidRDefault="00AE10AC" w:rsidP="00AE10A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__________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А.С.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Лядова</w:t>
      </w:r>
      <w:proofErr w:type="spellEnd"/>
    </w:p>
    <w:p w:rsidR="00AE10AC" w:rsidRPr="005F0F28" w:rsidRDefault="00AE10AC" w:rsidP="005F0F2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«____» _________ 2026</w:t>
      </w:r>
      <w:r w:rsidRPr="003C0813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FD70E9" w:rsidRPr="00FD70E9" w:rsidRDefault="003C76DA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lastRenderedPageBreak/>
        <w:t>УТВЕРЖДЕНО</w:t>
      </w:r>
    </w:p>
    <w:p w:rsidR="00FD70E9" w:rsidRP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FD70E9">
        <w:rPr>
          <w:rFonts w:ascii="Times New Roman" w:eastAsia="Calibri" w:hAnsi="Times New Roman" w:cs="Times New Roman"/>
          <w:sz w:val="24"/>
          <w:szCs w:val="28"/>
        </w:rPr>
        <w:t>постановлени</w:t>
      </w:r>
      <w:r w:rsidR="003C76DA">
        <w:rPr>
          <w:rFonts w:ascii="Times New Roman" w:eastAsia="Calibri" w:hAnsi="Times New Roman" w:cs="Times New Roman"/>
          <w:sz w:val="24"/>
          <w:szCs w:val="28"/>
        </w:rPr>
        <w:t>ем</w:t>
      </w:r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 администрации</w:t>
      </w:r>
    </w:p>
    <w:p w:rsidR="00FD70E9" w:rsidRP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городского </w:t>
      </w:r>
      <w:proofErr w:type="gramStart"/>
      <w:r w:rsidRPr="00FD70E9">
        <w:rPr>
          <w:rFonts w:ascii="Times New Roman" w:eastAsia="Calibri" w:hAnsi="Times New Roman" w:cs="Times New Roman"/>
          <w:sz w:val="24"/>
          <w:szCs w:val="28"/>
        </w:rPr>
        <w:t>округа</w:t>
      </w:r>
      <w:proofErr w:type="gramEnd"/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 ЗАТО п. Горный</w:t>
      </w:r>
    </w:p>
    <w:p w:rsidR="00FD70E9" w:rsidRPr="00FD70E9" w:rsidRDefault="00FD70E9" w:rsidP="00FD70E9">
      <w:pPr>
        <w:spacing w:after="0" w:line="240" w:lineRule="auto"/>
        <w:ind w:left="4962" w:firstLine="709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от </w:t>
      </w:r>
      <w:r w:rsidR="00541A5F">
        <w:rPr>
          <w:rFonts w:ascii="Times New Roman" w:eastAsia="Calibri" w:hAnsi="Times New Roman" w:cs="Times New Roman"/>
          <w:sz w:val="24"/>
          <w:szCs w:val="28"/>
        </w:rPr>
        <w:t>19.02.</w:t>
      </w:r>
      <w:r w:rsidRPr="00FD70E9">
        <w:rPr>
          <w:rFonts w:ascii="Times New Roman" w:eastAsia="Calibri" w:hAnsi="Times New Roman" w:cs="Times New Roman"/>
          <w:sz w:val="24"/>
          <w:szCs w:val="28"/>
        </w:rPr>
        <w:t>202</w:t>
      </w:r>
      <w:r w:rsidR="00AE10AC">
        <w:rPr>
          <w:rFonts w:ascii="Times New Roman" w:eastAsia="Calibri" w:hAnsi="Times New Roman" w:cs="Times New Roman"/>
          <w:sz w:val="24"/>
          <w:szCs w:val="28"/>
        </w:rPr>
        <w:t>6</w:t>
      </w:r>
      <w:r w:rsidRPr="00FD70E9">
        <w:rPr>
          <w:rFonts w:ascii="Times New Roman" w:eastAsia="Calibri" w:hAnsi="Times New Roman" w:cs="Times New Roman"/>
          <w:sz w:val="24"/>
          <w:szCs w:val="28"/>
        </w:rPr>
        <w:t xml:space="preserve"> г. №</w:t>
      </w:r>
      <w:r w:rsidR="00541A5F">
        <w:rPr>
          <w:rFonts w:ascii="Times New Roman" w:eastAsia="Calibri" w:hAnsi="Times New Roman" w:cs="Times New Roman"/>
          <w:sz w:val="24"/>
          <w:szCs w:val="28"/>
        </w:rPr>
        <w:t>61</w:t>
      </w:r>
      <w:bookmarkStart w:id="0" w:name="_GoBack"/>
      <w:bookmarkEnd w:id="0"/>
    </w:p>
    <w:p w:rsidR="003964FD" w:rsidRDefault="003964FD" w:rsidP="003C76DA">
      <w:pPr>
        <w:pStyle w:val="a3"/>
        <w:spacing w:before="24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64FD" w:rsidRDefault="003964FD" w:rsidP="003C76DA">
      <w:pPr>
        <w:pStyle w:val="a3"/>
        <w:spacing w:before="24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E70" w:rsidRDefault="003C76DA" w:rsidP="003C76DA">
      <w:pPr>
        <w:pStyle w:val="a3"/>
        <w:spacing w:before="24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C76DA" w:rsidRDefault="003C76DA" w:rsidP="003C76DA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муниципального конкурса детского творчества</w:t>
      </w:r>
    </w:p>
    <w:p w:rsidR="003C76DA" w:rsidRDefault="003C76DA" w:rsidP="003C76DA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«Золотой ключик»</w:t>
      </w:r>
    </w:p>
    <w:p w:rsidR="003C76DA" w:rsidRDefault="003C76DA" w:rsidP="003C76DA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1139" w:rsidRDefault="003C76DA" w:rsidP="006F1139">
      <w:pPr>
        <w:pStyle w:val="a3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6F1139" w:rsidRPr="006F1139" w:rsidRDefault="006F1139" w:rsidP="006F1139">
      <w:pPr>
        <w:pStyle w:val="a3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3C76DA" w:rsidRPr="003C76DA" w:rsidRDefault="003C76DA" w:rsidP="006F1139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6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определяет порядок организации и проведения муниципального конкурса детского творчества «Золотой ключик»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32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посвященного Году единства народов России </w:t>
      </w:r>
      <w:r w:rsidRPr="003C76DA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Конкурс)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6DA" w:rsidRPr="003C76DA" w:rsidRDefault="003C76DA" w:rsidP="003C76DA">
      <w:pPr>
        <w:pStyle w:val="a3"/>
        <w:numPr>
          <w:ilvl w:val="1"/>
          <w:numId w:val="2"/>
        </w:numPr>
        <w:spacing w:before="24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направлен на выявление и поддержку творчески одаренных детей дошкольного возраста.</w:t>
      </w:r>
    </w:p>
    <w:p w:rsidR="003C76DA" w:rsidRPr="003C76DA" w:rsidRDefault="003C76DA" w:rsidP="008D7492">
      <w:pPr>
        <w:pStyle w:val="a3"/>
        <w:numPr>
          <w:ilvl w:val="1"/>
          <w:numId w:val="2"/>
        </w:numPr>
        <w:spacing w:before="240"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Конкурса: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>создание условий для формирования интерес</w:t>
      </w:r>
      <w:r>
        <w:rPr>
          <w:rFonts w:ascii="Times New Roman" w:hAnsi="Times New Roman" w:cs="Times New Roman"/>
          <w:sz w:val="28"/>
          <w:szCs w:val="28"/>
        </w:rPr>
        <w:t xml:space="preserve">а у детей к социально-активной, </w:t>
      </w:r>
      <w:r w:rsidR="00D33262" w:rsidRPr="00D33262">
        <w:rPr>
          <w:rFonts w:ascii="Times New Roman" w:hAnsi="Times New Roman" w:cs="Times New Roman"/>
          <w:sz w:val="28"/>
          <w:szCs w:val="28"/>
        </w:rPr>
        <w:t>интеллектуально-познавательной и художественно-эстет</w:t>
      </w:r>
      <w:r>
        <w:rPr>
          <w:rFonts w:ascii="Times New Roman" w:hAnsi="Times New Roman" w:cs="Times New Roman"/>
          <w:sz w:val="28"/>
          <w:szCs w:val="28"/>
        </w:rPr>
        <w:t>ической творческой деятельности;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>развитие духовной культуры учащихся, устойчив</w:t>
      </w:r>
      <w:r>
        <w:rPr>
          <w:rFonts w:ascii="Times New Roman" w:hAnsi="Times New Roman" w:cs="Times New Roman"/>
          <w:sz w:val="28"/>
          <w:szCs w:val="28"/>
        </w:rPr>
        <w:t xml:space="preserve">ого самосознания и формирования </w:t>
      </w:r>
      <w:r w:rsidR="00D33262" w:rsidRPr="00D33262">
        <w:rPr>
          <w:rFonts w:ascii="Times New Roman" w:hAnsi="Times New Roman" w:cs="Times New Roman"/>
          <w:sz w:val="28"/>
          <w:szCs w:val="28"/>
        </w:rPr>
        <w:t>современной личности в духе толерантности и гуманистического отношения друг к другу;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33262" w:rsidRPr="00D33262">
        <w:rPr>
          <w:rFonts w:ascii="Times New Roman" w:hAnsi="Times New Roman" w:cs="Times New Roman"/>
          <w:sz w:val="28"/>
          <w:szCs w:val="28"/>
        </w:rPr>
        <w:t xml:space="preserve"> формирование исполнительской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D33262" w:rsidRPr="00D33262">
        <w:rPr>
          <w:rFonts w:ascii="Times New Roman" w:hAnsi="Times New Roman" w:cs="Times New Roman"/>
          <w:sz w:val="28"/>
          <w:szCs w:val="28"/>
        </w:rPr>
        <w:t xml:space="preserve"> музыкальной </w:t>
      </w:r>
      <w:r>
        <w:rPr>
          <w:rFonts w:ascii="Times New Roman" w:hAnsi="Times New Roman" w:cs="Times New Roman"/>
          <w:sz w:val="28"/>
          <w:szCs w:val="28"/>
        </w:rPr>
        <w:t xml:space="preserve">и художественной культуры путем </w:t>
      </w:r>
      <w:r w:rsidR="00D33262" w:rsidRPr="00D33262">
        <w:rPr>
          <w:rFonts w:ascii="Times New Roman" w:hAnsi="Times New Roman" w:cs="Times New Roman"/>
          <w:sz w:val="28"/>
          <w:szCs w:val="28"/>
        </w:rPr>
        <w:t>развития творчески одаренных детей, а также сове</w:t>
      </w:r>
      <w:r>
        <w:rPr>
          <w:rFonts w:ascii="Times New Roman" w:hAnsi="Times New Roman" w:cs="Times New Roman"/>
          <w:sz w:val="28"/>
          <w:szCs w:val="28"/>
        </w:rPr>
        <w:t xml:space="preserve">ршенствование форм эффективного </w:t>
      </w:r>
      <w:r w:rsidR="00D33262" w:rsidRPr="00D33262">
        <w:rPr>
          <w:rFonts w:ascii="Times New Roman" w:hAnsi="Times New Roman" w:cs="Times New Roman"/>
          <w:sz w:val="28"/>
          <w:szCs w:val="28"/>
        </w:rPr>
        <w:t>выявления, сопровождения и поддержки одаренных и талантливых детей;</w:t>
      </w:r>
    </w:p>
    <w:p w:rsidR="00D33262" w:rsidRPr="00D3326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 xml:space="preserve">повышение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D33262" w:rsidRPr="00D33262">
        <w:rPr>
          <w:rFonts w:ascii="Times New Roman" w:hAnsi="Times New Roman" w:cs="Times New Roman"/>
          <w:sz w:val="28"/>
          <w:szCs w:val="28"/>
        </w:rPr>
        <w:t>, стимулирование поиска новых форм</w:t>
      </w:r>
      <w:r>
        <w:rPr>
          <w:rFonts w:ascii="Times New Roman" w:hAnsi="Times New Roman" w:cs="Times New Roman"/>
          <w:sz w:val="28"/>
          <w:szCs w:val="28"/>
        </w:rPr>
        <w:t xml:space="preserve"> творческой деятельности</w:t>
      </w:r>
      <w:r w:rsidR="00D33262" w:rsidRPr="00D33262">
        <w:rPr>
          <w:rFonts w:ascii="Times New Roman" w:hAnsi="Times New Roman" w:cs="Times New Roman"/>
          <w:sz w:val="28"/>
          <w:szCs w:val="28"/>
        </w:rPr>
        <w:t>;</w:t>
      </w:r>
    </w:p>
    <w:p w:rsidR="003C76DA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33262" w:rsidRPr="00D33262">
        <w:rPr>
          <w:rFonts w:ascii="Times New Roman" w:hAnsi="Times New Roman" w:cs="Times New Roman"/>
          <w:sz w:val="28"/>
          <w:szCs w:val="28"/>
        </w:rPr>
        <w:t>консолидация педагогических усилий, установле</w:t>
      </w:r>
      <w:r>
        <w:rPr>
          <w:rFonts w:ascii="Times New Roman" w:hAnsi="Times New Roman" w:cs="Times New Roman"/>
          <w:sz w:val="28"/>
          <w:szCs w:val="28"/>
        </w:rPr>
        <w:t xml:space="preserve">ние деловых и творческих связей </w:t>
      </w:r>
      <w:r w:rsidR="00D33262" w:rsidRPr="00D33262">
        <w:rPr>
          <w:rFonts w:ascii="Times New Roman" w:hAnsi="Times New Roman" w:cs="Times New Roman"/>
          <w:sz w:val="28"/>
          <w:szCs w:val="28"/>
        </w:rPr>
        <w:t>по обмену</w:t>
      </w:r>
      <w:r>
        <w:rPr>
          <w:rFonts w:ascii="Times New Roman" w:hAnsi="Times New Roman" w:cs="Times New Roman"/>
          <w:sz w:val="28"/>
          <w:szCs w:val="28"/>
        </w:rPr>
        <w:t xml:space="preserve"> опытом между </w:t>
      </w:r>
      <w:r w:rsidR="00D33262" w:rsidRPr="00D33262">
        <w:rPr>
          <w:rFonts w:ascii="Times New Roman" w:hAnsi="Times New Roman" w:cs="Times New Roman"/>
          <w:sz w:val="28"/>
          <w:szCs w:val="28"/>
        </w:rPr>
        <w:t>педагогами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дошкольных образовательных учреждений</w:t>
      </w:r>
      <w:r w:rsidR="00D33262" w:rsidRPr="00D33262">
        <w:rPr>
          <w:rFonts w:ascii="Times New Roman" w:hAnsi="Times New Roman" w:cs="Times New Roman"/>
          <w:sz w:val="28"/>
          <w:szCs w:val="28"/>
        </w:rPr>
        <w:t>, а также налаживание социального партнерства и вз</w:t>
      </w:r>
      <w:r>
        <w:rPr>
          <w:rFonts w:ascii="Times New Roman" w:hAnsi="Times New Roman" w:cs="Times New Roman"/>
          <w:sz w:val="28"/>
          <w:szCs w:val="28"/>
        </w:rPr>
        <w:t xml:space="preserve">аимодействия </w:t>
      </w:r>
      <w:r w:rsidR="00D33262" w:rsidRPr="00D33262">
        <w:rPr>
          <w:rFonts w:ascii="Times New Roman" w:hAnsi="Times New Roman" w:cs="Times New Roman"/>
          <w:sz w:val="28"/>
          <w:szCs w:val="28"/>
        </w:rPr>
        <w:t>между учреждениями с целью развития и совершенствования социокультурной среды.</w:t>
      </w:r>
    </w:p>
    <w:p w:rsidR="008D749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Учредитель Конкурса – администрация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="00AC169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7492" w:rsidRDefault="008D7492" w:rsidP="008D749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232028">
        <w:rPr>
          <w:rFonts w:ascii="Times New Roman" w:hAnsi="Times New Roman" w:cs="Times New Roman"/>
          <w:sz w:val="28"/>
          <w:szCs w:val="28"/>
        </w:rPr>
        <w:t xml:space="preserve"> Организатор Конкурса – отдел образования и социальной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AC169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028" w:rsidRDefault="00232028" w:rsidP="00283F33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F33" w:rsidRDefault="00283F33" w:rsidP="00283F33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F33">
        <w:rPr>
          <w:rFonts w:ascii="Times New Roman" w:hAnsi="Times New Roman" w:cs="Times New Roman"/>
          <w:b/>
          <w:sz w:val="28"/>
          <w:szCs w:val="28"/>
        </w:rPr>
        <w:t>2. Участники Конкурса</w:t>
      </w:r>
    </w:p>
    <w:p w:rsidR="00283F33" w:rsidRDefault="00283F33" w:rsidP="00283F33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Целевой аудиторией Конкурса являются дети муниципальных дошкольных образовательных учреждений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AC169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возрасте 5-7 лет.</w:t>
      </w:r>
    </w:p>
    <w:p w:rsidR="00283F33" w:rsidRDefault="00283F33" w:rsidP="00283F33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Организационный комитет</w:t>
      </w:r>
      <w:r w:rsidR="008F4184">
        <w:rPr>
          <w:rFonts w:ascii="Times New Roman" w:hAnsi="Times New Roman" w:cs="Times New Roman"/>
          <w:b/>
          <w:sz w:val="28"/>
          <w:szCs w:val="28"/>
        </w:rPr>
        <w:t xml:space="preserve"> и жюри</w:t>
      </w:r>
    </w:p>
    <w:p w:rsidR="00283F33" w:rsidRDefault="00283F33" w:rsidP="00FF42B0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Для организационно-методического сопровождения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этапа Конкурса создается организационный комитет, в состав котор</w:t>
      </w:r>
      <w:r w:rsidR="00232028">
        <w:rPr>
          <w:rFonts w:ascii="Times New Roman" w:hAnsi="Times New Roman" w:cs="Times New Roman"/>
          <w:sz w:val="28"/>
          <w:szCs w:val="28"/>
        </w:rPr>
        <w:t>ого входят специалисты отдела образования и социальной политики</w:t>
      </w:r>
      <w:r w:rsidR="005F0F28">
        <w:rPr>
          <w:rFonts w:ascii="Times New Roman" w:hAnsi="Times New Roman" w:cs="Times New Roman"/>
          <w:sz w:val="28"/>
          <w:szCs w:val="28"/>
        </w:rPr>
        <w:t>, а так</w:t>
      </w:r>
      <w:r w:rsidR="00232028"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</w:rPr>
        <w:t xml:space="preserve"> педагоги МУ ДО ДШИ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п.Горный.</w:t>
      </w:r>
    </w:p>
    <w:p w:rsidR="00283F33" w:rsidRDefault="00283F33" w:rsidP="008F41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Организационный комитет:</w:t>
      </w:r>
    </w:p>
    <w:p w:rsidR="00283F33" w:rsidRDefault="00283F33" w:rsidP="008F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и корректирует программу Конкурса;</w:t>
      </w:r>
    </w:p>
    <w:p w:rsidR="00283F33" w:rsidRDefault="00283F33" w:rsidP="008F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определяет порядок, дату и время, формы проведения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F4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этапа Конкурса;</w:t>
      </w:r>
    </w:p>
    <w:p w:rsidR="00283F33" w:rsidRDefault="00283F33" w:rsidP="008F41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проведение торжественной церемонии награждения.</w:t>
      </w:r>
    </w:p>
    <w:p w:rsidR="00283F33" w:rsidRDefault="008F4184" w:rsidP="00FF42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Жюри Конкурса</w:t>
      </w:r>
      <w:r w:rsidRPr="008F4184">
        <w:t xml:space="preserve"> </w:t>
      </w:r>
      <w:r w:rsidRPr="008F4184">
        <w:rPr>
          <w:rFonts w:ascii="Times New Roman" w:hAnsi="Times New Roman" w:cs="Times New Roman"/>
          <w:sz w:val="28"/>
          <w:szCs w:val="28"/>
        </w:rPr>
        <w:t>утверждается распоряжением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AC169C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4184" w:rsidRDefault="008F4184" w:rsidP="00FF42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В состав жюри входят педагоги художественного, театрального, хорового и хореографического отделений</w:t>
      </w:r>
      <w:r w:rsidRPr="008F41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 ДО ДШИ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="00643A2B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, учителя начальных классов МОУ «СОШ №1» городского округа ЗАТО п. Горный, специалисты администрации городского округа ЗАТО п. Горный</w:t>
      </w:r>
      <w:r w:rsidR="00643A2B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4184" w:rsidRDefault="008F4184" w:rsidP="008F4184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184">
        <w:rPr>
          <w:rFonts w:ascii="Times New Roman" w:hAnsi="Times New Roman" w:cs="Times New Roman"/>
          <w:b/>
          <w:sz w:val="28"/>
          <w:szCs w:val="28"/>
        </w:rPr>
        <w:t>4. Сроки и место проведения Конкурса</w:t>
      </w:r>
    </w:p>
    <w:p w:rsidR="008F4184" w:rsidRDefault="008F4184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184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Конкурс проводитс</w:t>
      </w:r>
      <w:r w:rsidR="00AC169C">
        <w:rPr>
          <w:rFonts w:ascii="Times New Roman" w:hAnsi="Times New Roman" w:cs="Times New Roman"/>
          <w:sz w:val="28"/>
          <w:szCs w:val="28"/>
        </w:rPr>
        <w:t>я в период с 10 по 31 марта 2026</w:t>
      </w:r>
      <w:r>
        <w:rPr>
          <w:rFonts w:ascii="Times New Roman" w:hAnsi="Times New Roman" w:cs="Times New Roman"/>
          <w:sz w:val="28"/>
          <w:szCs w:val="28"/>
        </w:rPr>
        <w:t xml:space="preserve"> года, в два этапа</w:t>
      </w:r>
      <w:r w:rsidR="00E94057">
        <w:rPr>
          <w:rFonts w:ascii="Times New Roman" w:hAnsi="Times New Roman" w:cs="Times New Roman"/>
          <w:sz w:val="28"/>
          <w:szCs w:val="28"/>
        </w:rPr>
        <w:t>.</w:t>
      </w:r>
    </w:p>
    <w:p w:rsidR="00E94057" w:rsidRDefault="00E94057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этап – на уровне муниципального дошкольного образовательного учреждения. Проводитс</w:t>
      </w:r>
      <w:r w:rsidR="00AC169C">
        <w:rPr>
          <w:rFonts w:ascii="Times New Roman" w:hAnsi="Times New Roman" w:cs="Times New Roman"/>
          <w:sz w:val="28"/>
          <w:szCs w:val="28"/>
        </w:rPr>
        <w:t>я в период с 10 по 20 марта 2026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E94057" w:rsidRDefault="00E94057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 – на муниципальном </w:t>
      </w:r>
      <w:r w:rsidR="00232028">
        <w:rPr>
          <w:rFonts w:ascii="Times New Roman" w:hAnsi="Times New Roman" w:cs="Times New Roman"/>
          <w:sz w:val="28"/>
          <w:szCs w:val="28"/>
        </w:rPr>
        <w:t>уровне</w:t>
      </w:r>
      <w:r w:rsidR="00AC169C">
        <w:rPr>
          <w:rFonts w:ascii="Times New Roman" w:hAnsi="Times New Roman" w:cs="Times New Roman"/>
          <w:sz w:val="28"/>
          <w:szCs w:val="28"/>
        </w:rPr>
        <w:t>. Проводится в период с 23 по 31</w:t>
      </w:r>
      <w:r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2320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на базе МУ ДО ДШИ 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E94057" w:rsidRDefault="00E94057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Заявки на участие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169C">
        <w:rPr>
          <w:rFonts w:ascii="Times New Roman" w:hAnsi="Times New Roman" w:cs="Times New Roman"/>
          <w:sz w:val="28"/>
          <w:szCs w:val="28"/>
        </w:rPr>
        <w:t>этапе Конкурса принимаются до 23</w:t>
      </w:r>
      <w:r w:rsidR="00232028">
        <w:rPr>
          <w:rFonts w:ascii="Times New Roman" w:hAnsi="Times New Roman" w:cs="Times New Roman"/>
          <w:sz w:val="28"/>
          <w:szCs w:val="28"/>
        </w:rPr>
        <w:t xml:space="preserve"> марта 2026</w:t>
      </w:r>
      <w:r>
        <w:rPr>
          <w:rFonts w:ascii="Times New Roman" w:hAnsi="Times New Roman" w:cs="Times New Roman"/>
          <w:sz w:val="28"/>
          <w:szCs w:val="28"/>
        </w:rPr>
        <w:t xml:space="preserve"> года на адрес электронной почты </w:t>
      </w:r>
      <w:hyperlink r:id="rId6" w:history="1">
        <w:r w:rsidR="00737F27" w:rsidRPr="00A81F2E">
          <w:rPr>
            <w:rStyle w:val="a4"/>
            <w:rFonts w:ascii="Times New Roman" w:hAnsi="Times New Roman" w:cs="Times New Roman"/>
            <w:sz w:val="28"/>
            <w:szCs w:val="28"/>
          </w:rPr>
          <w:t>oo-sp.zato-gornyi@yandex.ru</w:t>
        </w:r>
      </w:hyperlink>
      <w:r w:rsidR="00737F27">
        <w:rPr>
          <w:rFonts w:ascii="Times New Roman" w:hAnsi="Times New Roman" w:cs="Times New Roman"/>
          <w:sz w:val="28"/>
          <w:szCs w:val="28"/>
        </w:rPr>
        <w:t xml:space="preserve"> в</w:t>
      </w:r>
      <w:r w:rsidRPr="00E94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форме, указанной в приложении (Приложение 1).</w:t>
      </w:r>
    </w:p>
    <w:p w:rsidR="00E94057" w:rsidRDefault="00E94057" w:rsidP="003964FD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Порядок и условия проведения Конкурса</w:t>
      </w:r>
    </w:p>
    <w:p w:rsidR="00E94057" w:rsidRDefault="00E94057" w:rsidP="003964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Конкурс проводится в следующих номинациях:</w:t>
      </w:r>
    </w:p>
    <w:p w:rsidR="00E94057" w:rsidRDefault="00E94057" w:rsidP="003964FD">
      <w:pPr>
        <w:pStyle w:val="a3"/>
        <w:numPr>
          <w:ilvl w:val="2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94057">
        <w:rPr>
          <w:rFonts w:ascii="Times New Roman" w:hAnsi="Times New Roman" w:cs="Times New Roman"/>
          <w:sz w:val="28"/>
          <w:szCs w:val="28"/>
        </w:rPr>
        <w:t>«Живопись»</w:t>
      </w:r>
      <w:r>
        <w:rPr>
          <w:rFonts w:ascii="Times New Roman" w:hAnsi="Times New Roman" w:cs="Times New Roman"/>
          <w:sz w:val="28"/>
          <w:szCs w:val="28"/>
        </w:rPr>
        <w:t xml:space="preserve"> (рисунок в любой технике).</w:t>
      </w:r>
    </w:p>
    <w:p w:rsidR="00E94057" w:rsidRPr="00A7042E" w:rsidRDefault="00E94057" w:rsidP="003964FD">
      <w:pPr>
        <w:pStyle w:val="a3"/>
        <w:numPr>
          <w:ilvl w:val="2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7042E">
        <w:rPr>
          <w:rFonts w:ascii="Times New Roman" w:hAnsi="Times New Roman" w:cs="Times New Roman"/>
          <w:sz w:val="28"/>
          <w:szCs w:val="28"/>
        </w:rPr>
        <w:t>«Декоративно-прикладное творчество».</w:t>
      </w:r>
    </w:p>
    <w:p w:rsidR="00A7042E" w:rsidRDefault="00A7042E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выполняются в любой технике с использованием различных материалов: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 с бумагой (аппликация,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папье-маше, оригами,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бумагопластика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тканью, кожей, мехом (кукла, мягкая игрушка, батик, коллаж и др.).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природным материалом (шишки, ракушки, семена плодов, орехи, и др., флористика).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Скульптура: малая форма, рельефное панно (пластилин, глина, пластик, солёное тесто, песок и т.д.).</w:t>
      </w:r>
    </w:p>
    <w:p w:rsidR="00A7042E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Плетение (бисер, плетение из бумажных полос, фольги, фантиков и др.).</w:t>
      </w:r>
    </w:p>
    <w:p w:rsidR="00E94057" w:rsidRDefault="00A7042E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Техническое творчество (</w:t>
      </w:r>
      <w:r w:rsidR="001D568B">
        <w:rPr>
          <w:rFonts w:ascii="Times New Roman" w:hAnsi="Times New Roman" w:cs="Times New Roman"/>
          <w:sz w:val="28"/>
          <w:szCs w:val="28"/>
        </w:rPr>
        <w:t>моделирование, элементы художественного конструирования, макетирование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1D568B">
        <w:rPr>
          <w:rFonts w:ascii="Times New Roman" w:hAnsi="Times New Roman" w:cs="Times New Roman"/>
          <w:sz w:val="28"/>
          <w:szCs w:val="28"/>
        </w:rPr>
        <w:t>.</w:t>
      </w:r>
    </w:p>
    <w:p w:rsidR="001D568B" w:rsidRDefault="001D568B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 использование смешанной техники работы, нетрадиционных техник и материалов.</w:t>
      </w:r>
    </w:p>
    <w:p w:rsidR="001D568B" w:rsidRDefault="001D568B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«Хореография».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сольный номер;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коллективное выступление.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номера не более 4 минут.</w:t>
      </w:r>
    </w:p>
    <w:p w:rsidR="001D568B" w:rsidRDefault="001D568B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«Вокал, соло, ансамбль, хор».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568B">
        <w:rPr>
          <w:rFonts w:ascii="Times New Roman" w:hAnsi="Times New Roman" w:cs="Times New Roman"/>
          <w:sz w:val="28"/>
          <w:szCs w:val="28"/>
        </w:rPr>
        <w:t>Продолжительность номера не более 4 минут.</w:t>
      </w:r>
    </w:p>
    <w:p w:rsidR="001D568B" w:rsidRDefault="001D568B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«Художественное слово»</w:t>
      </w:r>
      <w:r w:rsidR="006D3261">
        <w:rPr>
          <w:rFonts w:ascii="Times New Roman" w:hAnsi="Times New Roman" w:cs="Times New Roman"/>
          <w:sz w:val="28"/>
          <w:szCs w:val="28"/>
        </w:rPr>
        <w:t>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поэзия, проза, монолог.</w:t>
      </w:r>
    </w:p>
    <w:p w:rsidR="001D568B" w:rsidRDefault="001D568B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568B">
        <w:rPr>
          <w:rFonts w:ascii="Times New Roman" w:hAnsi="Times New Roman" w:cs="Times New Roman"/>
          <w:sz w:val="28"/>
          <w:szCs w:val="28"/>
        </w:rPr>
        <w:t xml:space="preserve">Продолжительность номера не более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1D568B">
        <w:rPr>
          <w:rFonts w:ascii="Times New Roman" w:hAnsi="Times New Roman" w:cs="Times New Roman"/>
          <w:sz w:val="28"/>
          <w:szCs w:val="28"/>
        </w:rPr>
        <w:t>минут.</w:t>
      </w:r>
    </w:p>
    <w:p w:rsidR="001D568B" w:rsidRDefault="00CC7914" w:rsidP="003964FD">
      <w:pPr>
        <w:pStyle w:val="a3"/>
        <w:numPr>
          <w:ilvl w:val="2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«Театральное искусство»</w:t>
      </w:r>
      <w:r w:rsidR="006D3261">
        <w:rPr>
          <w:rFonts w:ascii="Times New Roman" w:hAnsi="Times New Roman" w:cs="Times New Roman"/>
          <w:sz w:val="28"/>
          <w:szCs w:val="28"/>
        </w:rPr>
        <w:t>.</w:t>
      </w:r>
    </w:p>
    <w:p w:rsidR="00CC7914" w:rsidRDefault="00CC7914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детский спектакль, мюзикл, драматизация.</w:t>
      </w:r>
    </w:p>
    <w:p w:rsidR="00CC7914" w:rsidRDefault="00CC7914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7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этап – на уровне муниципального дошкольного образовательного учреждения. </w:t>
      </w:r>
    </w:p>
    <w:p w:rsidR="00CC7914" w:rsidRDefault="00CC7914" w:rsidP="003964F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Дошкольными учреждениями проводится отборочный тур творческих работ по всем номинациям. Для участия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D3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этапе</w:t>
      </w:r>
      <w:r w:rsidR="006D3261">
        <w:rPr>
          <w:rFonts w:ascii="Times New Roman" w:hAnsi="Times New Roman" w:cs="Times New Roman"/>
          <w:sz w:val="28"/>
          <w:szCs w:val="28"/>
        </w:rPr>
        <w:t xml:space="preserve"> отбираются по три лучших работы в каждой номинации: «Живопись», «Декоративно-прикладное творчество», «Хореография»,</w:t>
      </w:r>
      <w:r w:rsidR="006D3261" w:rsidRPr="006D3261">
        <w:rPr>
          <w:rFonts w:ascii="Times New Roman" w:hAnsi="Times New Roman" w:cs="Times New Roman"/>
          <w:sz w:val="28"/>
          <w:szCs w:val="28"/>
        </w:rPr>
        <w:t xml:space="preserve"> </w:t>
      </w:r>
      <w:r w:rsidR="006D3261">
        <w:rPr>
          <w:rFonts w:ascii="Times New Roman" w:hAnsi="Times New Roman" w:cs="Times New Roman"/>
          <w:sz w:val="28"/>
          <w:szCs w:val="28"/>
        </w:rPr>
        <w:t>«Вокал, соло, ансамбль, хор», «Художественное слово», «Театральное искусство».</w:t>
      </w:r>
    </w:p>
    <w:p w:rsidR="006D3261" w:rsidRDefault="006D3261" w:rsidP="003964FD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26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D3261">
        <w:rPr>
          <w:rFonts w:ascii="Times New Roman" w:hAnsi="Times New Roman" w:cs="Times New Roman"/>
          <w:sz w:val="28"/>
          <w:szCs w:val="28"/>
        </w:rPr>
        <w:t xml:space="preserve"> этап –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уровень. Проводится в течении трех конкурсных дней:</w:t>
      </w:r>
    </w:p>
    <w:p w:rsidR="006D3261" w:rsidRDefault="006D3261" w:rsidP="00232028">
      <w:pPr>
        <w:spacing w:after="0"/>
        <w:ind w:left="-11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день – номинации «Живопись», «Декоративно-прикладное творчество». Оценивание жюри осуществляется в заочном формате.</w:t>
      </w:r>
    </w:p>
    <w:p w:rsidR="00763597" w:rsidRDefault="00763597" w:rsidP="00232028">
      <w:pPr>
        <w:spacing w:after="0"/>
        <w:ind w:left="-11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день – номинации «Хореография»,</w:t>
      </w:r>
      <w:r w:rsidRPr="006D32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«Вокал, соло, ансамбль, хор». Проводятся очно.</w:t>
      </w:r>
    </w:p>
    <w:p w:rsidR="00763597" w:rsidRDefault="00763597" w:rsidP="00232028">
      <w:pPr>
        <w:spacing w:after="0"/>
        <w:ind w:left="-11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день – номинации «Художественное слово», «Театральное искусство».</w:t>
      </w:r>
      <w:r w:rsidRPr="00763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Проводятся очно.</w:t>
      </w:r>
    </w:p>
    <w:p w:rsidR="00763597" w:rsidRDefault="00763597" w:rsidP="003964FD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597">
        <w:rPr>
          <w:rFonts w:ascii="Times New Roman" w:hAnsi="Times New Roman" w:cs="Times New Roman"/>
          <w:sz w:val="28"/>
          <w:szCs w:val="28"/>
        </w:rPr>
        <w:t xml:space="preserve">Работы оцениваются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трехбальной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системе, согласно критериям, где:</w:t>
      </w:r>
    </w:p>
    <w:p w:rsidR="00763597" w:rsidRDefault="00763597" w:rsidP="002320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597">
        <w:rPr>
          <w:rFonts w:ascii="Times New Roman" w:hAnsi="Times New Roman" w:cs="Times New Roman"/>
          <w:sz w:val="28"/>
          <w:szCs w:val="28"/>
        </w:rPr>
        <w:t>1 балл</w:t>
      </w:r>
      <w:r>
        <w:rPr>
          <w:rFonts w:ascii="Times New Roman" w:hAnsi="Times New Roman" w:cs="Times New Roman"/>
          <w:sz w:val="28"/>
          <w:szCs w:val="28"/>
        </w:rPr>
        <w:t xml:space="preserve"> – критерий не выполнен;</w:t>
      </w:r>
    </w:p>
    <w:p w:rsidR="00763597" w:rsidRDefault="00763597" w:rsidP="002320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 – критерий раскрыт с незначительными недочетами;</w:t>
      </w:r>
    </w:p>
    <w:p w:rsidR="00763597" w:rsidRDefault="00763597" w:rsidP="002320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балла – критерий раскрыт в полной мере.</w:t>
      </w:r>
    </w:p>
    <w:p w:rsidR="00763597" w:rsidRDefault="00763597" w:rsidP="003964FD">
      <w:pPr>
        <w:pStyle w:val="a3"/>
        <w:numPr>
          <w:ilvl w:val="1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 работ:</w:t>
      </w:r>
    </w:p>
    <w:p w:rsidR="00763597" w:rsidRDefault="00763597" w:rsidP="003964FD">
      <w:pPr>
        <w:spacing w:after="0"/>
        <w:ind w:firstLine="3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«Живопись»:</w:t>
      </w:r>
    </w:p>
    <w:p w:rsidR="00763597" w:rsidRDefault="0076359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453C5">
        <w:rPr>
          <w:rFonts w:ascii="Times New Roman" w:hAnsi="Times New Roman" w:cs="Times New Roman"/>
          <w:sz w:val="28"/>
          <w:szCs w:val="28"/>
        </w:rPr>
        <w:t>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художественное мастерство (техника и качество исполнения работы);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соответствие творческого уровня возрасту автора;</w:t>
      </w:r>
    </w:p>
    <w:p w:rsidR="00F17D26" w:rsidRDefault="00F17D26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сложность выполнения работы;</w:t>
      </w:r>
    </w:p>
    <w:p w:rsidR="00F453C5" w:rsidRDefault="00F17D26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53C5">
        <w:rPr>
          <w:rFonts w:ascii="Times New Roman" w:hAnsi="Times New Roman" w:cs="Times New Roman"/>
          <w:sz w:val="28"/>
          <w:szCs w:val="28"/>
        </w:rPr>
        <w:t>. оригинальность замысла.</w:t>
      </w:r>
    </w:p>
    <w:p w:rsidR="00F453C5" w:rsidRDefault="00F453C5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«Декоративно-прикладное творчество»: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художественное мастерство (техника и качество исполнения работы);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сложность выполнения работы;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соответствие творческого уровня возрасту автора;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композиционное решение работы.</w:t>
      </w:r>
    </w:p>
    <w:p w:rsidR="00F453C5" w:rsidRDefault="00F453C5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«Хореография»: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уровень хореографической подготовки, артистизм;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сценическая культура, костюм;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="009B5E83">
        <w:rPr>
          <w:rFonts w:ascii="Times New Roman" w:hAnsi="Times New Roman" w:cs="Times New Roman"/>
          <w:sz w:val="28"/>
          <w:szCs w:val="28"/>
        </w:rPr>
        <w:t>омпозиционное построение номера;</w:t>
      </w:r>
    </w:p>
    <w:p w:rsidR="009B5E83" w:rsidRDefault="009B5E83" w:rsidP="009B5E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оригинальность замысла.</w:t>
      </w:r>
    </w:p>
    <w:p w:rsidR="00F453C5" w:rsidRDefault="00F453C5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«Вокал, соло, ансамбль, хор»: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вокальные и интонационные навыки;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выразительность исполнения;</w:t>
      </w:r>
    </w:p>
    <w:p w:rsidR="00F453C5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исполнительская культура (поведение на сцене, работа с микрофоном);</w:t>
      </w:r>
    </w:p>
    <w:p w:rsidR="00233437" w:rsidRDefault="00F453C5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33437">
        <w:rPr>
          <w:rFonts w:ascii="Times New Roman" w:hAnsi="Times New Roman" w:cs="Times New Roman"/>
          <w:sz w:val="28"/>
          <w:szCs w:val="28"/>
        </w:rPr>
        <w:t>соответствие внешнего вида конкурсанта исполняемому произведению;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слаженность, спетость (для дуэтов, ансамблей, хоров).</w:t>
      </w:r>
    </w:p>
    <w:p w:rsidR="00233437" w:rsidRDefault="00233437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«Художественное слово»: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исполнительское мастерство (качество исполнения, произношение, безошибочное чтение);</w:t>
      </w:r>
    </w:p>
    <w:p w:rsidR="00233437" w:rsidRDefault="00233437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соблюдение средств выразительного чтения для реализации художественного замысла автора (логическое ударение, интонация, темп)</w:t>
      </w:r>
      <w:r w:rsidR="00A96CF0">
        <w:rPr>
          <w:rFonts w:ascii="Times New Roman" w:hAnsi="Times New Roman" w:cs="Times New Roman"/>
          <w:sz w:val="28"/>
          <w:szCs w:val="28"/>
        </w:rPr>
        <w:t>;</w:t>
      </w:r>
    </w:p>
    <w:p w:rsidR="00A96CF0" w:rsidRDefault="00A96CF0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72B9">
        <w:rPr>
          <w:rFonts w:ascii="Times New Roman" w:hAnsi="Times New Roman" w:cs="Times New Roman"/>
          <w:sz w:val="28"/>
          <w:szCs w:val="28"/>
        </w:rPr>
        <w:t>артистизм;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сценическая культура (форма одежды, манера, собранность).</w:t>
      </w:r>
    </w:p>
    <w:p w:rsidR="006072B9" w:rsidRDefault="006072B9" w:rsidP="003964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номинация «Театральное искусство»: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соответствие содержания работы заявленной тематике;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актерское мастерство;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сценическая речь; 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музыкальное оформление;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художественное оформление (сценография, костюмы, реквизит);</w:t>
      </w:r>
    </w:p>
    <w:p w:rsidR="006072B9" w:rsidRDefault="006072B9" w:rsidP="003964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оригинальность творческого замысла и воплощения.</w:t>
      </w:r>
    </w:p>
    <w:p w:rsidR="005F0F28" w:rsidRDefault="00643A2B" w:rsidP="005F0F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Участник может представить свою работу только в одной из номинаций (</w:t>
      </w:r>
      <w:r w:rsidR="00AC169C">
        <w:rPr>
          <w:rFonts w:ascii="Times New Roman" w:hAnsi="Times New Roman" w:cs="Times New Roman"/>
          <w:sz w:val="28"/>
          <w:szCs w:val="28"/>
        </w:rPr>
        <w:t>«Художественное слово», «Вокал, соло, ансамбль, хор», «Декоративно-прикладное творчество», «Живопись»)</w:t>
      </w:r>
      <w:r>
        <w:rPr>
          <w:rFonts w:ascii="Times New Roman" w:hAnsi="Times New Roman" w:cs="Times New Roman"/>
          <w:sz w:val="28"/>
          <w:szCs w:val="28"/>
        </w:rPr>
        <w:t>, за исключением номинаций – «</w:t>
      </w:r>
      <w:r w:rsidR="00AC169C">
        <w:rPr>
          <w:rFonts w:ascii="Times New Roman" w:hAnsi="Times New Roman" w:cs="Times New Roman"/>
          <w:sz w:val="28"/>
          <w:szCs w:val="28"/>
        </w:rPr>
        <w:t>Театральное искусство», «Х</w:t>
      </w:r>
      <w:r>
        <w:rPr>
          <w:rFonts w:ascii="Times New Roman" w:hAnsi="Times New Roman" w:cs="Times New Roman"/>
          <w:sz w:val="28"/>
          <w:szCs w:val="28"/>
        </w:rPr>
        <w:t>ореог</w:t>
      </w:r>
      <w:r w:rsidR="00AC169C">
        <w:rPr>
          <w:rFonts w:ascii="Times New Roman" w:hAnsi="Times New Roman" w:cs="Times New Roman"/>
          <w:sz w:val="28"/>
          <w:szCs w:val="28"/>
        </w:rPr>
        <w:t>рафия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F0F28">
        <w:rPr>
          <w:rFonts w:ascii="Times New Roman" w:hAnsi="Times New Roman" w:cs="Times New Roman"/>
          <w:sz w:val="28"/>
          <w:szCs w:val="28"/>
        </w:rPr>
        <w:t>.</w:t>
      </w:r>
    </w:p>
    <w:p w:rsidR="003A43B9" w:rsidRDefault="003A43B9" w:rsidP="003964F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2B9" w:rsidRPr="006072B9" w:rsidRDefault="006072B9" w:rsidP="003964F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72B9">
        <w:rPr>
          <w:rFonts w:ascii="Times New Roman" w:hAnsi="Times New Roman" w:cs="Times New Roman"/>
          <w:b/>
          <w:sz w:val="28"/>
          <w:szCs w:val="28"/>
        </w:rPr>
        <w:t>6. Подведение итогов и награждение</w:t>
      </w:r>
    </w:p>
    <w:p w:rsidR="00F453C5" w:rsidRDefault="006072B9" w:rsidP="00FF42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Итоги конкурса подводятся по результатам оценки представленных материалов жюри в каждой номинации (Приложение 2) и объявляются на торжественной церемонии награждения.</w:t>
      </w:r>
    </w:p>
    <w:p w:rsidR="006072B9" w:rsidRDefault="006072B9" w:rsidP="00FF42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В каждой номинации предполагается три призовых места.</w:t>
      </w:r>
    </w:p>
    <w:p w:rsidR="006072B9" w:rsidRDefault="006072B9" w:rsidP="00FF42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Награждение проводится в каждой номинации с вручением грамот победителям</w:t>
      </w:r>
      <w:r w:rsidR="006F1139">
        <w:rPr>
          <w:rFonts w:ascii="Times New Roman" w:hAnsi="Times New Roman" w:cs="Times New Roman"/>
          <w:sz w:val="28"/>
          <w:szCs w:val="28"/>
        </w:rPr>
        <w:t xml:space="preserve"> и призерам</w:t>
      </w:r>
      <w:r>
        <w:rPr>
          <w:rFonts w:ascii="Times New Roman" w:hAnsi="Times New Roman" w:cs="Times New Roman"/>
          <w:sz w:val="28"/>
          <w:szCs w:val="28"/>
        </w:rPr>
        <w:t xml:space="preserve"> Конкурса. Остальные участники получают сертификат участника Конкурса.</w:t>
      </w: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Педагогическим работникам, подготовивши</w:t>
      </w:r>
      <w:r w:rsidR="006F113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победителей и призеров Конкурса, объявляется благодарность.</w:t>
      </w: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2B0" w:rsidRDefault="00FF42B0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2B0" w:rsidRDefault="00FF42B0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3964F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Default="003964FD" w:rsidP="00AC16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64FD" w:rsidRPr="003964FD" w:rsidRDefault="003964FD" w:rsidP="003964FD">
      <w:pPr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64FD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:rsidR="003964FD" w:rsidRDefault="003964FD" w:rsidP="003964FD">
      <w:pPr>
        <w:pStyle w:val="a3"/>
        <w:spacing w:before="240"/>
        <w:ind w:left="4962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964FD">
        <w:rPr>
          <w:rFonts w:ascii="Times New Roman" w:eastAsia="Calibri" w:hAnsi="Times New Roman" w:cs="Times New Roman"/>
          <w:sz w:val="24"/>
          <w:szCs w:val="24"/>
        </w:rPr>
        <w:t>к Положению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проведении</w:t>
      </w:r>
      <w:r w:rsidRPr="003964FD">
        <w:rPr>
          <w:rFonts w:ascii="Times New Roman" w:eastAsia="Calibri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396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конкурса детского творчества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«Золотой ключик»</w:t>
      </w:r>
    </w:p>
    <w:p w:rsidR="003964FD" w:rsidRDefault="003964FD" w:rsidP="003964FD">
      <w:pPr>
        <w:pStyle w:val="a3"/>
        <w:spacing w:before="240"/>
        <w:ind w:left="4962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964FD" w:rsidRDefault="003964FD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Анкета-заявка (для индивидуальных участников)</w:t>
      </w:r>
    </w:p>
    <w:p w:rsidR="003964FD" w:rsidRDefault="003964FD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муниципального конкурса детского творчества «Золотой ключик»</w:t>
      </w:r>
    </w:p>
    <w:p w:rsidR="00281F5F" w:rsidRDefault="00281F5F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(при наличии) участника 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 (произведения, концертного номера)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 руководителя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телефоны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1F5F" w:rsidTr="00281F5F">
        <w:tc>
          <w:tcPr>
            <w:tcW w:w="4957" w:type="dxa"/>
          </w:tcPr>
          <w:p w:rsidR="00281F5F" w:rsidRDefault="00281F5F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4388" w:type="dxa"/>
          </w:tcPr>
          <w:p w:rsidR="00281F5F" w:rsidRDefault="00281F5F" w:rsidP="00202A5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F0925" w:rsidRDefault="000F0925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A5D" w:rsidRDefault="00202A5D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Анкета-заявка (для творческих коллективов)</w:t>
      </w:r>
    </w:p>
    <w:p w:rsidR="00202A5D" w:rsidRDefault="00202A5D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 муниципального конкурса детского творчества «Золотой ключик»</w:t>
      </w:r>
    </w:p>
    <w:p w:rsidR="00202A5D" w:rsidRDefault="00202A5D" w:rsidP="00202A5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388"/>
      </w:tblGrid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коллектива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202A5D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 коллектива (Фамилия, Имя, Отчество (при наличии), дата рождения)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работы (произведения, концертного номера)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наличии) руководителя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учреждения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Контактные телефоны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02A5D" w:rsidTr="00202A5D">
        <w:tc>
          <w:tcPr>
            <w:tcW w:w="4957" w:type="dxa"/>
          </w:tcPr>
          <w:p w:rsidR="00202A5D" w:rsidRDefault="00202A5D" w:rsidP="003C7F8C">
            <w:pPr>
              <w:pStyle w:val="a3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4388" w:type="dxa"/>
          </w:tcPr>
          <w:p w:rsidR="00202A5D" w:rsidRDefault="00202A5D" w:rsidP="003C7F8C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81F5F" w:rsidRDefault="00281F5F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925" w:rsidRDefault="000F0925" w:rsidP="003964FD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F09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0925" w:rsidRPr="003964FD" w:rsidRDefault="000F0925" w:rsidP="000F0925">
      <w:pPr>
        <w:spacing w:after="0" w:line="240" w:lineRule="auto"/>
        <w:ind w:left="10065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2</w:t>
      </w:r>
    </w:p>
    <w:p w:rsidR="000F0925" w:rsidRDefault="000F0925" w:rsidP="000F0925">
      <w:pPr>
        <w:pStyle w:val="a3"/>
        <w:spacing w:before="240"/>
        <w:ind w:left="10065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964FD">
        <w:rPr>
          <w:rFonts w:ascii="Times New Roman" w:eastAsia="Calibri" w:hAnsi="Times New Roman" w:cs="Times New Roman"/>
          <w:sz w:val="24"/>
          <w:szCs w:val="24"/>
        </w:rPr>
        <w:t>к Положению 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проведении</w:t>
      </w:r>
      <w:r w:rsidRPr="003964FD">
        <w:rPr>
          <w:rFonts w:ascii="Times New Roman" w:eastAsia="Calibri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3964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конкурса детского творчества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3964FD">
        <w:rPr>
          <w:rFonts w:ascii="Times New Roman" w:eastAsia="Times New Roman" w:hAnsi="Times New Roman" w:cs="Times New Roman"/>
          <w:sz w:val="24"/>
          <w:szCs w:val="28"/>
          <w:lang w:eastAsia="ru-RU"/>
        </w:rPr>
        <w:t>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0F0925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="00F17D26" w:rsidRPr="00F17D26">
        <w:t xml:space="preserve"> </w:t>
      </w:r>
      <w:r w:rsidR="00F17D26"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«Живопись»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804"/>
        <w:gridCol w:w="1624"/>
        <w:gridCol w:w="2337"/>
        <w:gridCol w:w="1797"/>
        <w:gridCol w:w="1461"/>
        <w:gridCol w:w="1845"/>
        <w:gridCol w:w="1098"/>
      </w:tblGrid>
      <w:tr w:rsidR="00F17D26" w:rsidTr="00F17D26">
        <w:tc>
          <w:tcPr>
            <w:tcW w:w="594" w:type="dxa"/>
            <w:vMerge w:val="restart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98" w:type="dxa"/>
            <w:vMerge w:val="restart"/>
            <w:vAlign w:val="center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17D26" w:rsidTr="00F17D26">
        <w:tc>
          <w:tcPr>
            <w:tcW w:w="594" w:type="dxa"/>
            <w:vMerge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2337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художественное мастерство (техника и качество исполнения работы);</w:t>
            </w:r>
          </w:p>
        </w:tc>
        <w:tc>
          <w:tcPr>
            <w:tcW w:w="1797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творческого уровня возрасту автора;</w:t>
            </w:r>
          </w:p>
        </w:tc>
        <w:tc>
          <w:tcPr>
            <w:tcW w:w="1461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сложность выполнения работы;</w:t>
            </w:r>
          </w:p>
        </w:tc>
        <w:tc>
          <w:tcPr>
            <w:tcW w:w="1845" w:type="dxa"/>
          </w:tcPr>
          <w:p w:rsidR="00F17D26" w:rsidRP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оригинальность замысла</w:t>
            </w:r>
          </w:p>
        </w:tc>
        <w:tc>
          <w:tcPr>
            <w:tcW w:w="1098" w:type="dxa"/>
            <w:vMerge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F17D26">
        <w:trPr>
          <w:trHeight w:val="850"/>
        </w:trPr>
        <w:tc>
          <w:tcPr>
            <w:tcW w:w="59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F17D26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оративно-прикладное творчество»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804"/>
        <w:gridCol w:w="1624"/>
        <w:gridCol w:w="2337"/>
        <w:gridCol w:w="1797"/>
        <w:gridCol w:w="1461"/>
        <w:gridCol w:w="1937"/>
        <w:gridCol w:w="1098"/>
      </w:tblGrid>
      <w:tr w:rsidR="00F17D26" w:rsidTr="003C7F8C">
        <w:tc>
          <w:tcPr>
            <w:tcW w:w="59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98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17D26" w:rsidTr="003C7F8C">
        <w:tc>
          <w:tcPr>
            <w:tcW w:w="59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2337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художественное мастерство (техника и качество исполнения работы);</w:t>
            </w:r>
          </w:p>
        </w:tc>
        <w:tc>
          <w:tcPr>
            <w:tcW w:w="1797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творческого уровня возрасту автора;</w:t>
            </w:r>
          </w:p>
        </w:tc>
        <w:tc>
          <w:tcPr>
            <w:tcW w:w="1461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сложность выполнения работы;</w:t>
            </w:r>
          </w:p>
        </w:tc>
        <w:tc>
          <w:tcPr>
            <w:tcW w:w="1845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композиционное решение работы.</w:t>
            </w:r>
          </w:p>
        </w:tc>
        <w:tc>
          <w:tcPr>
            <w:tcW w:w="1098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7D26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 w:rsidR="009B5E83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«Хореография»</w:t>
      </w:r>
    </w:p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586"/>
        <w:gridCol w:w="1615"/>
        <w:gridCol w:w="2310"/>
        <w:gridCol w:w="1760"/>
        <w:gridCol w:w="1937"/>
        <w:gridCol w:w="1905"/>
        <w:gridCol w:w="1079"/>
      </w:tblGrid>
      <w:tr w:rsidR="00F17D26" w:rsidTr="003C7F8C">
        <w:tc>
          <w:tcPr>
            <w:tcW w:w="59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98" w:type="dxa"/>
            <w:vMerge w:val="restart"/>
            <w:vAlign w:val="center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17D26" w:rsidTr="003C7F8C">
        <w:tc>
          <w:tcPr>
            <w:tcW w:w="59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P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2337" w:type="dxa"/>
          </w:tcPr>
          <w:p w:rsidR="00F17D26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уровень хореографической подготовки, артистизм;</w:t>
            </w:r>
          </w:p>
        </w:tc>
        <w:tc>
          <w:tcPr>
            <w:tcW w:w="1797" w:type="dxa"/>
          </w:tcPr>
          <w:p w:rsidR="00F17D26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сценическая культура, костюм;</w:t>
            </w:r>
          </w:p>
        </w:tc>
        <w:tc>
          <w:tcPr>
            <w:tcW w:w="1461" w:type="dxa"/>
          </w:tcPr>
          <w:p w:rsidR="00F17D26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композиционное построение номера;</w:t>
            </w:r>
          </w:p>
        </w:tc>
        <w:tc>
          <w:tcPr>
            <w:tcW w:w="1845" w:type="dxa"/>
          </w:tcPr>
          <w:p w:rsidR="00F17D26" w:rsidRPr="00F17D26" w:rsidRDefault="009B5E83" w:rsidP="009B5E83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оригинальность.</w:t>
            </w:r>
          </w:p>
        </w:tc>
        <w:tc>
          <w:tcPr>
            <w:tcW w:w="1098" w:type="dxa"/>
            <w:vMerge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3C7F8C">
        <w:trPr>
          <w:trHeight w:val="850"/>
        </w:trPr>
        <w:tc>
          <w:tcPr>
            <w:tcW w:w="59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97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61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F17D26" w:rsidRDefault="00F17D26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«Вокал, соло, ансамбль, хор»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5310" w:type="dxa"/>
        <w:tblInd w:w="-431" w:type="dxa"/>
        <w:tblLook w:val="04A0" w:firstRow="1" w:lastRow="0" w:firstColumn="1" w:lastColumn="0" w:noHBand="0" w:noVBand="1"/>
      </w:tblPr>
      <w:tblGrid>
        <w:gridCol w:w="595"/>
        <w:gridCol w:w="2637"/>
        <w:gridCol w:w="1552"/>
        <w:gridCol w:w="1835"/>
        <w:gridCol w:w="1977"/>
        <w:gridCol w:w="1978"/>
        <w:gridCol w:w="1760"/>
        <w:gridCol w:w="1685"/>
        <w:gridCol w:w="1291"/>
      </w:tblGrid>
      <w:tr w:rsidR="009B5E83" w:rsidTr="009B5E83">
        <w:tc>
          <w:tcPr>
            <w:tcW w:w="595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703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10686" w:type="dxa"/>
            <w:gridSpan w:val="6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326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9B5E83" w:rsidTr="009B5E83">
        <w:tc>
          <w:tcPr>
            <w:tcW w:w="595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03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1835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вокальные и интонационные навыки;</w:t>
            </w:r>
          </w:p>
        </w:tc>
        <w:tc>
          <w:tcPr>
            <w:tcW w:w="1980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выразительность исполнения;</w:t>
            </w:r>
          </w:p>
        </w:tc>
        <w:tc>
          <w:tcPr>
            <w:tcW w:w="1980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исполнительская культура (поведение на сцене, работа с микрофоном);</w:t>
            </w:r>
          </w:p>
        </w:tc>
        <w:tc>
          <w:tcPr>
            <w:tcW w:w="1760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соответствие внешнего вида конкурсанта исполняемому произведению;</w:t>
            </w:r>
          </w:p>
        </w:tc>
        <w:tc>
          <w:tcPr>
            <w:tcW w:w="1579" w:type="dxa"/>
          </w:tcPr>
          <w:p w:rsidR="009B5E83" w:rsidRP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B5E83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ru-RU"/>
              </w:rPr>
              <w:t>слаженность, спетость (для дуэтов, ансамблей, хоров).</w:t>
            </w:r>
          </w:p>
        </w:tc>
        <w:tc>
          <w:tcPr>
            <w:tcW w:w="1326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9B5E83">
        <w:trPr>
          <w:trHeight w:val="850"/>
        </w:trPr>
        <w:tc>
          <w:tcPr>
            <w:tcW w:w="59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703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5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D26" w:rsidRDefault="00F17D26" w:rsidP="00F17D26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«Художественное слово»</w:t>
      </w:r>
    </w:p>
    <w:p w:rsidR="009B5E83" w:rsidRDefault="009B5E83" w:rsidP="00F87DFE">
      <w:pPr>
        <w:pStyle w:val="a3"/>
        <w:spacing w:before="240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672"/>
        <w:gridCol w:w="1619"/>
        <w:gridCol w:w="1967"/>
        <w:gridCol w:w="2341"/>
        <w:gridCol w:w="1452"/>
        <w:gridCol w:w="1829"/>
        <w:gridCol w:w="1086"/>
      </w:tblGrid>
      <w:tr w:rsidR="009B5E83" w:rsidTr="00F87DFE">
        <w:tc>
          <w:tcPr>
            <w:tcW w:w="594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72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208" w:type="dxa"/>
            <w:gridSpan w:val="5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086" w:type="dxa"/>
            <w:vMerge w:val="restart"/>
            <w:vAlign w:val="center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87DFE" w:rsidTr="00F87DFE">
        <w:tc>
          <w:tcPr>
            <w:tcW w:w="594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72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1967" w:type="dxa"/>
          </w:tcPr>
          <w:p w:rsidR="009B5E83" w:rsidRPr="00F17D26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B5E83">
              <w:rPr>
                <w:rFonts w:ascii="Times New Roman" w:hAnsi="Times New Roman" w:cs="Times New Roman"/>
                <w:sz w:val="24"/>
                <w:szCs w:val="28"/>
              </w:rPr>
              <w:t>исполнительское мастерство (качество исполнения, произношение, безошибочное чтение);</w:t>
            </w:r>
          </w:p>
        </w:tc>
        <w:tc>
          <w:tcPr>
            <w:tcW w:w="2341" w:type="dxa"/>
          </w:tcPr>
          <w:p w:rsidR="009B5E83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соблюдение средств выразительного чтения для реализации художественного замысла автора (логическое ударение, интонация, темп);</w:t>
            </w:r>
          </w:p>
        </w:tc>
        <w:tc>
          <w:tcPr>
            <w:tcW w:w="1452" w:type="dxa"/>
          </w:tcPr>
          <w:p w:rsidR="009B5E83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артистизм;</w:t>
            </w:r>
          </w:p>
        </w:tc>
        <w:tc>
          <w:tcPr>
            <w:tcW w:w="1829" w:type="dxa"/>
          </w:tcPr>
          <w:p w:rsidR="009B5E83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сценическая культура (форма одежды, манера, собранность).</w:t>
            </w:r>
          </w:p>
        </w:tc>
        <w:tc>
          <w:tcPr>
            <w:tcW w:w="1086" w:type="dxa"/>
            <w:vMerge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B5E83" w:rsidTr="00F87DFE">
        <w:trPr>
          <w:trHeight w:val="850"/>
        </w:trPr>
        <w:tc>
          <w:tcPr>
            <w:tcW w:w="594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67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7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1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2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6" w:type="dxa"/>
          </w:tcPr>
          <w:p w:rsidR="009B5E83" w:rsidRDefault="009B5E83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Оценочная ведомость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</w:t>
      </w:r>
      <w:r>
        <w:rPr>
          <w:rFonts w:ascii="Times New Roman" w:hAnsi="Times New Roman" w:cs="Times New Roman"/>
          <w:sz w:val="28"/>
          <w:szCs w:val="28"/>
        </w:rPr>
        <w:t>«Театральное искусство»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5310" w:type="dxa"/>
        <w:tblInd w:w="-431" w:type="dxa"/>
        <w:tblLook w:val="04A0" w:firstRow="1" w:lastRow="0" w:firstColumn="1" w:lastColumn="0" w:noHBand="0" w:noVBand="1"/>
      </w:tblPr>
      <w:tblGrid>
        <w:gridCol w:w="594"/>
        <w:gridCol w:w="3093"/>
        <w:gridCol w:w="1701"/>
        <w:gridCol w:w="1701"/>
        <w:gridCol w:w="1559"/>
        <w:gridCol w:w="1667"/>
        <w:gridCol w:w="1886"/>
        <w:gridCol w:w="1845"/>
        <w:gridCol w:w="1264"/>
      </w:tblGrid>
      <w:tr w:rsidR="00F87DFE" w:rsidTr="00F87DFE">
        <w:tc>
          <w:tcPr>
            <w:tcW w:w="594" w:type="dxa"/>
            <w:vMerge w:val="restart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93" w:type="dxa"/>
            <w:vMerge w:val="restart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10359" w:type="dxa"/>
            <w:gridSpan w:val="6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1264" w:type="dxa"/>
            <w:vMerge w:val="restart"/>
            <w:vAlign w:val="center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F87DFE" w:rsidTr="00F87DFE">
        <w:tc>
          <w:tcPr>
            <w:tcW w:w="594" w:type="dxa"/>
            <w:vMerge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3" w:type="dxa"/>
            <w:vMerge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17D26">
              <w:rPr>
                <w:rFonts w:ascii="Times New Roman" w:hAnsi="Times New Roman" w:cs="Times New Roman"/>
                <w:sz w:val="24"/>
                <w:szCs w:val="28"/>
              </w:rPr>
              <w:t>соответствие содержания работы заявленной тематике;</w:t>
            </w:r>
          </w:p>
        </w:tc>
        <w:tc>
          <w:tcPr>
            <w:tcW w:w="1701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актерское мастерство;</w:t>
            </w:r>
          </w:p>
        </w:tc>
        <w:tc>
          <w:tcPr>
            <w:tcW w:w="1559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сценическая речь;</w:t>
            </w:r>
          </w:p>
        </w:tc>
        <w:tc>
          <w:tcPr>
            <w:tcW w:w="1667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музыкальное оформление;</w:t>
            </w:r>
          </w:p>
        </w:tc>
        <w:tc>
          <w:tcPr>
            <w:tcW w:w="1886" w:type="dxa"/>
          </w:tcPr>
          <w:p w:rsidR="00F87DFE" w:rsidRPr="00F17D26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87DFE">
              <w:rPr>
                <w:rFonts w:ascii="Times New Roman" w:hAnsi="Times New Roman" w:cs="Times New Roman"/>
                <w:sz w:val="24"/>
                <w:szCs w:val="28"/>
              </w:rPr>
              <w:t>художественное оформление (сценография, костюмы, реквизит);</w:t>
            </w:r>
          </w:p>
        </w:tc>
        <w:tc>
          <w:tcPr>
            <w:tcW w:w="1845" w:type="dxa"/>
          </w:tcPr>
          <w:p w:rsidR="00F87DFE" w:rsidRP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DF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оригинальность творческого замысла и воплощения.</w:t>
            </w:r>
          </w:p>
        </w:tc>
        <w:tc>
          <w:tcPr>
            <w:tcW w:w="1264" w:type="dxa"/>
            <w:vMerge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DFE" w:rsidTr="00F87DFE">
        <w:trPr>
          <w:trHeight w:val="850"/>
        </w:trPr>
        <w:tc>
          <w:tcPr>
            <w:tcW w:w="59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93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67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6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5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4" w:type="dxa"/>
          </w:tcPr>
          <w:p w:rsidR="00F87DFE" w:rsidRDefault="00F87DFE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жюри __________________/________________/</w:t>
      </w: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7DFE" w:rsidRDefault="00F87DFE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E83" w:rsidRDefault="009B5E83" w:rsidP="009B5E83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Сводный протокол</w:t>
      </w:r>
      <w:r w:rsidRPr="00F17D26">
        <w:t xml:space="preserve"> </w:t>
      </w:r>
      <w:r w:rsidRPr="00F17D2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конкурса детского творчества «Золотой ключик»</w:t>
      </w: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______________________________</w:t>
      </w: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4"/>
        <w:gridCol w:w="3804"/>
        <w:gridCol w:w="1812"/>
        <w:gridCol w:w="1813"/>
        <w:gridCol w:w="1813"/>
        <w:gridCol w:w="1813"/>
        <w:gridCol w:w="1813"/>
        <w:gridCol w:w="1098"/>
      </w:tblGrid>
      <w:tr w:rsidR="006F1139" w:rsidTr="003C7F8C">
        <w:tc>
          <w:tcPr>
            <w:tcW w:w="594" w:type="dxa"/>
            <w:vMerge w:val="restart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работы / автор</w:t>
            </w:r>
          </w:p>
        </w:tc>
        <w:tc>
          <w:tcPr>
            <w:tcW w:w="9064" w:type="dxa"/>
            <w:gridSpan w:val="5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жюри</w:t>
            </w:r>
          </w:p>
        </w:tc>
        <w:tc>
          <w:tcPr>
            <w:tcW w:w="1098" w:type="dxa"/>
            <w:vMerge w:val="restart"/>
            <w:vAlign w:val="center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</w:tr>
      <w:tr w:rsidR="006F1139" w:rsidTr="006F1139">
        <w:tc>
          <w:tcPr>
            <w:tcW w:w="594" w:type="dxa"/>
            <w:vMerge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4" w:type="dxa"/>
            <w:vMerge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6F1139">
            <w:pPr>
              <w:pStyle w:val="a3"/>
              <w:spacing w:before="240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  <w:p w:rsidR="006F1139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 </w:t>
            </w: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1813" w:type="dxa"/>
          </w:tcPr>
          <w:p w:rsidR="006F1139" w:rsidRPr="00F17D26" w:rsidRDefault="006F1139" w:rsidP="006F1139">
            <w:pPr>
              <w:pStyle w:val="a3"/>
              <w:spacing w:before="240"/>
              <w:ind w:left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1098" w:type="dxa"/>
            <w:vMerge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1139" w:rsidTr="006F1139">
        <w:trPr>
          <w:trHeight w:val="850"/>
        </w:trPr>
        <w:tc>
          <w:tcPr>
            <w:tcW w:w="59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04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2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3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</w:tcPr>
          <w:p w:rsidR="006F1139" w:rsidRDefault="006F1139" w:rsidP="003C7F8C">
            <w:pPr>
              <w:pStyle w:val="a3"/>
              <w:spacing w:before="240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1139" w:rsidRDefault="006F1139" w:rsidP="006F1139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жюри  __________________/________________/</w:t>
      </w:r>
    </w:p>
    <w:p w:rsidR="009B5E83" w:rsidRDefault="009B5E83" w:rsidP="00F87DFE">
      <w:pPr>
        <w:pStyle w:val="a3"/>
        <w:spacing w:before="240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B5E83" w:rsidSect="00F17D26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45A87"/>
    <w:multiLevelType w:val="hybridMultilevel"/>
    <w:tmpl w:val="FDC2C84A"/>
    <w:lvl w:ilvl="0" w:tplc="0419000F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11C315F7"/>
    <w:multiLevelType w:val="hybridMultilevel"/>
    <w:tmpl w:val="B9E4FA1C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B411E3"/>
    <w:multiLevelType w:val="multilevel"/>
    <w:tmpl w:val="A49213D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41A10055"/>
    <w:multiLevelType w:val="multilevel"/>
    <w:tmpl w:val="B69048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62A40537"/>
    <w:multiLevelType w:val="multilevel"/>
    <w:tmpl w:val="2402E41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</w:rPr>
    </w:lvl>
  </w:abstractNum>
  <w:abstractNum w:abstractNumId="5" w15:restartNumberingAfterBreak="0">
    <w:nsid w:val="634B732A"/>
    <w:multiLevelType w:val="hybridMultilevel"/>
    <w:tmpl w:val="DE3C35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EA3"/>
    <w:rsid w:val="000F0925"/>
    <w:rsid w:val="001D568B"/>
    <w:rsid w:val="00202A5D"/>
    <w:rsid w:val="00232028"/>
    <w:rsid w:val="00233437"/>
    <w:rsid w:val="00281F5F"/>
    <w:rsid w:val="00283F33"/>
    <w:rsid w:val="003964FD"/>
    <w:rsid w:val="003A43B9"/>
    <w:rsid w:val="003C76DA"/>
    <w:rsid w:val="004772DE"/>
    <w:rsid w:val="00541A5F"/>
    <w:rsid w:val="00544E70"/>
    <w:rsid w:val="005C0EFC"/>
    <w:rsid w:val="005F0F28"/>
    <w:rsid w:val="006072B9"/>
    <w:rsid w:val="00643A2B"/>
    <w:rsid w:val="006D3261"/>
    <w:rsid w:val="006F1139"/>
    <w:rsid w:val="00706EA3"/>
    <w:rsid w:val="00737F27"/>
    <w:rsid w:val="00763597"/>
    <w:rsid w:val="008C1805"/>
    <w:rsid w:val="008D7492"/>
    <w:rsid w:val="008F4184"/>
    <w:rsid w:val="009B5E83"/>
    <w:rsid w:val="00A7042E"/>
    <w:rsid w:val="00A96CF0"/>
    <w:rsid w:val="00AC169C"/>
    <w:rsid w:val="00AE10AC"/>
    <w:rsid w:val="00B42DF1"/>
    <w:rsid w:val="00CC7914"/>
    <w:rsid w:val="00D33262"/>
    <w:rsid w:val="00E94057"/>
    <w:rsid w:val="00F17D26"/>
    <w:rsid w:val="00F453C5"/>
    <w:rsid w:val="00F87DFE"/>
    <w:rsid w:val="00FB32B6"/>
    <w:rsid w:val="00FC5EC2"/>
    <w:rsid w:val="00FD70E9"/>
    <w:rsid w:val="00FF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939B2-7778-4685-9E89-49F5868B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EC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405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81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4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-sp.zato-gornyi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2147</Words>
  <Characters>12239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Секретарь</cp:lastModifiedBy>
  <cp:revision>2</cp:revision>
  <cp:lastPrinted>2026-02-19T06:24:00Z</cp:lastPrinted>
  <dcterms:created xsi:type="dcterms:W3CDTF">2026-02-19T06:25:00Z</dcterms:created>
  <dcterms:modified xsi:type="dcterms:W3CDTF">2026-02-19T06:25:00Z</dcterms:modified>
</cp:coreProperties>
</file>