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2F89" w:rsidRPr="00BB533A" w:rsidRDefault="00B52F89" w:rsidP="00B52F89">
      <w:pPr>
        <w:keepNext/>
        <w:spacing w:before="240" w:after="60"/>
        <w:jc w:val="right"/>
        <w:outlineLvl w:val="1"/>
        <w:rPr>
          <w:rFonts w:ascii="Times New Roman" w:eastAsia="Times New Roman" w:hAnsi="Times New Roman" w:cs="Times New Roman"/>
          <w:b/>
          <w:bCs/>
          <w:i/>
          <w:sz w:val="32"/>
          <w:szCs w:val="32"/>
        </w:rPr>
      </w:pPr>
    </w:p>
    <w:p w:rsidR="0087225B" w:rsidRPr="00BB533A" w:rsidRDefault="0087225B" w:rsidP="0087225B">
      <w:pPr>
        <w:keepNext/>
        <w:spacing w:before="240" w:after="6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B533A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</w:rPr>
        <w:drawing>
          <wp:inline distT="0" distB="0" distL="0" distR="0" wp14:anchorId="0E8FD378" wp14:editId="3EB056D2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25B" w:rsidRPr="00BB533A" w:rsidRDefault="0087225B" w:rsidP="0087225B">
      <w:pPr>
        <w:spacing w:after="0"/>
        <w:rPr>
          <w:rFonts w:ascii="Times New Roman" w:eastAsia="Calibri" w:hAnsi="Times New Roman" w:cs="Times New Roman"/>
        </w:rPr>
      </w:pPr>
    </w:p>
    <w:p w:rsidR="0087225B" w:rsidRDefault="0087225B" w:rsidP="003E5429">
      <w:pPr>
        <w:tabs>
          <w:tab w:val="left" w:pos="38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2"/>
        </w:rPr>
      </w:pPr>
      <w:r w:rsidRPr="00BB533A">
        <w:rPr>
          <w:rFonts w:ascii="Times New Roman" w:eastAsia="Times New Roman" w:hAnsi="Times New Roman" w:cs="Times New Roman"/>
          <w:b/>
          <w:bCs/>
          <w:sz w:val="36"/>
          <w:szCs w:val="32"/>
        </w:rPr>
        <w:t xml:space="preserve">Администрация городского </w:t>
      </w:r>
      <w:proofErr w:type="gramStart"/>
      <w:r w:rsidRPr="00BB533A">
        <w:rPr>
          <w:rFonts w:ascii="Times New Roman" w:eastAsia="Times New Roman" w:hAnsi="Times New Roman" w:cs="Times New Roman"/>
          <w:b/>
          <w:bCs/>
          <w:sz w:val="36"/>
          <w:szCs w:val="32"/>
        </w:rPr>
        <w:t>округа</w:t>
      </w:r>
      <w:proofErr w:type="gramEnd"/>
      <w:r w:rsidRPr="00BB533A">
        <w:rPr>
          <w:rFonts w:ascii="Times New Roman" w:eastAsia="Times New Roman" w:hAnsi="Times New Roman" w:cs="Times New Roman"/>
          <w:b/>
          <w:bCs/>
          <w:sz w:val="36"/>
          <w:szCs w:val="32"/>
        </w:rPr>
        <w:t xml:space="preserve"> ЗАТО п. Горный</w:t>
      </w:r>
      <w:r w:rsidR="003E5429" w:rsidRPr="00BB533A">
        <w:rPr>
          <w:rFonts w:ascii="Times New Roman" w:eastAsia="Times New Roman" w:hAnsi="Times New Roman" w:cs="Times New Roman"/>
          <w:b/>
          <w:bCs/>
          <w:sz w:val="36"/>
          <w:szCs w:val="32"/>
        </w:rPr>
        <w:t xml:space="preserve"> </w:t>
      </w:r>
    </w:p>
    <w:p w:rsidR="003D0BC0" w:rsidRPr="00BB533A" w:rsidRDefault="003D0BC0" w:rsidP="003E5429">
      <w:pPr>
        <w:tabs>
          <w:tab w:val="left" w:pos="38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2"/>
        </w:rPr>
        <w:t>Забайкальского края</w:t>
      </w:r>
    </w:p>
    <w:p w:rsidR="0087225B" w:rsidRPr="00BB533A" w:rsidRDefault="0087225B" w:rsidP="0087225B">
      <w:pPr>
        <w:tabs>
          <w:tab w:val="left" w:pos="385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2"/>
        </w:rPr>
      </w:pPr>
    </w:p>
    <w:p w:rsidR="0087225B" w:rsidRPr="00BB533A" w:rsidRDefault="0087225B" w:rsidP="0087225B">
      <w:pPr>
        <w:tabs>
          <w:tab w:val="left" w:pos="38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2"/>
        </w:rPr>
      </w:pPr>
      <w:r w:rsidRPr="00BB533A">
        <w:rPr>
          <w:rFonts w:ascii="Times New Roman" w:eastAsia="Times New Roman" w:hAnsi="Times New Roman" w:cs="Times New Roman"/>
          <w:b/>
          <w:bCs/>
          <w:sz w:val="36"/>
          <w:szCs w:val="32"/>
        </w:rPr>
        <w:t>П О С Т А Н О В Л Е Н И Е</w:t>
      </w:r>
    </w:p>
    <w:p w:rsidR="005F7569" w:rsidRPr="00BB533A" w:rsidRDefault="005F7569" w:rsidP="0087225B">
      <w:pPr>
        <w:rPr>
          <w:rFonts w:ascii="Times New Roman" w:eastAsia="Calibri" w:hAnsi="Times New Roman" w:cs="Times New Roman"/>
          <w:sz w:val="28"/>
          <w:szCs w:val="28"/>
        </w:rPr>
      </w:pPr>
    </w:p>
    <w:p w:rsidR="0087225B" w:rsidRPr="00BB533A" w:rsidRDefault="00EF2F26" w:rsidP="0087225B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BA3DB8">
        <w:rPr>
          <w:rFonts w:ascii="Times New Roman" w:eastAsia="Calibri" w:hAnsi="Times New Roman" w:cs="Times New Roman"/>
          <w:sz w:val="28"/>
          <w:szCs w:val="28"/>
        </w:rPr>
        <w:t xml:space="preserve">26 </w:t>
      </w:r>
      <w:r>
        <w:rPr>
          <w:rFonts w:ascii="Times New Roman" w:eastAsia="Calibri" w:hAnsi="Times New Roman" w:cs="Times New Roman"/>
          <w:sz w:val="28"/>
          <w:szCs w:val="28"/>
        </w:rPr>
        <w:t>января 2026</w:t>
      </w:r>
      <w:r w:rsidR="0087225B" w:rsidRPr="00BB533A">
        <w:rPr>
          <w:rFonts w:ascii="Times New Roman" w:eastAsia="Calibri" w:hAnsi="Times New Roman" w:cs="Times New Roman"/>
          <w:sz w:val="28"/>
          <w:szCs w:val="28"/>
        </w:rPr>
        <w:t xml:space="preserve"> года</w:t>
      </w:r>
      <w:r w:rsidR="0087225B" w:rsidRPr="00BB533A">
        <w:rPr>
          <w:rFonts w:ascii="Times New Roman" w:eastAsia="Calibri" w:hAnsi="Times New Roman" w:cs="Times New Roman"/>
          <w:sz w:val="28"/>
          <w:szCs w:val="28"/>
        </w:rPr>
        <w:tab/>
      </w:r>
      <w:r w:rsidR="0087225B" w:rsidRPr="00BB533A">
        <w:rPr>
          <w:rFonts w:ascii="Times New Roman" w:eastAsia="Calibri" w:hAnsi="Times New Roman" w:cs="Times New Roman"/>
          <w:sz w:val="28"/>
          <w:szCs w:val="28"/>
        </w:rPr>
        <w:tab/>
      </w:r>
      <w:r w:rsidR="0087225B" w:rsidRPr="00BB533A">
        <w:rPr>
          <w:rFonts w:ascii="Times New Roman" w:eastAsia="Calibri" w:hAnsi="Times New Roman" w:cs="Times New Roman"/>
          <w:sz w:val="28"/>
          <w:szCs w:val="28"/>
        </w:rPr>
        <w:tab/>
        <w:t xml:space="preserve">      </w:t>
      </w:r>
      <w:r w:rsidR="0087225B" w:rsidRPr="00BB533A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</w:t>
      </w:r>
      <w:r w:rsidR="00B52F89" w:rsidRPr="00BB533A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="005F7569" w:rsidRPr="00BB533A"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87225B" w:rsidRPr="00BB533A">
        <w:rPr>
          <w:rFonts w:ascii="Times New Roman" w:eastAsia="Calibri" w:hAnsi="Times New Roman" w:cs="Times New Roman"/>
          <w:sz w:val="28"/>
          <w:szCs w:val="28"/>
        </w:rPr>
        <w:t xml:space="preserve">   № </w:t>
      </w:r>
      <w:r>
        <w:rPr>
          <w:rFonts w:ascii="Times New Roman" w:eastAsia="Calibri" w:hAnsi="Times New Roman" w:cs="Times New Roman"/>
          <w:sz w:val="28"/>
          <w:szCs w:val="28"/>
        </w:rPr>
        <w:t>18</w:t>
      </w:r>
    </w:p>
    <w:p w:rsidR="0087225B" w:rsidRPr="00BB533A" w:rsidRDefault="0087225B" w:rsidP="0087225B">
      <w:pPr>
        <w:tabs>
          <w:tab w:val="center" w:pos="4677"/>
          <w:tab w:val="left" w:pos="6330"/>
          <w:tab w:val="left" w:pos="9633"/>
        </w:tabs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11A92" w:rsidRPr="00BB533A" w:rsidRDefault="00411A92" w:rsidP="00AF1F1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B53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 утверждении </w:t>
      </w:r>
      <w:r w:rsidR="00291B44" w:rsidRPr="00BB53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Порядка принятия решений о разработке, </w:t>
      </w:r>
      <w:r w:rsidR="00F474E7" w:rsidRPr="00BB533A">
        <w:rPr>
          <w:rFonts w:ascii="Times New Roman" w:eastAsia="Times New Roman" w:hAnsi="Times New Roman" w:cs="Times New Roman"/>
          <w:b/>
          <w:bCs/>
          <w:sz w:val="28"/>
          <w:szCs w:val="28"/>
        </w:rPr>
        <w:t>формировании</w:t>
      </w:r>
      <w:r w:rsidR="00AF1F13" w:rsidRPr="00BB53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 реализации муниципальных программ городского </w:t>
      </w:r>
      <w:proofErr w:type="gramStart"/>
      <w:r w:rsidR="00AF1F13" w:rsidRPr="00BB533A">
        <w:rPr>
          <w:rFonts w:ascii="Times New Roman" w:eastAsia="Times New Roman" w:hAnsi="Times New Roman" w:cs="Times New Roman"/>
          <w:b/>
          <w:bCs/>
          <w:sz w:val="28"/>
          <w:szCs w:val="28"/>
        </w:rPr>
        <w:t>округа</w:t>
      </w:r>
      <w:proofErr w:type="gramEnd"/>
      <w:r w:rsidR="00AF1F13" w:rsidRPr="00BB53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ЗАТО п. Горный Забайкальского края и Порядка проведения и критериев оценки эффективности реализации муниципальных программ городского округа ЗАТО п. Горный Забайкальского края</w:t>
      </w:r>
    </w:p>
    <w:p w:rsidR="001E211C" w:rsidRPr="00BB533A" w:rsidRDefault="001E211C" w:rsidP="001E211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11A92" w:rsidRPr="00BB533A" w:rsidRDefault="00291B44" w:rsidP="00AF1F13">
      <w:pPr>
        <w:widowControl w:val="0"/>
        <w:shd w:val="clear" w:color="auto" w:fill="FFFFFF"/>
        <w:spacing w:after="0"/>
        <w:ind w:right="20"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BB533A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В соответствии со ст. 179 Бюджетного кодекса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</w:t>
      </w:r>
      <w:r w:rsidR="00AF1F13" w:rsidRPr="00BB533A">
        <w:rPr>
          <w:rFonts w:ascii="Times New Roman" w:eastAsia="Times New Roman" w:hAnsi="Times New Roman" w:cs="Times New Roman"/>
          <w:spacing w:val="3"/>
          <w:sz w:val="28"/>
          <w:szCs w:val="28"/>
        </w:rPr>
        <w:t>постановлением Правительства Забайкальского края от 30 декабря 2013 года № 600 «</w:t>
      </w:r>
      <w:r w:rsidR="003D56E6" w:rsidRPr="00BB533A">
        <w:rPr>
          <w:rFonts w:ascii="Times New Roman" w:eastAsia="Times New Roman" w:hAnsi="Times New Roman" w:cs="Times New Roman"/>
          <w:spacing w:val="3"/>
          <w:sz w:val="28"/>
          <w:szCs w:val="28"/>
        </w:rPr>
        <w:t>Об утверждении Порядка разработки, формирования, реализации, мониторинга и проведения оценки эффективности государственных программ Забайкальского края</w:t>
      </w:r>
      <w:r w:rsidR="00AF1F13" w:rsidRPr="00BB533A">
        <w:rPr>
          <w:rFonts w:ascii="Times New Roman" w:eastAsia="Times New Roman" w:hAnsi="Times New Roman" w:cs="Times New Roman"/>
          <w:spacing w:val="3"/>
          <w:sz w:val="28"/>
          <w:szCs w:val="28"/>
        </w:rPr>
        <w:t>», в целях реализации стратегии социально-экономического развития городского округа ЗАТО п. Горный Забайкальского края до 2030 года, повышения эффективности использования бюджетных ресурсов, совершенствования программно-целевого планирования в городском округе ЗАТО п. Горный Забайкальского края,</w:t>
      </w:r>
      <w:r w:rsidR="00411A92" w:rsidRPr="00BB533A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администрация городского округа ЗАТО п. Горный</w:t>
      </w:r>
      <w:r w:rsidR="00411A92" w:rsidRPr="00BB533A">
        <w:rPr>
          <w:rFonts w:ascii="Times New Roman" w:eastAsia="Times New Roman" w:hAnsi="Times New Roman" w:cs="Times New Roman"/>
          <w:b/>
          <w:spacing w:val="80"/>
          <w:sz w:val="28"/>
          <w:szCs w:val="28"/>
        </w:rPr>
        <w:t xml:space="preserve"> постановляет</w:t>
      </w:r>
      <w:r w:rsidR="00411A92" w:rsidRPr="00BB533A">
        <w:rPr>
          <w:rFonts w:ascii="Times New Roman" w:eastAsia="Times New Roman" w:hAnsi="Times New Roman" w:cs="Times New Roman"/>
          <w:spacing w:val="3"/>
          <w:sz w:val="28"/>
          <w:szCs w:val="28"/>
        </w:rPr>
        <w:t>:</w:t>
      </w:r>
    </w:p>
    <w:p w:rsidR="00411A92" w:rsidRPr="00BB533A" w:rsidRDefault="00411A92" w:rsidP="001E211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533A">
        <w:rPr>
          <w:rFonts w:ascii="Times New Roman" w:eastAsia="Calibri" w:hAnsi="Times New Roman" w:cs="Times New Roman"/>
          <w:sz w:val="28"/>
          <w:szCs w:val="28"/>
        </w:rPr>
        <w:t xml:space="preserve">1. Утвердить Порядок </w:t>
      </w:r>
      <w:r w:rsidR="00AF1F13" w:rsidRPr="00BB533A">
        <w:rPr>
          <w:rFonts w:ascii="Times New Roman" w:eastAsia="Calibri" w:hAnsi="Times New Roman" w:cs="Times New Roman"/>
          <w:sz w:val="28"/>
          <w:szCs w:val="28"/>
        </w:rPr>
        <w:t xml:space="preserve">принятия решений о разработке, формирования и реализации муниципальных программ городского </w:t>
      </w:r>
      <w:proofErr w:type="gramStart"/>
      <w:r w:rsidR="00AF1F13" w:rsidRPr="00BB533A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="00AF1F13" w:rsidRPr="00BB533A">
        <w:rPr>
          <w:rFonts w:ascii="Times New Roman" w:eastAsia="Calibri" w:hAnsi="Times New Roman" w:cs="Times New Roman"/>
          <w:sz w:val="28"/>
          <w:szCs w:val="28"/>
        </w:rPr>
        <w:t xml:space="preserve"> ЗАТО п. Горный Забайкальского края, </w:t>
      </w:r>
      <w:r w:rsidRPr="00BB533A">
        <w:rPr>
          <w:rFonts w:ascii="Times New Roman" w:eastAsia="Calibri" w:hAnsi="Times New Roman" w:cs="Times New Roman"/>
          <w:sz w:val="28"/>
          <w:szCs w:val="28"/>
        </w:rPr>
        <w:t>согласно приложению.</w:t>
      </w:r>
    </w:p>
    <w:p w:rsidR="00AF1F13" w:rsidRPr="00BB533A" w:rsidRDefault="00AF1F13" w:rsidP="00AF1F13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533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2. Утвердить Порядок проведения и критериев оценки эффективности реализации муниципальных программ городского </w:t>
      </w:r>
      <w:proofErr w:type="gramStart"/>
      <w:r w:rsidRPr="00BB533A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Pr="00BB533A">
        <w:rPr>
          <w:rFonts w:ascii="Times New Roman" w:eastAsia="Calibri" w:hAnsi="Times New Roman" w:cs="Times New Roman"/>
          <w:sz w:val="28"/>
          <w:szCs w:val="28"/>
        </w:rPr>
        <w:t xml:space="preserve"> ЗАТО п. Горный Забайкальского края, согласно приложению № 1.</w:t>
      </w:r>
    </w:p>
    <w:p w:rsidR="001E211C" w:rsidRPr="00BB533A" w:rsidRDefault="00AF1F13" w:rsidP="00AF1F13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533A">
        <w:rPr>
          <w:rFonts w:ascii="Times New Roman" w:eastAsia="Calibri" w:hAnsi="Times New Roman" w:cs="Times New Roman"/>
          <w:sz w:val="28"/>
          <w:szCs w:val="28"/>
        </w:rPr>
        <w:t>3</w:t>
      </w:r>
      <w:r w:rsidR="001E211C" w:rsidRPr="00BB533A">
        <w:rPr>
          <w:rFonts w:ascii="Times New Roman" w:eastAsia="Calibri" w:hAnsi="Times New Roman" w:cs="Times New Roman"/>
          <w:sz w:val="28"/>
          <w:szCs w:val="28"/>
        </w:rPr>
        <w:t xml:space="preserve">. Признать утратившим силу постановление администрации городского </w:t>
      </w:r>
      <w:proofErr w:type="gramStart"/>
      <w:r w:rsidR="001E211C" w:rsidRPr="00BB533A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="001E211C" w:rsidRPr="00BB533A">
        <w:rPr>
          <w:rFonts w:ascii="Times New Roman" w:eastAsia="Calibri" w:hAnsi="Times New Roman" w:cs="Times New Roman"/>
          <w:sz w:val="28"/>
          <w:szCs w:val="28"/>
        </w:rPr>
        <w:t xml:space="preserve"> ЗАТО п. Горный от </w:t>
      </w:r>
      <w:r w:rsidRPr="00BB533A">
        <w:rPr>
          <w:rFonts w:ascii="Times New Roman" w:eastAsia="Calibri" w:hAnsi="Times New Roman" w:cs="Times New Roman"/>
          <w:sz w:val="28"/>
          <w:szCs w:val="28"/>
        </w:rPr>
        <w:t>17 февраля</w:t>
      </w:r>
      <w:r w:rsidR="001E211C" w:rsidRPr="00BB533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B533A">
        <w:rPr>
          <w:rFonts w:ascii="Times New Roman" w:eastAsia="Calibri" w:hAnsi="Times New Roman" w:cs="Times New Roman"/>
          <w:sz w:val="28"/>
          <w:szCs w:val="28"/>
        </w:rPr>
        <w:t>2017</w:t>
      </w:r>
      <w:r w:rsidR="001E211C" w:rsidRPr="00BB533A">
        <w:rPr>
          <w:rFonts w:ascii="Times New Roman" w:eastAsia="Calibri" w:hAnsi="Times New Roman" w:cs="Times New Roman"/>
          <w:sz w:val="28"/>
          <w:szCs w:val="28"/>
        </w:rPr>
        <w:t xml:space="preserve"> года № </w:t>
      </w:r>
      <w:r w:rsidRPr="00BB533A">
        <w:rPr>
          <w:rFonts w:ascii="Times New Roman" w:eastAsia="Calibri" w:hAnsi="Times New Roman" w:cs="Times New Roman"/>
          <w:sz w:val="28"/>
          <w:szCs w:val="28"/>
        </w:rPr>
        <w:t>18</w:t>
      </w:r>
      <w:r w:rsidR="001E211C" w:rsidRPr="00BB533A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BB533A">
        <w:rPr>
          <w:rFonts w:ascii="Times New Roman" w:eastAsia="Calibri" w:hAnsi="Times New Roman" w:cs="Times New Roman"/>
          <w:sz w:val="28"/>
          <w:szCs w:val="28"/>
        </w:rPr>
        <w:t>Об утверждении Порядка разработки, реализации и оценки эффективности муниципальных программ городского округа ЗАТО п. Горный</w:t>
      </w:r>
      <w:r w:rsidR="001E211C" w:rsidRPr="00BB533A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910087" w:rsidRPr="00BB533A" w:rsidRDefault="00AF1F13" w:rsidP="001E211C">
      <w:pPr>
        <w:widowControl w:val="0"/>
        <w:tabs>
          <w:tab w:val="left" w:pos="0"/>
        </w:tabs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533A">
        <w:rPr>
          <w:rFonts w:ascii="Times New Roman" w:eastAsia="Times New Roman" w:hAnsi="Times New Roman" w:cs="Times New Roman"/>
          <w:sz w:val="28"/>
          <w:szCs w:val="28"/>
        </w:rPr>
        <w:t>4</w:t>
      </w:r>
      <w:r w:rsidR="00910087" w:rsidRPr="00BB533A">
        <w:rPr>
          <w:rFonts w:ascii="Times New Roman" w:eastAsia="Times New Roman" w:hAnsi="Times New Roman" w:cs="Times New Roman"/>
          <w:sz w:val="28"/>
          <w:szCs w:val="28"/>
        </w:rPr>
        <w:t>.</w:t>
      </w:r>
      <w:r w:rsidR="00910087" w:rsidRPr="00BB533A">
        <w:rPr>
          <w:rFonts w:ascii="Times New Roman" w:eastAsia="Times New Roman" w:hAnsi="Times New Roman" w:cs="Times New Roman"/>
          <w:sz w:val="28"/>
          <w:szCs w:val="28"/>
        </w:rPr>
        <w:tab/>
        <w:t xml:space="preserve">Настоящее постановление опубликовать (обнародовать) на официальном сайте городского </w:t>
      </w:r>
      <w:proofErr w:type="gramStart"/>
      <w:r w:rsidR="00910087" w:rsidRPr="00BB533A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="00910087" w:rsidRPr="00BB533A">
        <w:rPr>
          <w:rFonts w:ascii="Times New Roman" w:eastAsia="Times New Roman" w:hAnsi="Times New Roman" w:cs="Times New Roman"/>
          <w:sz w:val="28"/>
          <w:szCs w:val="28"/>
        </w:rPr>
        <w:t xml:space="preserve"> ЗАТО п. Горный </w:t>
      </w:r>
      <w:hyperlink r:id="rId8" w:history="1">
        <w:r w:rsidR="0061488E" w:rsidRPr="00BB533A">
          <w:rPr>
            <w:rStyle w:val="a8"/>
            <w:rFonts w:ascii="Times New Roman" w:eastAsia="Times New Roman" w:hAnsi="Times New Roman" w:cs="Times New Roman"/>
            <w:sz w:val="28"/>
            <w:szCs w:val="28"/>
          </w:rPr>
          <w:t>http</w:t>
        </w:r>
        <w:r w:rsidR="0061488E" w:rsidRPr="00BB533A"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/>
          </w:rPr>
          <w:t>s</w:t>
        </w:r>
        <w:r w:rsidR="0061488E" w:rsidRPr="00BB533A">
          <w:rPr>
            <w:rStyle w:val="a8"/>
            <w:rFonts w:ascii="Times New Roman" w:eastAsia="Times New Roman" w:hAnsi="Times New Roman" w:cs="Times New Roman"/>
            <w:sz w:val="28"/>
            <w:szCs w:val="28"/>
          </w:rPr>
          <w:t>://горный75.рф</w:t>
        </w:r>
      </w:hyperlink>
      <w:r w:rsidR="00910087" w:rsidRPr="00BB533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910087" w:rsidRPr="00BB533A" w:rsidRDefault="00AF1F13" w:rsidP="001E211C">
      <w:pPr>
        <w:widowControl w:val="0"/>
        <w:tabs>
          <w:tab w:val="left" w:pos="0"/>
        </w:tabs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533A">
        <w:rPr>
          <w:rFonts w:ascii="Times New Roman" w:eastAsia="Times New Roman" w:hAnsi="Times New Roman" w:cs="Times New Roman"/>
          <w:sz w:val="28"/>
          <w:szCs w:val="28"/>
        </w:rPr>
        <w:t>5</w:t>
      </w:r>
      <w:r w:rsidR="00910087" w:rsidRPr="00BB533A">
        <w:rPr>
          <w:rFonts w:ascii="Times New Roman" w:eastAsia="Times New Roman" w:hAnsi="Times New Roman" w:cs="Times New Roman"/>
          <w:sz w:val="28"/>
          <w:szCs w:val="28"/>
        </w:rPr>
        <w:t>.</w:t>
      </w:r>
      <w:r w:rsidR="00910087" w:rsidRPr="00BB533A">
        <w:rPr>
          <w:rFonts w:ascii="Times New Roman" w:eastAsia="Times New Roman" w:hAnsi="Times New Roman" w:cs="Times New Roman"/>
          <w:sz w:val="28"/>
          <w:szCs w:val="28"/>
        </w:rPr>
        <w:tab/>
        <w:t>Настоящее постановление вступает в силу после его официального опубликования (обнародования).</w:t>
      </w:r>
    </w:p>
    <w:p w:rsidR="0036367D" w:rsidRPr="00BB533A" w:rsidRDefault="00AF1F13" w:rsidP="004F6AC0">
      <w:pPr>
        <w:widowControl w:val="0"/>
        <w:tabs>
          <w:tab w:val="left" w:pos="0"/>
        </w:tabs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B533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</w:t>
      </w:r>
      <w:r w:rsidR="0087225B" w:rsidRPr="00BB533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4F6AC0" w:rsidRPr="00BB533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Контроль за исполнением настоящего постановления возложить на </w:t>
      </w:r>
      <w:r w:rsidR="00B70B85" w:rsidRPr="00BB533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первого </w:t>
      </w:r>
      <w:r w:rsidR="004F6AC0" w:rsidRPr="00BB533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заместителя главы городского </w:t>
      </w:r>
      <w:proofErr w:type="gramStart"/>
      <w:r w:rsidR="004F6AC0" w:rsidRPr="00BB533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округа</w:t>
      </w:r>
      <w:proofErr w:type="gramEnd"/>
      <w:r w:rsidR="004F6AC0" w:rsidRPr="00BB533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ЗАТО п. Горный </w:t>
      </w:r>
      <w:r w:rsidR="00B70B85" w:rsidRPr="00BB533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М.А. Федорову.</w:t>
      </w:r>
    </w:p>
    <w:p w:rsidR="0036367D" w:rsidRPr="00BB533A" w:rsidRDefault="0036367D" w:rsidP="004F6AC0">
      <w:pPr>
        <w:widowControl w:val="0"/>
        <w:tabs>
          <w:tab w:val="left" w:pos="0"/>
        </w:tabs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0087" w:rsidRPr="00BB533A" w:rsidRDefault="00910087" w:rsidP="001E211C">
      <w:pPr>
        <w:widowControl w:val="0"/>
        <w:tabs>
          <w:tab w:val="left" w:pos="0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910087" w:rsidRPr="00BB533A" w:rsidRDefault="00910087" w:rsidP="001E211C">
      <w:pPr>
        <w:widowControl w:val="0"/>
        <w:tabs>
          <w:tab w:val="left" w:pos="0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312F41" w:rsidRPr="00BB533A" w:rsidRDefault="00910087" w:rsidP="001E211C">
      <w:pPr>
        <w:pStyle w:val="ConsPlusTitlePage"/>
        <w:spacing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BB533A">
        <w:rPr>
          <w:rFonts w:ascii="Times New Roman" w:eastAsia="Calibri" w:hAnsi="Times New Roman" w:cs="Times New Roman"/>
          <w:sz w:val="28"/>
          <w:szCs w:val="28"/>
          <w:lang w:eastAsia="en-US"/>
        </w:rPr>
        <w:t>Г</w:t>
      </w:r>
      <w:r w:rsidR="005F7569" w:rsidRPr="00BB533A">
        <w:rPr>
          <w:rFonts w:ascii="Times New Roman" w:eastAsia="Calibri" w:hAnsi="Times New Roman" w:cs="Times New Roman"/>
          <w:sz w:val="28"/>
          <w:szCs w:val="28"/>
          <w:lang w:eastAsia="en-US"/>
        </w:rPr>
        <w:t>лав</w:t>
      </w:r>
      <w:r w:rsidRPr="00BB533A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proofErr w:type="gramEnd"/>
      <w:r w:rsidR="005F7569" w:rsidRPr="00BB533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ЗАТО п. Горный</w:t>
      </w:r>
      <w:r w:rsidR="005F7569" w:rsidRPr="00BB533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5F7569" w:rsidRPr="00BB533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5F7569" w:rsidRPr="00BB533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5F7569" w:rsidRPr="00BB533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5F7569" w:rsidRPr="00BB533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5F7569" w:rsidRPr="00BB533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BB533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Т.В. </w:t>
      </w:r>
      <w:proofErr w:type="spellStart"/>
      <w:r w:rsidRPr="00BB533A">
        <w:rPr>
          <w:rFonts w:ascii="Times New Roman" w:eastAsia="Calibri" w:hAnsi="Times New Roman" w:cs="Times New Roman"/>
          <w:sz w:val="28"/>
          <w:szCs w:val="28"/>
          <w:lang w:eastAsia="en-US"/>
        </w:rPr>
        <w:t>Карнаух</w:t>
      </w:r>
      <w:proofErr w:type="spellEnd"/>
    </w:p>
    <w:p w:rsidR="00312F41" w:rsidRPr="00BB533A" w:rsidRDefault="00312F41" w:rsidP="00312F41">
      <w:pPr>
        <w:rPr>
          <w:rFonts w:ascii="Times New Roman" w:hAnsi="Times New Roman" w:cs="Times New Roman"/>
        </w:rPr>
      </w:pPr>
    </w:p>
    <w:p w:rsidR="00312F41" w:rsidRPr="00BB533A" w:rsidRDefault="00312F41" w:rsidP="00312F41">
      <w:pPr>
        <w:rPr>
          <w:rFonts w:ascii="Times New Roman" w:hAnsi="Times New Roman" w:cs="Times New Roman"/>
        </w:rPr>
      </w:pPr>
    </w:p>
    <w:p w:rsidR="00312F41" w:rsidRPr="00BB533A" w:rsidRDefault="00312F41" w:rsidP="00312F41">
      <w:pPr>
        <w:rPr>
          <w:rFonts w:ascii="Times New Roman" w:hAnsi="Times New Roman" w:cs="Times New Roman"/>
        </w:rPr>
      </w:pPr>
    </w:p>
    <w:p w:rsidR="00312F41" w:rsidRPr="00BB533A" w:rsidRDefault="00312F41" w:rsidP="00312F41">
      <w:pPr>
        <w:rPr>
          <w:rFonts w:ascii="Times New Roman" w:hAnsi="Times New Roman" w:cs="Times New Roman"/>
        </w:rPr>
      </w:pPr>
    </w:p>
    <w:p w:rsidR="00312F41" w:rsidRPr="00BB533A" w:rsidRDefault="00312F41" w:rsidP="00312F41">
      <w:pPr>
        <w:rPr>
          <w:rFonts w:ascii="Times New Roman" w:hAnsi="Times New Roman" w:cs="Times New Roman"/>
        </w:rPr>
      </w:pPr>
    </w:p>
    <w:p w:rsidR="00312F41" w:rsidRPr="00BB533A" w:rsidRDefault="00312F41" w:rsidP="00312F41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B533A">
        <w:rPr>
          <w:rFonts w:ascii="Times New Roman" w:hAnsi="Times New Roman" w:cs="Times New Roman"/>
        </w:rPr>
        <w:tab/>
      </w:r>
    </w:p>
    <w:p w:rsidR="00312F41" w:rsidRPr="00BB533A" w:rsidRDefault="00312F41" w:rsidP="00312F41">
      <w:pPr>
        <w:tabs>
          <w:tab w:val="left" w:pos="1185"/>
        </w:tabs>
        <w:rPr>
          <w:rFonts w:ascii="Times New Roman" w:hAnsi="Times New Roman" w:cs="Times New Roman"/>
        </w:rPr>
      </w:pPr>
    </w:p>
    <w:p w:rsidR="00312F41" w:rsidRPr="00BB533A" w:rsidRDefault="00312F41" w:rsidP="00312F41">
      <w:pPr>
        <w:rPr>
          <w:rFonts w:ascii="Times New Roman" w:hAnsi="Times New Roman" w:cs="Times New Roman"/>
        </w:rPr>
      </w:pPr>
    </w:p>
    <w:p w:rsidR="00910087" w:rsidRPr="00BB533A" w:rsidRDefault="00910087" w:rsidP="00312F41">
      <w:pPr>
        <w:rPr>
          <w:rFonts w:ascii="Times New Roman" w:hAnsi="Times New Roman" w:cs="Times New Roman"/>
        </w:rPr>
        <w:sectPr w:rsidR="00910087" w:rsidRPr="00BB533A" w:rsidSect="00910087">
          <w:pgSz w:w="11906" w:h="16838"/>
          <w:pgMar w:top="1134" w:right="849" w:bottom="1134" w:left="1701" w:header="708" w:footer="708" w:gutter="0"/>
          <w:cols w:space="708"/>
          <w:docGrid w:linePitch="360"/>
        </w:sectPr>
      </w:pPr>
    </w:p>
    <w:p w:rsidR="0036367D" w:rsidRPr="00BB533A" w:rsidRDefault="0036367D" w:rsidP="00910087">
      <w:pPr>
        <w:pStyle w:val="ConsPlusTitlePage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6367D" w:rsidRPr="00BB533A" w:rsidRDefault="0036367D" w:rsidP="00F0183B">
      <w:pPr>
        <w:pStyle w:val="ConsPlusTitlePage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0183B" w:rsidRPr="00BB533A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BB533A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BB533A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BB533A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BB533A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BB533A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BB533A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BB533A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BB533A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BB533A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BB533A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BB533A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BB533A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BB533A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BB533A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BB533A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BB533A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BB533A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BB533A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BB533A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BB533A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BB533A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BB533A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110A7C" w:rsidRPr="00BB533A" w:rsidRDefault="00110A7C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B70B85" w:rsidRPr="00BB533A" w:rsidRDefault="00B70B85" w:rsidP="00B70B8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B533A">
        <w:rPr>
          <w:rFonts w:ascii="Times New Roman" w:eastAsia="Calibri" w:hAnsi="Times New Roman" w:cs="Times New Roman"/>
          <w:sz w:val="28"/>
          <w:szCs w:val="28"/>
        </w:rPr>
        <w:t xml:space="preserve">Начальник отдела экономики и </w:t>
      </w:r>
    </w:p>
    <w:p w:rsidR="00B70B85" w:rsidRPr="00BB533A" w:rsidRDefault="00B70B85" w:rsidP="00B70B8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B533A">
        <w:rPr>
          <w:rFonts w:ascii="Times New Roman" w:eastAsia="Calibri" w:hAnsi="Times New Roman" w:cs="Times New Roman"/>
          <w:sz w:val="28"/>
          <w:szCs w:val="28"/>
        </w:rPr>
        <w:t xml:space="preserve">Инвестиционной политики администрации </w:t>
      </w:r>
    </w:p>
    <w:p w:rsidR="00B70B85" w:rsidRPr="00BB533A" w:rsidRDefault="00B70B85" w:rsidP="00B70B8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B533A">
        <w:rPr>
          <w:rFonts w:ascii="Times New Roman" w:eastAsia="Calibri" w:hAnsi="Times New Roman" w:cs="Times New Roman"/>
          <w:sz w:val="28"/>
          <w:szCs w:val="28"/>
        </w:rPr>
        <w:t xml:space="preserve">Городского </w:t>
      </w:r>
      <w:proofErr w:type="gramStart"/>
      <w:r w:rsidRPr="00BB533A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Pr="00BB533A">
        <w:rPr>
          <w:rFonts w:ascii="Times New Roman" w:eastAsia="Calibri" w:hAnsi="Times New Roman" w:cs="Times New Roman"/>
          <w:sz w:val="28"/>
          <w:szCs w:val="28"/>
        </w:rPr>
        <w:t xml:space="preserve"> ЗАТО п. Горный</w:t>
      </w:r>
    </w:p>
    <w:p w:rsidR="00B70B85" w:rsidRPr="00BB533A" w:rsidRDefault="00B70B85" w:rsidP="00B70B8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B533A">
        <w:rPr>
          <w:rFonts w:ascii="Times New Roman" w:eastAsia="Calibri" w:hAnsi="Times New Roman" w:cs="Times New Roman"/>
          <w:sz w:val="28"/>
          <w:szCs w:val="28"/>
        </w:rPr>
        <w:t xml:space="preserve">______________________ Т.С. </w:t>
      </w:r>
      <w:proofErr w:type="spellStart"/>
      <w:r w:rsidRPr="00BB533A">
        <w:rPr>
          <w:rFonts w:ascii="Times New Roman" w:eastAsia="Calibri" w:hAnsi="Times New Roman" w:cs="Times New Roman"/>
          <w:sz w:val="28"/>
          <w:szCs w:val="28"/>
        </w:rPr>
        <w:t>Липеева</w:t>
      </w:r>
      <w:proofErr w:type="spellEnd"/>
    </w:p>
    <w:p w:rsidR="00B70B85" w:rsidRPr="00BB533A" w:rsidRDefault="00B70B85" w:rsidP="00B70B8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B533A">
        <w:rPr>
          <w:rFonts w:ascii="Times New Roman" w:eastAsia="Calibri" w:hAnsi="Times New Roman" w:cs="Times New Roman"/>
          <w:sz w:val="28"/>
          <w:szCs w:val="28"/>
        </w:rPr>
        <w:t>«____» _________ 2025 г.</w:t>
      </w:r>
    </w:p>
    <w:p w:rsidR="00F0183B" w:rsidRPr="00BB533A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BB533A" w:rsidRDefault="00F0183B" w:rsidP="00AC7057">
      <w:pPr>
        <w:pStyle w:val="ConsPlusTitlePage"/>
        <w:ind w:firstLine="142"/>
        <w:rPr>
          <w:rFonts w:ascii="Times New Roman" w:hAnsi="Times New Roman" w:cs="Times New Roman"/>
          <w:sz w:val="28"/>
          <w:szCs w:val="28"/>
        </w:rPr>
      </w:pPr>
    </w:p>
    <w:p w:rsidR="00F0183B" w:rsidRPr="00BB533A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BB533A" w:rsidRDefault="00B70B85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B533A">
        <w:rPr>
          <w:rFonts w:ascii="Times New Roman" w:eastAsia="Calibri" w:hAnsi="Times New Roman" w:cs="Times New Roman"/>
          <w:sz w:val="28"/>
          <w:szCs w:val="28"/>
        </w:rPr>
        <w:t>Консультант отдела ОПКР</w:t>
      </w:r>
      <w:r w:rsidR="00F0183B" w:rsidRPr="00BB533A">
        <w:rPr>
          <w:rFonts w:ascii="Times New Roman" w:eastAsia="Calibri" w:hAnsi="Times New Roman" w:cs="Times New Roman"/>
          <w:sz w:val="28"/>
          <w:szCs w:val="28"/>
        </w:rPr>
        <w:t xml:space="preserve"> администрации</w:t>
      </w:r>
    </w:p>
    <w:p w:rsidR="00F0183B" w:rsidRPr="00BB533A" w:rsidRDefault="00F0183B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B533A">
        <w:rPr>
          <w:rFonts w:ascii="Times New Roman" w:eastAsia="Calibri" w:hAnsi="Times New Roman" w:cs="Times New Roman"/>
          <w:sz w:val="28"/>
          <w:szCs w:val="28"/>
        </w:rPr>
        <w:t xml:space="preserve">городского </w:t>
      </w:r>
      <w:proofErr w:type="gramStart"/>
      <w:r w:rsidRPr="00BB533A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Pr="00BB533A">
        <w:rPr>
          <w:rFonts w:ascii="Times New Roman" w:eastAsia="Calibri" w:hAnsi="Times New Roman" w:cs="Times New Roman"/>
          <w:sz w:val="28"/>
          <w:szCs w:val="28"/>
        </w:rPr>
        <w:t xml:space="preserve"> ЗАТО п. Горный</w:t>
      </w:r>
    </w:p>
    <w:p w:rsidR="00F0183B" w:rsidRPr="00BB533A" w:rsidRDefault="00F0183B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B533A">
        <w:rPr>
          <w:rFonts w:ascii="Times New Roman" w:eastAsia="Calibri" w:hAnsi="Times New Roman" w:cs="Times New Roman"/>
          <w:sz w:val="28"/>
          <w:szCs w:val="28"/>
        </w:rPr>
        <w:t xml:space="preserve">______________________ </w:t>
      </w:r>
      <w:r w:rsidR="00B70B85" w:rsidRPr="00BB533A">
        <w:rPr>
          <w:rFonts w:ascii="Times New Roman" w:eastAsia="Calibri" w:hAnsi="Times New Roman" w:cs="Times New Roman"/>
          <w:sz w:val="28"/>
          <w:szCs w:val="28"/>
        </w:rPr>
        <w:t xml:space="preserve">А.С. </w:t>
      </w:r>
      <w:proofErr w:type="spellStart"/>
      <w:r w:rsidR="00B70B85" w:rsidRPr="00BB533A">
        <w:rPr>
          <w:rFonts w:ascii="Times New Roman" w:eastAsia="Calibri" w:hAnsi="Times New Roman" w:cs="Times New Roman"/>
          <w:sz w:val="28"/>
          <w:szCs w:val="28"/>
        </w:rPr>
        <w:t>Лядова</w:t>
      </w:r>
      <w:proofErr w:type="spellEnd"/>
    </w:p>
    <w:p w:rsidR="00F0183B" w:rsidRPr="00BB533A" w:rsidRDefault="00B70B85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B533A">
        <w:rPr>
          <w:rFonts w:ascii="Times New Roman" w:eastAsia="Calibri" w:hAnsi="Times New Roman" w:cs="Times New Roman"/>
          <w:sz w:val="28"/>
          <w:szCs w:val="28"/>
        </w:rPr>
        <w:t>«____» _________ 2025</w:t>
      </w:r>
      <w:r w:rsidR="00F0183B" w:rsidRPr="00BB533A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:rsidR="00F0183B" w:rsidRPr="00BB533A" w:rsidRDefault="00F0183B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0183B" w:rsidRPr="00BB533A" w:rsidRDefault="00F0183B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0183B" w:rsidRPr="00BB533A" w:rsidRDefault="00F0183B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0183B" w:rsidRPr="00BB533A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3C0989" w:rsidRPr="00BB533A" w:rsidRDefault="003C0989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910087" w:rsidRPr="00BB533A" w:rsidRDefault="00910087" w:rsidP="00F0183B">
      <w:pPr>
        <w:pStyle w:val="ConsPlusTitlePage"/>
        <w:rPr>
          <w:rFonts w:ascii="Times New Roman" w:hAnsi="Times New Roman" w:cs="Times New Roman"/>
          <w:sz w:val="28"/>
          <w:szCs w:val="28"/>
        </w:rPr>
        <w:sectPr w:rsidR="00910087" w:rsidRPr="00BB533A" w:rsidSect="00910087">
          <w:pgSz w:w="11906" w:h="16838"/>
          <w:pgMar w:top="1134" w:right="1700" w:bottom="1134" w:left="851" w:header="708" w:footer="708" w:gutter="0"/>
          <w:cols w:space="708"/>
          <w:docGrid w:linePitch="360"/>
        </w:sectPr>
      </w:pPr>
    </w:p>
    <w:p w:rsidR="00910087" w:rsidRPr="00BB533A" w:rsidRDefault="00910087" w:rsidP="0091008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B533A">
        <w:rPr>
          <w:rFonts w:ascii="Times New Roman" w:eastAsia="Times New Roman" w:hAnsi="Times New Roman" w:cs="Times New Roman"/>
          <w:sz w:val="24"/>
          <w:szCs w:val="24"/>
        </w:rPr>
        <w:t>Приложение</w:t>
      </w:r>
    </w:p>
    <w:p w:rsidR="00910087" w:rsidRPr="00BB533A" w:rsidRDefault="00910087" w:rsidP="0091008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B533A">
        <w:rPr>
          <w:rFonts w:ascii="Times New Roman" w:eastAsia="Times New Roman" w:hAnsi="Times New Roman" w:cs="Times New Roman"/>
          <w:sz w:val="24"/>
          <w:szCs w:val="24"/>
        </w:rPr>
        <w:t>к постановлению администрации</w:t>
      </w:r>
    </w:p>
    <w:p w:rsidR="00910087" w:rsidRPr="00BB533A" w:rsidRDefault="00910087" w:rsidP="0091008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B533A">
        <w:rPr>
          <w:rFonts w:ascii="Times New Roman" w:eastAsia="Times New Roman" w:hAnsi="Times New Roman" w:cs="Times New Roman"/>
          <w:sz w:val="24"/>
          <w:szCs w:val="24"/>
        </w:rPr>
        <w:t xml:space="preserve">городского </w:t>
      </w:r>
      <w:proofErr w:type="gramStart"/>
      <w:r w:rsidRPr="00BB533A">
        <w:rPr>
          <w:rFonts w:ascii="Times New Roman" w:eastAsia="Times New Roman" w:hAnsi="Times New Roman" w:cs="Times New Roman"/>
          <w:sz w:val="24"/>
          <w:szCs w:val="24"/>
        </w:rPr>
        <w:t>округа</w:t>
      </w:r>
      <w:proofErr w:type="gramEnd"/>
      <w:r w:rsidRPr="00BB533A">
        <w:rPr>
          <w:rFonts w:ascii="Times New Roman" w:eastAsia="Times New Roman" w:hAnsi="Times New Roman" w:cs="Times New Roman"/>
          <w:sz w:val="24"/>
          <w:szCs w:val="24"/>
        </w:rPr>
        <w:t xml:space="preserve"> ЗАТО п. Горный</w:t>
      </w:r>
    </w:p>
    <w:p w:rsidR="00910087" w:rsidRPr="00BB533A" w:rsidRDefault="00EF2F26" w:rsidP="0091008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26.01.</w:t>
      </w:r>
      <w:r w:rsidR="00910087" w:rsidRPr="00BB533A">
        <w:rPr>
          <w:rFonts w:ascii="Times New Roman" w:eastAsia="Times New Roman" w:hAnsi="Times New Roman" w:cs="Times New Roman"/>
          <w:sz w:val="24"/>
          <w:szCs w:val="24"/>
        </w:rPr>
        <w:t>202</w:t>
      </w:r>
      <w:r>
        <w:rPr>
          <w:rFonts w:ascii="Times New Roman" w:eastAsia="Times New Roman" w:hAnsi="Times New Roman" w:cs="Times New Roman"/>
          <w:sz w:val="24"/>
          <w:szCs w:val="24"/>
        </w:rPr>
        <w:t>6 № 18</w:t>
      </w:r>
    </w:p>
    <w:p w:rsidR="00910087" w:rsidRPr="00BB533A" w:rsidRDefault="00910087" w:rsidP="0091008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10087" w:rsidRPr="00BB533A" w:rsidRDefault="00910087" w:rsidP="0091008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10087" w:rsidRPr="00BB533A" w:rsidRDefault="00910087" w:rsidP="00195B63">
      <w:pPr>
        <w:widowControl w:val="0"/>
        <w:autoSpaceDE w:val="0"/>
        <w:autoSpaceDN w:val="0"/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364DC" w:rsidRPr="00BB533A" w:rsidRDefault="007364DC" w:rsidP="00195B63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B533A">
        <w:rPr>
          <w:rFonts w:ascii="Times New Roman" w:eastAsia="Times New Roman" w:hAnsi="Times New Roman" w:cs="Times New Roman"/>
          <w:b/>
          <w:sz w:val="28"/>
          <w:szCs w:val="28"/>
        </w:rPr>
        <w:t xml:space="preserve">Порядок </w:t>
      </w:r>
    </w:p>
    <w:p w:rsidR="007364DC" w:rsidRPr="00BB533A" w:rsidRDefault="007364DC" w:rsidP="007364D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B533A">
        <w:rPr>
          <w:rFonts w:ascii="Times New Roman" w:eastAsia="Times New Roman" w:hAnsi="Times New Roman" w:cs="Times New Roman"/>
          <w:b/>
          <w:sz w:val="28"/>
          <w:szCs w:val="28"/>
        </w:rPr>
        <w:t xml:space="preserve">принятия решений </w:t>
      </w:r>
      <w:r w:rsidR="00F474E7" w:rsidRPr="00BB533A">
        <w:rPr>
          <w:rFonts w:ascii="Times New Roman" w:eastAsia="Times New Roman" w:hAnsi="Times New Roman" w:cs="Times New Roman"/>
          <w:b/>
          <w:sz w:val="28"/>
          <w:szCs w:val="28"/>
        </w:rPr>
        <w:t>о разработке, формировании</w:t>
      </w:r>
      <w:r w:rsidRPr="00BB533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7364DC" w:rsidRPr="00BB533A" w:rsidRDefault="007364DC" w:rsidP="007364D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B533A">
        <w:rPr>
          <w:rFonts w:ascii="Times New Roman" w:eastAsia="Times New Roman" w:hAnsi="Times New Roman" w:cs="Times New Roman"/>
          <w:b/>
          <w:sz w:val="28"/>
          <w:szCs w:val="28"/>
        </w:rPr>
        <w:t xml:space="preserve">и реализации муниципальных программ городского округа </w:t>
      </w:r>
    </w:p>
    <w:p w:rsidR="00910087" w:rsidRPr="00BB533A" w:rsidRDefault="007364DC" w:rsidP="007364D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B533A">
        <w:rPr>
          <w:rFonts w:ascii="Times New Roman" w:eastAsia="Times New Roman" w:hAnsi="Times New Roman" w:cs="Times New Roman"/>
          <w:b/>
          <w:sz w:val="28"/>
          <w:szCs w:val="28"/>
        </w:rPr>
        <w:t>ЗАТО п. Горный Забайкальского края</w:t>
      </w:r>
    </w:p>
    <w:p w:rsidR="007364DC" w:rsidRPr="00BB533A" w:rsidRDefault="007364DC" w:rsidP="007364DC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364DC" w:rsidRPr="00BB533A" w:rsidRDefault="007364DC" w:rsidP="007364DC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B533A">
        <w:rPr>
          <w:rFonts w:ascii="Times New Roman" w:eastAsia="Times New Roman" w:hAnsi="Times New Roman" w:cs="Times New Roman"/>
          <w:b/>
          <w:sz w:val="28"/>
          <w:szCs w:val="28"/>
        </w:rPr>
        <w:t xml:space="preserve">1. </w:t>
      </w:r>
      <w:r w:rsidR="0007502F" w:rsidRPr="00BB533A">
        <w:rPr>
          <w:rFonts w:ascii="Times New Roman" w:eastAsia="Times New Roman" w:hAnsi="Times New Roman" w:cs="Times New Roman"/>
          <w:b/>
          <w:sz w:val="28"/>
          <w:szCs w:val="28"/>
        </w:rPr>
        <w:t>Общие положения</w:t>
      </w:r>
    </w:p>
    <w:p w:rsidR="007364DC" w:rsidRPr="00BB533A" w:rsidRDefault="007364DC" w:rsidP="007364DC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364DC" w:rsidRPr="00BB533A" w:rsidRDefault="00FA1F23" w:rsidP="003275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33A">
        <w:rPr>
          <w:rFonts w:ascii="Times New Roman" w:hAnsi="Times New Roman" w:cs="Times New Roman"/>
          <w:sz w:val="28"/>
          <w:szCs w:val="28"/>
        </w:rPr>
        <w:t>1.</w:t>
      </w:r>
      <w:r w:rsidR="00A77B83" w:rsidRPr="00BB533A">
        <w:rPr>
          <w:rFonts w:ascii="Times New Roman" w:hAnsi="Times New Roman" w:cs="Times New Roman"/>
          <w:sz w:val="28"/>
          <w:szCs w:val="28"/>
        </w:rPr>
        <w:t>1.</w:t>
      </w:r>
      <w:r w:rsidRPr="00BB533A">
        <w:rPr>
          <w:rFonts w:ascii="Times New Roman" w:hAnsi="Times New Roman" w:cs="Times New Roman"/>
          <w:sz w:val="28"/>
          <w:szCs w:val="28"/>
        </w:rPr>
        <w:t xml:space="preserve"> Настоящий Порядок </w:t>
      </w:r>
      <w:r w:rsidR="003275F9" w:rsidRPr="00BB533A">
        <w:rPr>
          <w:rFonts w:ascii="Times New Roman" w:hAnsi="Times New Roman" w:cs="Times New Roman"/>
          <w:sz w:val="28"/>
          <w:szCs w:val="28"/>
        </w:rPr>
        <w:t xml:space="preserve">принятия решений о разработке, формирования и реализации муниципальных программ городского </w:t>
      </w:r>
      <w:proofErr w:type="gramStart"/>
      <w:r w:rsidR="003275F9" w:rsidRPr="00BB533A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3275F9" w:rsidRPr="00BB533A">
        <w:rPr>
          <w:rFonts w:ascii="Times New Roman" w:hAnsi="Times New Roman" w:cs="Times New Roman"/>
          <w:sz w:val="28"/>
          <w:szCs w:val="28"/>
        </w:rPr>
        <w:t xml:space="preserve"> ЗАТО п. Горный Забайкальского края (далее – Порядок) </w:t>
      </w:r>
      <w:r w:rsidRPr="00BB533A">
        <w:rPr>
          <w:rFonts w:ascii="Times New Roman" w:hAnsi="Times New Roman" w:cs="Times New Roman"/>
          <w:sz w:val="28"/>
          <w:szCs w:val="28"/>
        </w:rPr>
        <w:t>определяет правила принятия решений о разработке, формирования и реализации муниципальных программ городского округа ЗАТО п. Горный Забайкальского края (далее – муниципальная программа), а также мониторинга и контроля за ходом их реализации.</w:t>
      </w:r>
    </w:p>
    <w:p w:rsidR="00AA529A" w:rsidRPr="00BB533A" w:rsidRDefault="00A77B83" w:rsidP="00FA1F23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1.</w:t>
      </w:r>
      <w:r w:rsidR="00FA1F23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2. Муниципальная программа является системой мероприятий (взаимоувязанных по задачам, ресурсам, срокам осуществления), инициируемых, разрабатываемых, утверждаемых и осуществляемых в соответствии с действующим законодательством Российской Федерации и настоящим Порядком и обеспечивающих наиболее эффективное достижение целей и решение задач социально-экономического развития городского </w:t>
      </w:r>
      <w:proofErr w:type="gramStart"/>
      <w:r w:rsidR="00FA1F23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округа</w:t>
      </w:r>
      <w:proofErr w:type="gramEnd"/>
      <w:r w:rsidR="00FA1F23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ЗАТО п. Горный Забайкальского края.</w:t>
      </w:r>
    </w:p>
    <w:p w:rsidR="00A77B83" w:rsidRPr="00BB533A" w:rsidRDefault="00A77B83" w:rsidP="00A77B83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1.3. Для целей настоящего Порядка используются следующие основные понятия:</w:t>
      </w:r>
    </w:p>
    <w:p w:rsidR="00A77B83" w:rsidRPr="00BB533A" w:rsidRDefault="00A77B83" w:rsidP="00A77B83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1) муниципальная программа – документ стратегического планирования, содержащий комплекс планируемых мероприятий, взаимоувязанных по задачам, срокам осуществления, исполнителям и ресурсам и обеспечивающих наиболее эффективное достижение целей и решение задач социально-экономического развития городского </w:t>
      </w:r>
      <w:proofErr w:type="gramStart"/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округа</w:t>
      </w:r>
      <w:proofErr w:type="gramEnd"/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ЗАТО п. Горный Забайкальского края (далее – городской округ);</w:t>
      </w:r>
    </w:p>
    <w:p w:rsidR="00A77B83" w:rsidRPr="00BB533A" w:rsidRDefault="00A77B83" w:rsidP="00A77B83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2) подпрограмма муниципальной программы (далее </w:t>
      </w:r>
      <w:r w:rsidR="00EA626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–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подпрограмма) </w:t>
      </w:r>
      <w:r w:rsidR="00EA626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–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система мероприятий, определенных по ресурсам, исполнителям и срокам реализации, обеспечивающих эффективное решение конкретных задач в рамках муниципальной программы;</w:t>
      </w:r>
    </w:p>
    <w:p w:rsidR="003275F9" w:rsidRPr="00BB533A" w:rsidRDefault="00A77B83" w:rsidP="00A77B83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3) координатор муниципальной </w:t>
      </w:r>
      <w:r w:rsidR="00EA626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программы –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70B85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первый </w:t>
      </w:r>
      <w:r w:rsidR="003275F9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заместитель главы </w:t>
      </w:r>
      <w:r w:rsidR="007121D6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городского </w:t>
      </w:r>
      <w:proofErr w:type="gramStart"/>
      <w:r w:rsidR="007121D6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округа</w:t>
      </w:r>
      <w:proofErr w:type="gramEnd"/>
      <w:r w:rsidR="007121D6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275F9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ЗАТО п. Горный, руководитель структурного подразделения администрации городского округа ЗАТО п. Горный, определенный в качестве координатора муниципальной программы, организующий разработку, согласование и реализацию муниципальной программы, отвечающий за достижение целей и задач (конечных результатов) муниципальной программы; </w:t>
      </w:r>
    </w:p>
    <w:p w:rsidR="00A77B83" w:rsidRPr="00BB533A" w:rsidRDefault="00A77B83" w:rsidP="00A77B83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4) </w:t>
      </w:r>
      <w:r w:rsidR="00330934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ответственный исполнитель муниципальной программы (подпрограммы) (далее – ответственный исполнитель) – отраслевой орган, структурное подразделение администрации городского </w:t>
      </w:r>
      <w:proofErr w:type="gramStart"/>
      <w:r w:rsidR="00330934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округа</w:t>
      </w:r>
      <w:proofErr w:type="gramEnd"/>
      <w:r w:rsidR="00330934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ЗАТО п.</w:t>
      </w:r>
      <w:r w:rsidR="00B70B85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30934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Горный, ответственное за разработку и реализацию муниципальной программы (подпрограммы), достижение целей и задач (конечных результатов) муниципальной программы (подпрограммы), а также непосредственных результатов реализуемых им мероприятий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;</w:t>
      </w:r>
    </w:p>
    <w:p w:rsidR="00A77B83" w:rsidRPr="00BB533A" w:rsidRDefault="00A77B83" w:rsidP="00A77B83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5) уч</w:t>
      </w:r>
      <w:r w:rsidR="00EA626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астник муниципальной программы –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структурные подразделения администрации </w:t>
      </w:r>
      <w:r w:rsidR="00EA626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городского </w:t>
      </w:r>
      <w:proofErr w:type="gramStart"/>
      <w:r w:rsidR="00EA626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округа</w:t>
      </w:r>
      <w:proofErr w:type="gramEnd"/>
      <w:r w:rsidR="00EA626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ЗАТО п. Горный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, муниципальные учреждения </w:t>
      </w:r>
      <w:r w:rsidR="00EA626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городского округа ЗАТО п. Горный, участвующие в реализации одного или нескольких мероприятий муниципальной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программы;</w:t>
      </w:r>
    </w:p>
    <w:p w:rsidR="00A77B83" w:rsidRPr="00BB533A" w:rsidRDefault="00A77B83" w:rsidP="00A77B83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6) цель – планируемый конечный результат решения проблемы социально-экономического развития </w:t>
      </w:r>
      <w:r w:rsidR="00EA626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городского округа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посредством реализации муниципальной программы, подпрограммы;</w:t>
      </w:r>
    </w:p>
    <w:p w:rsidR="00A77B83" w:rsidRPr="00BB533A" w:rsidRDefault="00A77B83" w:rsidP="00A77B83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7) задача – результат реализации совокупности взаимосвязанных мероприятий или осуществления муниципальных функций в рамках достижения цели муниципальной программы;</w:t>
      </w:r>
    </w:p>
    <w:p w:rsidR="00A77B83" w:rsidRPr="00BB533A" w:rsidRDefault="00A77B83" w:rsidP="00A77B83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8) сфера реализации муниципальной программы – сфера социально-экономического развития, на решение проблем в которой направлена соответствующая </w:t>
      </w:r>
      <w:r w:rsidR="00EA626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муниципальная программа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;</w:t>
      </w:r>
    </w:p>
    <w:p w:rsidR="00A77B83" w:rsidRPr="00BB533A" w:rsidRDefault="00A77B83" w:rsidP="00A77B83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9) проблема социально-экономического развития – противоречие между желаемым и текущим (действительным) состоянием сферы реализации муниципальной программы;</w:t>
      </w:r>
    </w:p>
    <w:p w:rsidR="00A77B83" w:rsidRPr="00BB533A" w:rsidRDefault="00A77B83" w:rsidP="00A77B83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10) мониторинг – процесс наблюдения за реализацией муниципальной </w:t>
      </w:r>
      <w:r w:rsidR="00EA626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программы и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анализа данного процесса;</w:t>
      </w:r>
    </w:p>
    <w:p w:rsidR="00A77B83" w:rsidRPr="00BB533A" w:rsidRDefault="00A77B83" w:rsidP="00A77B83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11) эффективность муниципальной программы </w:t>
      </w:r>
      <w:r w:rsidR="00EA626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–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степень достижения индикаторов эффективности программы в ходе реализации муниципальной программы и конечного результата муниципальной программы по ее окончании;</w:t>
      </w:r>
    </w:p>
    <w:p w:rsidR="00A77B83" w:rsidRPr="00BB533A" w:rsidRDefault="00A77B83" w:rsidP="00A77B83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12) основное мероприятие </w:t>
      </w:r>
      <w:r w:rsidR="00EA626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–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группа взаимосвязанных мероприятий, направленных на решение одной из задач подпрограммы;</w:t>
      </w:r>
    </w:p>
    <w:p w:rsidR="00A77B83" w:rsidRPr="00BB533A" w:rsidRDefault="00A77B83" w:rsidP="00A77B83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13) показатель эффективности – характеристика достижения цели (задачи) муниципальной программы (подпрограммы), количественно выраженная в ходе реализации муниципальной программы (подпрограммы) – индикатором эффективности, по окончании реализации муниципальной программы (подпрограммы) – ожидаемым конечным результатом;</w:t>
      </w:r>
    </w:p>
    <w:p w:rsidR="00A77B83" w:rsidRPr="00BB533A" w:rsidRDefault="00A77B83" w:rsidP="00A77B83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14) ожидаемый конечный результат муниципальной программы (подпрограммы) </w:t>
      </w:r>
      <w:r w:rsidR="00EA626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–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характеризуемое количественными и/или качественными показателями итоговое состояние (изменение состояния) социально-экономического развития, которое достигается путем реализации муниципальной программы (подпрограммы);</w:t>
      </w:r>
    </w:p>
    <w:p w:rsidR="00A77B83" w:rsidRPr="00BB533A" w:rsidRDefault="00A77B83" w:rsidP="00A77B83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15) индикатор эффективности муниципальной программы (подпрограммы) </w:t>
      </w:r>
      <w:r w:rsidR="00EA626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–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количественно выраженная характеристика достижения цели или решения задачи по годам реализации муниципальной программы (подпрограммы);</w:t>
      </w:r>
    </w:p>
    <w:p w:rsidR="00A77B83" w:rsidRPr="00BB533A" w:rsidRDefault="00A77B83" w:rsidP="00A77B83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16) непосредственный результат основного мероприятия </w:t>
      </w:r>
      <w:r w:rsidR="00EA626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–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характеристика объема и качества реализации основного мероприятия, направленного на достижение индикатора эффективности реализации муниципальной программы (подпрограммы) по годам ее реализации;</w:t>
      </w:r>
    </w:p>
    <w:p w:rsidR="00A77B83" w:rsidRPr="00BB533A" w:rsidRDefault="00A77B83" w:rsidP="00A77B83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17) коэффициент значимости основного мероприятия </w:t>
      </w:r>
      <w:r w:rsidR="00EA626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–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доля влияния данного основного мероприятия на достижение поставленных в подпрограмме целей в совокупности прочих основных мероприятий.</w:t>
      </w:r>
    </w:p>
    <w:p w:rsidR="00A77B83" w:rsidRPr="00BB533A" w:rsidRDefault="00A77B83" w:rsidP="00A77B83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1.4. </w:t>
      </w:r>
      <w:r w:rsidR="00175FE2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Структурным</w:t>
      </w:r>
      <w:r w:rsidR="00281612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подразделение</w:t>
      </w:r>
      <w:r w:rsidR="00175FE2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м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, координирующи</w:t>
      </w:r>
      <w:r w:rsidR="00E95B94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м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работу по формированию, реализации, мониторингу исполнения муниципальных программ</w:t>
      </w:r>
      <w:r w:rsidR="00330934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(подпрограмм)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, а также оценке эффективности их реализации является </w:t>
      </w:r>
      <w:r w:rsidR="0029469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О</w:t>
      </w:r>
      <w:r w:rsidR="00281612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тдел экономики и инвестиционной политики</w:t>
      </w:r>
      <w:r w:rsidR="00E95B94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администрации</w:t>
      </w:r>
      <w:r w:rsidR="00281612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A626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городского </w:t>
      </w:r>
      <w:proofErr w:type="gramStart"/>
      <w:r w:rsidR="00EA626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округа</w:t>
      </w:r>
      <w:proofErr w:type="gramEnd"/>
      <w:r w:rsidR="00EA626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ЗАТО п.</w:t>
      </w:r>
      <w:r w:rsidR="00B70B85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A626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Горный</w:t>
      </w:r>
      <w:r w:rsidR="00281612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.</w:t>
      </w:r>
    </w:p>
    <w:p w:rsidR="00FA1F23" w:rsidRPr="00BB533A" w:rsidRDefault="00A77B83" w:rsidP="00A77B83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1.</w:t>
      </w:r>
      <w:r w:rsidR="007C38A2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5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. Муниципальная программа </w:t>
      </w:r>
      <w:r w:rsidR="00330934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(подпрограмма) 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разрабатывается на срок не менее </w:t>
      </w:r>
      <w:r w:rsidR="00330934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5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-</w:t>
      </w:r>
      <w:r w:rsidR="00330934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ти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лет. Конкретный срок реализации муниципальной программы определяется исполнителем при разработке проекта муниципальной программы</w:t>
      </w:r>
      <w:r w:rsidR="00330934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(подпрограммы)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, при этом учитывается, чтобы срок был достаточен для того, чтобы выявились устойчивые изменения показателей муниципальной программы</w:t>
      </w:r>
      <w:r w:rsidR="00330934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(подпрограммы)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, позволяющих осуществить качественную и количественную оценку ожидаемых результатов реализации муниципальной программы</w:t>
      </w:r>
      <w:r w:rsidR="00330934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(подпрограммы)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.</w:t>
      </w:r>
    </w:p>
    <w:p w:rsidR="007C38A2" w:rsidRPr="00BB533A" w:rsidRDefault="007C38A2" w:rsidP="007C38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533A">
        <w:rPr>
          <w:rFonts w:ascii="Times New Roman" w:eastAsia="Times New Roman" w:hAnsi="Times New Roman" w:cs="Times New Roman"/>
          <w:sz w:val="28"/>
          <w:szCs w:val="28"/>
        </w:rPr>
        <w:t>1.6. Деление муниципальной программы на подпрограммы осуществляется исходя из масштабности и сложности, решаемых в рамках муниципальной программы, задач.</w:t>
      </w:r>
    </w:p>
    <w:p w:rsidR="007C38A2" w:rsidRPr="00BB533A" w:rsidRDefault="007C38A2" w:rsidP="007C38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533A">
        <w:rPr>
          <w:rFonts w:ascii="Times New Roman" w:eastAsia="Times New Roman" w:hAnsi="Times New Roman" w:cs="Times New Roman"/>
          <w:sz w:val="28"/>
          <w:szCs w:val="28"/>
        </w:rPr>
        <w:t xml:space="preserve">1.7. Разработка муниципальных программ </w:t>
      </w:r>
      <w:r w:rsidR="00C5224E" w:rsidRPr="00BB533A">
        <w:rPr>
          <w:rFonts w:ascii="Times New Roman" w:eastAsia="Times New Roman" w:hAnsi="Times New Roman" w:cs="Times New Roman"/>
          <w:sz w:val="28"/>
          <w:szCs w:val="28"/>
        </w:rPr>
        <w:t xml:space="preserve">(подпрограмм) </w:t>
      </w:r>
      <w:r w:rsidRPr="00BB533A">
        <w:rPr>
          <w:rFonts w:ascii="Times New Roman" w:eastAsia="Times New Roman" w:hAnsi="Times New Roman" w:cs="Times New Roman"/>
          <w:sz w:val="28"/>
          <w:szCs w:val="28"/>
        </w:rPr>
        <w:t>производится в 3 этапа:</w:t>
      </w:r>
    </w:p>
    <w:p w:rsidR="007C38A2" w:rsidRPr="00BB533A" w:rsidRDefault="007C38A2" w:rsidP="007C38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533A">
        <w:rPr>
          <w:rFonts w:ascii="Times New Roman" w:eastAsia="Times New Roman" w:hAnsi="Times New Roman" w:cs="Times New Roman"/>
          <w:sz w:val="28"/>
          <w:szCs w:val="28"/>
        </w:rPr>
        <w:t>1 этап – разработка проекта муниципальной программы</w:t>
      </w:r>
      <w:r w:rsidR="00C5224E" w:rsidRPr="00BB533A">
        <w:rPr>
          <w:rFonts w:ascii="Times New Roman" w:eastAsia="Times New Roman" w:hAnsi="Times New Roman" w:cs="Times New Roman"/>
          <w:sz w:val="28"/>
          <w:szCs w:val="28"/>
        </w:rPr>
        <w:t xml:space="preserve"> (подпрограммы)</w:t>
      </w:r>
      <w:r w:rsidRPr="00BB533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C38A2" w:rsidRPr="00BB533A" w:rsidRDefault="007C38A2" w:rsidP="007C38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533A">
        <w:rPr>
          <w:rFonts w:ascii="Times New Roman" w:eastAsia="Times New Roman" w:hAnsi="Times New Roman" w:cs="Times New Roman"/>
          <w:sz w:val="28"/>
          <w:szCs w:val="28"/>
        </w:rPr>
        <w:t xml:space="preserve">2 этап – согласование проекта муниципальной программы </w:t>
      </w:r>
      <w:r w:rsidR="00C5224E" w:rsidRPr="00BB533A">
        <w:rPr>
          <w:rFonts w:ascii="Times New Roman" w:eastAsia="Times New Roman" w:hAnsi="Times New Roman" w:cs="Times New Roman"/>
          <w:sz w:val="28"/>
          <w:szCs w:val="28"/>
        </w:rPr>
        <w:t xml:space="preserve">(подпрограммы) </w:t>
      </w:r>
      <w:r w:rsidRPr="00BB533A">
        <w:rPr>
          <w:rFonts w:ascii="Times New Roman" w:eastAsia="Times New Roman" w:hAnsi="Times New Roman" w:cs="Times New Roman"/>
          <w:sz w:val="28"/>
          <w:szCs w:val="28"/>
        </w:rPr>
        <w:t xml:space="preserve">с заинтересованными структурными подразделениями администрации </w:t>
      </w:r>
      <w:r w:rsidR="00FA742D" w:rsidRPr="00BB533A">
        <w:rPr>
          <w:rFonts w:ascii="Times New Roman" w:eastAsia="Times New Roman" w:hAnsi="Times New Roman" w:cs="Times New Roman"/>
          <w:sz w:val="28"/>
          <w:szCs w:val="28"/>
        </w:rPr>
        <w:t xml:space="preserve">городского </w:t>
      </w:r>
      <w:proofErr w:type="gramStart"/>
      <w:r w:rsidR="00FA742D" w:rsidRPr="00BB533A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="00FA742D" w:rsidRPr="00BB533A">
        <w:rPr>
          <w:rFonts w:ascii="Times New Roman" w:eastAsia="Times New Roman" w:hAnsi="Times New Roman" w:cs="Times New Roman"/>
          <w:sz w:val="28"/>
          <w:szCs w:val="28"/>
        </w:rPr>
        <w:t xml:space="preserve"> ЗАТО п. Горный</w:t>
      </w:r>
      <w:r w:rsidRPr="00BB533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C38A2" w:rsidRPr="00BB533A" w:rsidRDefault="007C38A2" w:rsidP="007C38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533A">
        <w:rPr>
          <w:rFonts w:ascii="Times New Roman" w:eastAsia="Times New Roman" w:hAnsi="Times New Roman" w:cs="Times New Roman"/>
          <w:sz w:val="28"/>
          <w:szCs w:val="28"/>
        </w:rPr>
        <w:t xml:space="preserve">3 этап – утверждение муниципальной программы </w:t>
      </w:r>
      <w:r w:rsidR="00C5224E" w:rsidRPr="00BB533A">
        <w:rPr>
          <w:rFonts w:ascii="Times New Roman" w:eastAsia="Times New Roman" w:hAnsi="Times New Roman" w:cs="Times New Roman"/>
          <w:sz w:val="28"/>
          <w:szCs w:val="28"/>
        </w:rPr>
        <w:t xml:space="preserve">(подпрограммы) </w:t>
      </w:r>
      <w:r w:rsidRPr="00BB533A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</w:t>
      </w:r>
      <w:r w:rsidR="00FA742D" w:rsidRPr="00BB533A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городского </w:t>
      </w:r>
      <w:proofErr w:type="gramStart"/>
      <w:r w:rsidR="00FA742D" w:rsidRPr="00BB533A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="00FA742D" w:rsidRPr="00BB533A">
        <w:rPr>
          <w:rFonts w:ascii="Times New Roman" w:eastAsia="Times New Roman" w:hAnsi="Times New Roman" w:cs="Times New Roman"/>
          <w:sz w:val="28"/>
          <w:szCs w:val="28"/>
        </w:rPr>
        <w:t xml:space="preserve"> ЗАТО п. Горный</w:t>
      </w:r>
      <w:r w:rsidRPr="00BB533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C38A2" w:rsidRPr="00BB533A" w:rsidRDefault="007C38A2" w:rsidP="007C38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533A">
        <w:rPr>
          <w:rFonts w:ascii="Times New Roman" w:eastAsia="Times New Roman" w:hAnsi="Times New Roman" w:cs="Times New Roman"/>
          <w:sz w:val="28"/>
          <w:szCs w:val="28"/>
        </w:rPr>
        <w:t xml:space="preserve">1.8. Основанием для разработки проекта муниципальной программы </w:t>
      </w:r>
      <w:r w:rsidR="00C5224E" w:rsidRPr="00BB533A">
        <w:rPr>
          <w:rFonts w:ascii="Times New Roman" w:eastAsia="Times New Roman" w:hAnsi="Times New Roman" w:cs="Times New Roman"/>
          <w:sz w:val="28"/>
          <w:szCs w:val="28"/>
        </w:rPr>
        <w:t xml:space="preserve">(подпрограммы) </w:t>
      </w:r>
      <w:r w:rsidRPr="00BB533A">
        <w:rPr>
          <w:rFonts w:ascii="Times New Roman" w:eastAsia="Times New Roman" w:hAnsi="Times New Roman" w:cs="Times New Roman"/>
          <w:sz w:val="28"/>
          <w:szCs w:val="28"/>
        </w:rPr>
        <w:t xml:space="preserve">является включение её в Перечень муниципальных программ городского </w:t>
      </w:r>
      <w:proofErr w:type="gramStart"/>
      <w:r w:rsidRPr="00BB533A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Pr="00BB533A">
        <w:rPr>
          <w:rFonts w:ascii="Times New Roman" w:eastAsia="Times New Roman" w:hAnsi="Times New Roman" w:cs="Times New Roman"/>
          <w:sz w:val="28"/>
          <w:szCs w:val="28"/>
        </w:rPr>
        <w:t xml:space="preserve"> ЗАТО п. Горный Забайкальского края (далее – Перечень), утвержденный постановлением </w:t>
      </w:r>
      <w:r w:rsidR="00C5224E" w:rsidRPr="00BB533A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городского округа </w:t>
      </w:r>
      <w:r w:rsidRPr="00BB533A">
        <w:rPr>
          <w:rFonts w:ascii="Times New Roman" w:eastAsia="Times New Roman" w:hAnsi="Times New Roman" w:cs="Times New Roman"/>
          <w:sz w:val="28"/>
          <w:szCs w:val="28"/>
        </w:rPr>
        <w:t>ЗАТО п. Горный.</w:t>
      </w:r>
    </w:p>
    <w:p w:rsidR="007C38A2" w:rsidRPr="00BB533A" w:rsidRDefault="007C38A2" w:rsidP="007C38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533A">
        <w:rPr>
          <w:rFonts w:ascii="Times New Roman" w:eastAsia="Times New Roman" w:hAnsi="Times New Roman" w:cs="Times New Roman"/>
          <w:sz w:val="28"/>
          <w:szCs w:val="28"/>
        </w:rPr>
        <w:t xml:space="preserve">1.9. Перечень муниципальных программ формируется </w:t>
      </w:r>
      <w:r w:rsidR="006937F1" w:rsidRPr="00BB533A">
        <w:rPr>
          <w:rFonts w:ascii="Times New Roman" w:eastAsia="Times New Roman" w:hAnsi="Times New Roman" w:cs="Times New Roman"/>
          <w:sz w:val="28"/>
          <w:szCs w:val="28"/>
        </w:rPr>
        <w:t xml:space="preserve">Отделом экономики и инвестиционной политики администрации городского </w:t>
      </w:r>
      <w:proofErr w:type="gramStart"/>
      <w:r w:rsidR="006937F1" w:rsidRPr="00BB533A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="006937F1" w:rsidRPr="00BB533A">
        <w:rPr>
          <w:rFonts w:ascii="Times New Roman" w:eastAsia="Times New Roman" w:hAnsi="Times New Roman" w:cs="Times New Roman"/>
          <w:sz w:val="28"/>
          <w:szCs w:val="28"/>
        </w:rPr>
        <w:t xml:space="preserve"> ЗАТО п. Горный</w:t>
      </w:r>
      <w:r w:rsidRPr="00BB533A">
        <w:rPr>
          <w:rFonts w:ascii="Times New Roman" w:eastAsia="Times New Roman" w:hAnsi="Times New Roman" w:cs="Times New Roman"/>
          <w:sz w:val="28"/>
          <w:szCs w:val="28"/>
        </w:rPr>
        <w:t xml:space="preserve"> совместно с </w:t>
      </w:r>
      <w:r w:rsidR="003275F9" w:rsidRPr="00BB533A">
        <w:rPr>
          <w:rFonts w:ascii="Times New Roman" w:eastAsia="Times New Roman" w:hAnsi="Times New Roman" w:cs="Times New Roman"/>
          <w:sz w:val="28"/>
          <w:szCs w:val="28"/>
        </w:rPr>
        <w:t>координатором муниципальных программ</w:t>
      </w:r>
      <w:r w:rsidR="003275F9" w:rsidRPr="00BB533A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BB533A">
        <w:rPr>
          <w:rFonts w:ascii="Times New Roman" w:eastAsia="Times New Roman" w:hAnsi="Times New Roman" w:cs="Times New Roman"/>
          <w:sz w:val="28"/>
          <w:szCs w:val="28"/>
        </w:rPr>
        <w:t>в соответствии с Приложением № 1 к настоящему Порядку.</w:t>
      </w:r>
    </w:p>
    <w:p w:rsidR="00D518F6" w:rsidRPr="00BB533A" w:rsidRDefault="00D518F6" w:rsidP="00D518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B533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 этом направления реализации и состав соисполнителей муниципальной программы могут уточняться в процессе подготовки проекта и корректировки муниципальной программы с учетом необходимости реализации тех или иных мероприятий для достижения целей муниципальной программы.</w:t>
      </w:r>
    </w:p>
    <w:p w:rsidR="00D518F6" w:rsidRPr="00BB533A" w:rsidRDefault="00D518F6" w:rsidP="00D518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0" w:name="sub_1008"/>
      <w:r w:rsidRPr="00BB533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1.10. Изменения в перечень муниципальных программ вносятся до 1 ноября года, предшествующего очередному финансовому году.</w:t>
      </w:r>
      <w:bookmarkEnd w:id="0"/>
    </w:p>
    <w:p w:rsidR="00D518F6" w:rsidRPr="00BB533A" w:rsidRDefault="00D518F6" w:rsidP="007C38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C38A2" w:rsidRPr="00BB533A" w:rsidRDefault="007C38A2" w:rsidP="00A77B83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07502F" w:rsidRPr="00BB533A" w:rsidRDefault="0007502F" w:rsidP="0007502F">
      <w:pPr>
        <w:pStyle w:val="a5"/>
        <w:ind w:firstLine="709"/>
        <w:jc w:val="center"/>
        <w:rPr>
          <w:rStyle w:val="a7"/>
          <w:rFonts w:ascii="Times New Roman" w:hAnsi="Times New Roman" w:cs="Times New Roman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sz w:val="28"/>
          <w:szCs w:val="28"/>
        </w:rPr>
        <w:t>2. Требования к содержанию муниципальной программы</w:t>
      </w:r>
    </w:p>
    <w:p w:rsidR="0007502F" w:rsidRPr="00BB533A" w:rsidRDefault="0007502F" w:rsidP="00BC207C">
      <w:pPr>
        <w:pStyle w:val="a5"/>
        <w:ind w:firstLine="709"/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</w:p>
    <w:p w:rsidR="0007502F" w:rsidRPr="00BB533A" w:rsidRDefault="0007502F" w:rsidP="00BC207C">
      <w:pPr>
        <w:pStyle w:val="a5"/>
        <w:ind w:firstLine="709"/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B533A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2.1. Разработка муниципальной программы </w:t>
      </w:r>
      <w:r w:rsidR="00C5224E" w:rsidRPr="00BB533A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(подпрограммы) </w:t>
      </w:r>
      <w:r w:rsidRPr="00BB533A">
        <w:rPr>
          <w:rStyle w:val="a6"/>
          <w:rFonts w:ascii="Times New Roman" w:hAnsi="Times New Roman" w:cs="Times New Roman"/>
          <w:i w:val="0"/>
          <w:sz w:val="28"/>
          <w:szCs w:val="28"/>
        </w:rPr>
        <w:t>осуще</w:t>
      </w:r>
      <w:r w:rsidR="00D518F6" w:rsidRPr="00BB533A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ствляется на основании Перечня, </w:t>
      </w:r>
      <w:r w:rsidRPr="00BB533A">
        <w:rPr>
          <w:rStyle w:val="a6"/>
          <w:rFonts w:ascii="Times New Roman" w:hAnsi="Times New Roman" w:cs="Times New Roman"/>
          <w:i w:val="0"/>
          <w:sz w:val="28"/>
          <w:szCs w:val="28"/>
        </w:rPr>
        <w:t>в соответствии с приоритетами социально-экономического развития, определенными стратегией социально-экономического развития городского округа ЗАТО п. Горный Забайкальского края до 2030 года (далее – Стратегия) на основании положений федеральных, краевых и муниципальных нормативно-правовых актов, предусматривающих реализацию муниципальных программ</w:t>
      </w:r>
      <w:r w:rsidR="00330934" w:rsidRPr="00BB533A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(подпрограмм)</w:t>
      </w:r>
      <w:r w:rsidRPr="00BB533A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, а также с учетом предложений структурных подразделений администрации </w:t>
      </w:r>
      <w:r w:rsidR="008F4602" w:rsidRPr="00BB533A">
        <w:rPr>
          <w:rStyle w:val="a6"/>
          <w:rFonts w:ascii="Times New Roman" w:hAnsi="Times New Roman" w:cs="Times New Roman"/>
          <w:i w:val="0"/>
          <w:sz w:val="28"/>
          <w:szCs w:val="28"/>
        </w:rPr>
        <w:t>городского округа ЗАТО п.</w:t>
      </w:r>
      <w:r w:rsidR="00330934" w:rsidRPr="00BB533A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8F4602" w:rsidRPr="00BB533A">
        <w:rPr>
          <w:rStyle w:val="a6"/>
          <w:rFonts w:ascii="Times New Roman" w:hAnsi="Times New Roman" w:cs="Times New Roman"/>
          <w:i w:val="0"/>
          <w:sz w:val="28"/>
          <w:szCs w:val="28"/>
        </w:rPr>
        <w:t>Горный</w:t>
      </w:r>
      <w:r w:rsidRPr="00BB533A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, муниципальных учреждений </w:t>
      </w:r>
      <w:r w:rsidR="008F4602" w:rsidRPr="00BB533A">
        <w:rPr>
          <w:rStyle w:val="a6"/>
          <w:rFonts w:ascii="Times New Roman" w:hAnsi="Times New Roman" w:cs="Times New Roman"/>
          <w:i w:val="0"/>
          <w:sz w:val="28"/>
          <w:szCs w:val="28"/>
        </w:rPr>
        <w:t>городского округа ЗАТО п.</w:t>
      </w:r>
      <w:r w:rsidR="006937F1" w:rsidRPr="00BB533A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8F4602" w:rsidRPr="00BB533A">
        <w:rPr>
          <w:rStyle w:val="a6"/>
          <w:rFonts w:ascii="Times New Roman" w:hAnsi="Times New Roman" w:cs="Times New Roman"/>
          <w:i w:val="0"/>
          <w:sz w:val="28"/>
          <w:szCs w:val="28"/>
        </w:rPr>
        <w:t>Горный</w:t>
      </w:r>
      <w:r w:rsidRPr="00BB533A">
        <w:rPr>
          <w:rStyle w:val="a6"/>
          <w:rFonts w:ascii="Times New Roman" w:hAnsi="Times New Roman" w:cs="Times New Roman"/>
          <w:i w:val="0"/>
          <w:sz w:val="28"/>
          <w:szCs w:val="28"/>
        </w:rPr>
        <w:t>.</w:t>
      </w:r>
    </w:p>
    <w:p w:rsidR="0007502F" w:rsidRPr="00BB533A" w:rsidRDefault="0007502F" w:rsidP="0007502F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2.2. Проект муниципальной программы</w:t>
      </w:r>
      <w:r w:rsidR="00C5224E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(подпрограммы)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подлежит обязательному согласованию с </w:t>
      </w:r>
      <w:r w:rsidR="0029469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О</w:t>
      </w:r>
      <w:r w:rsidR="006937F1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тделом экономики и инвестиционной политики администрации городского </w:t>
      </w:r>
      <w:proofErr w:type="gramStart"/>
      <w:r w:rsidR="006937F1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округа</w:t>
      </w:r>
      <w:proofErr w:type="gramEnd"/>
      <w:r w:rsidR="006937F1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ЗАТО п. Горный</w:t>
      </w:r>
      <w:r w:rsidR="008F4602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,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9469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К</w:t>
      </w:r>
      <w:r w:rsidR="008F4602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омитетом по финансам </w:t>
      </w:r>
      <w:r w:rsidR="003275F9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администрации ЗАТО п. Горный </w:t>
      </w:r>
      <w:r w:rsidR="008F4602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и Контрольно-счетным органом городского округа ЗАТ</w:t>
      </w:r>
      <w:r w:rsidR="003275F9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О п.</w:t>
      </w:r>
      <w:r w:rsidR="00C5224E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F4602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Горный</w:t>
      </w:r>
      <w:r w:rsidR="00E56733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(далее – ревизионная комиссия)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.</w:t>
      </w:r>
    </w:p>
    <w:p w:rsidR="0007502F" w:rsidRPr="00BB533A" w:rsidRDefault="0007502F" w:rsidP="0007502F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2.3. </w:t>
      </w:r>
      <w:r w:rsidR="008F4602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В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месте с проектом муниципальной программы</w:t>
      </w:r>
      <w:r w:rsidR="00C5224E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(подпрограммы)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330934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ответственный исполнитель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в обязательном порядке направляет обоснование объема финансовых ресурсов, необходимых для реализации муниципальной программы</w:t>
      </w:r>
      <w:r w:rsidR="00330934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(подпрограммы)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, и перечень показателей (целевых индикаторов) муниципальной программы</w:t>
      </w:r>
      <w:r w:rsidR="00330934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(подпрограммы)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.</w:t>
      </w:r>
    </w:p>
    <w:p w:rsidR="008F4602" w:rsidRPr="00BB533A" w:rsidRDefault="0007502F" w:rsidP="0007502F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2.4. </w:t>
      </w:r>
      <w:r w:rsidR="008F4602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Комитет по финансам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="00C5224E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администрации</w:t>
      </w:r>
      <w:proofErr w:type="gramEnd"/>
      <w:r w:rsidR="00C5224E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ЗАТО п. Горный 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в 10-дневный срок готовит заключение по проекту муниципальной программы </w:t>
      </w:r>
      <w:r w:rsidR="00C5224E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(подпрограммы) 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на предмет:</w:t>
      </w:r>
    </w:p>
    <w:p w:rsidR="008F4602" w:rsidRPr="00BB533A" w:rsidRDefault="008F4602" w:rsidP="0007502F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1)</w:t>
      </w:r>
      <w:r w:rsidR="0007502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соответствия источников финансирования планируемым объемам финансовых ресурсов; </w:t>
      </w:r>
    </w:p>
    <w:p w:rsidR="008F4602" w:rsidRPr="00BB533A" w:rsidRDefault="008F4602" w:rsidP="0007502F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2) </w:t>
      </w:r>
      <w:r w:rsidR="0007502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соответствия объема расходных обязательств по муниципальной программе </w:t>
      </w:r>
      <w:r w:rsidR="00C5224E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(подпрограмме) </w:t>
      </w:r>
      <w:r w:rsidR="0007502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на очередной финансовый год и плановый период возможностям доходной части бюджета </w:t>
      </w:r>
      <w:r w:rsidR="00C5224E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городского </w:t>
      </w:r>
      <w:proofErr w:type="gramStart"/>
      <w:r w:rsidR="00C5224E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округа</w:t>
      </w:r>
      <w:proofErr w:type="gramEnd"/>
      <w:r w:rsidR="00C5224E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ЗАТО п. Горный</w:t>
      </w:r>
      <w:r w:rsidR="00C25106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(далее – местный бюджет)</w:t>
      </w:r>
      <w:r w:rsidR="0007502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;</w:t>
      </w:r>
    </w:p>
    <w:p w:rsidR="0007502F" w:rsidRPr="00BB533A" w:rsidRDefault="008F4602" w:rsidP="0007502F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3)</w:t>
      </w:r>
      <w:r w:rsidR="0007502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соответствия направлений расходования финансовых средств муниципальной программы </w:t>
      </w:r>
      <w:r w:rsidR="00C5224E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(подпрограммы) </w:t>
      </w:r>
      <w:r w:rsidR="0007502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бюджетной классификации расходов бюджетов Российской Федерации.</w:t>
      </w:r>
    </w:p>
    <w:p w:rsidR="008F4602" w:rsidRPr="00BB533A" w:rsidRDefault="0007502F" w:rsidP="0007502F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2.5. </w:t>
      </w:r>
      <w:r w:rsidR="00CA5970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Отдел экономики и инвестиционной политики администрации городского </w:t>
      </w:r>
      <w:proofErr w:type="gramStart"/>
      <w:r w:rsidR="00CA5970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округа</w:t>
      </w:r>
      <w:proofErr w:type="gramEnd"/>
      <w:r w:rsidR="00CA5970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ЗАТО п. Горный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в 10-дневный срок готовит заключение по проекту муниципальной программы </w:t>
      </w:r>
      <w:r w:rsidR="00C5224E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(подпрограммы) 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на предмет: </w:t>
      </w:r>
    </w:p>
    <w:p w:rsidR="008F4602" w:rsidRPr="00BB533A" w:rsidRDefault="008F4602" w:rsidP="0007502F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1) </w:t>
      </w:r>
      <w:r w:rsidR="0007502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соблюдения требований к содержанию муниципальной программы</w:t>
      </w:r>
      <w:r w:rsidR="00C5224E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(подпрограммы)</w:t>
      </w:r>
      <w:r w:rsidR="0007502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, установленных настоящим Порядком;</w:t>
      </w:r>
    </w:p>
    <w:p w:rsidR="008F4602" w:rsidRPr="00BB533A" w:rsidRDefault="008F4602" w:rsidP="0007502F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2)</w:t>
      </w:r>
      <w:r w:rsidR="0007502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соответствия целей и задач муниципальной программы (подпрограммы) приоритетным целям социально-экономического развития 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городского округа</w:t>
      </w:r>
      <w:r w:rsidR="0007502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; </w:t>
      </w:r>
    </w:p>
    <w:p w:rsidR="0007502F" w:rsidRPr="00BB533A" w:rsidRDefault="008F4602" w:rsidP="0007502F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3) </w:t>
      </w:r>
      <w:r w:rsidR="0007502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соответствия мероприятий муниципальной программы (подпрограмм) заявленным целям и задачам, обоснованности и системности программных мероприятий; наличия количественных и/или качественных показателей (индикаторов), характеризующих достижение целей и решение задач муниципальной программы (подпрограммы).</w:t>
      </w:r>
    </w:p>
    <w:p w:rsidR="008F4602" w:rsidRPr="00BB533A" w:rsidRDefault="008F4602" w:rsidP="0007502F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2.</w:t>
      </w:r>
      <w:r w:rsidR="009C5779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6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. Контрольно-счетный орган городского </w:t>
      </w:r>
      <w:proofErr w:type="gramStart"/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округа</w:t>
      </w:r>
      <w:proofErr w:type="gramEnd"/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ЗАТО п. Горный в 10-дневный срок готовит </w:t>
      </w:r>
      <w:r w:rsidR="009C5779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заключение 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финансово-экономической экспертизы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.</w:t>
      </w:r>
    </w:p>
    <w:p w:rsidR="00240BDD" w:rsidRPr="00BB533A" w:rsidRDefault="00E56733" w:rsidP="00240BDD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2.7. 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При наличии замечаний и предложений, изложенных в экспертном заключении, </w:t>
      </w:r>
      <w:r w:rsidR="00330934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ответственный исполнитель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производит доработку проекта муниципальной программы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(подпрограммы)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.</w:t>
      </w:r>
    </w:p>
    <w:p w:rsidR="00240BDD" w:rsidRPr="00BB533A" w:rsidRDefault="00240BDD" w:rsidP="00240BDD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Повторно проект муниципальной программы</w:t>
      </w:r>
      <w:r w:rsidR="00E56733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(подпрограммы)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92B37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ответственным исполнителем, </w:t>
      </w:r>
      <w:r w:rsidR="00E56733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координатором </w:t>
      </w:r>
      <w:r w:rsidR="00692B37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программы (</w:t>
      </w:r>
      <w:r w:rsidR="00E56733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подпрограммы</w:t>
      </w:r>
      <w:r w:rsidR="00692B37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)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в </w:t>
      </w:r>
      <w:r w:rsidR="00692B37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на согласование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не направляется.</w:t>
      </w:r>
    </w:p>
    <w:p w:rsidR="00240BDD" w:rsidRPr="00BB533A" w:rsidRDefault="00E56733" w:rsidP="00240BDD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2.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8. При положительном экспертном заключении 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проект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муниципальной 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программы (подпрограммы) вместе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с проектом муниципального </w:t>
      </w:r>
      <w:r w:rsidR="00BC207C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нормативного 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правового акта об утверждении муниципальной программы 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(подпрограммы) 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направляется </w:t>
      </w:r>
      <w:proofErr w:type="gramStart"/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главе</w:t>
      </w:r>
      <w:proofErr w:type="gramEnd"/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C207C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ЗАТО </w:t>
      </w:r>
      <w:proofErr w:type="spellStart"/>
      <w:r w:rsidR="00BC207C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п.Горный</w:t>
      </w:r>
      <w:proofErr w:type="spellEnd"/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для утверждения.</w:t>
      </w:r>
    </w:p>
    <w:p w:rsidR="00240BDD" w:rsidRPr="00BB533A" w:rsidRDefault="00BC207C" w:rsidP="00240BDD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2.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9. Проект муниципальной 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программы (подпрограммы) вместе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с проектом муниципального 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нормативного 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правового акта об утверждении муниципальной программы 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(подпрограммы) 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подлежат размещению </w:t>
      </w:r>
      <w:r w:rsidR="00CA5970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в государственной автоматизированной системе «Управление»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с целью общественного обсуждения</w:t>
      </w:r>
      <w:r w:rsidR="0087414F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Отделом экономики и инвестиционной политики администрации городского </w:t>
      </w:r>
      <w:proofErr w:type="gramStart"/>
      <w:r w:rsidR="0087414F">
        <w:rPr>
          <w:rStyle w:val="a7"/>
          <w:rFonts w:ascii="Times New Roman" w:hAnsi="Times New Roman" w:cs="Times New Roman"/>
          <w:b w:val="0"/>
          <w:sz w:val="28"/>
          <w:szCs w:val="28"/>
        </w:rPr>
        <w:t>округа</w:t>
      </w:r>
      <w:proofErr w:type="gramEnd"/>
      <w:r w:rsidR="0087414F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ЗАТО п. Горный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.</w:t>
      </w:r>
    </w:p>
    <w:p w:rsidR="00240BDD" w:rsidRPr="00BB533A" w:rsidRDefault="00BC207C" w:rsidP="00240BDD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2.1</w:t>
      </w:r>
      <w:r w:rsidR="00CA5970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0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В процессе реализации программы 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(подпрограммы) </w:t>
      </w:r>
      <w:r w:rsidR="00330934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ответственный исполнитель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вправе принимать решение о внесении изменений в действующую программу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(подпрограмму)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.</w:t>
      </w:r>
    </w:p>
    <w:p w:rsidR="00240BDD" w:rsidRPr="00BB533A" w:rsidRDefault="00330934" w:rsidP="00240BDD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2.1</w:t>
      </w:r>
      <w:r w:rsidR="00CA5970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1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BC207C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Внесение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изменений в программу </w:t>
      </w:r>
      <w:r w:rsidR="00BC207C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(подпрограмму) 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утверждается постановлением администрации </w:t>
      </w:r>
      <w:r w:rsidR="00BC207C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городского </w:t>
      </w:r>
      <w:proofErr w:type="gramStart"/>
      <w:r w:rsidR="00BC207C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округа</w:t>
      </w:r>
      <w:proofErr w:type="gramEnd"/>
      <w:r w:rsidR="00BC207C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ЗАТО п. Горный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.</w:t>
      </w:r>
    </w:p>
    <w:p w:rsidR="00240BDD" w:rsidRPr="00BB533A" w:rsidRDefault="00BC207C" w:rsidP="00330934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2.</w:t>
      </w:r>
      <w:r w:rsidR="0079214E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1</w:t>
      </w:r>
      <w:r w:rsidR="00CA5970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2</w:t>
      </w:r>
      <w:r w:rsidR="0079214E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. Проект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постановления 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а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дминистрации 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городского округа ЗАТО </w:t>
      </w:r>
      <w:proofErr w:type="spellStart"/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п.Горный</w:t>
      </w:r>
      <w:proofErr w:type="spellEnd"/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о внесении изменений </w:t>
      </w:r>
      <w:r w:rsidR="0079214E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в муниципальную 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программу</w:t>
      </w:r>
      <w:r w:rsidR="0079214E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(подпрограмму) </w:t>
      </w:r>
      <w:r w:rsidR="00E521F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подлежит обязательному согласованию</w:t>
      </w:r>
      <w:r w:rsidR="0079214E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A5970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в соответствии с </w:t>
      </w:r>
      <w:r w:rsidR="00D518F6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п. </w:t>
      </w:r>
      <w:proofErr w:type="gramStart"/>
      <w:r w:rsidR="00D518F6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2.2</w:t>
      </w:r>
      <w:r w:rsidR="00C91D1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.,</w:t>
      </w:r>
      <w:proofErr w:type="gramEnd"/>
      <w:r w:rsidR="00C91D1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2.4., 2.5., 2.6.</w:t>
      </w:r>
      <w:r w:rsidR="00D518F6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к настоящему П</w:t>
      </w:r>
      <w:r w:rsidR="00E521F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орядку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.</w:t>
      </w:r>
    </w:p>
    <w:p w:rsidR="0079214E" w:rsidRPr="00BB533A" w:rsidRDefault="00240BDD" w:rsidP="00240BDD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К проекту постановления </w:t>
      </w:r>
      <w:r w:rsidR="0079214E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администрации городского </w:t>
      </w:r>
      <w:proofErr w:type="gramStart"/>
      <w:r w:rsidR="0079214E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округа</w:t>
      </w:r>
      <w:proofErr w:type="gramEnd"/>
      <w:r w:rsidR="0079214E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ЗАТО </w:t>
      </w:r>
      <w:proofErr w:type="spellStart"/>
      <w:r w:rsidR="0079214E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п.Горный</w:t>
      </w:r>
      <w:proofErr w:type="spellEnd"/>
      <w:r w:rsidR="0079214E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прилагаются:</w:t>
      </w:r>
    </w:p>
    <w:p w:rsidR="00221668" w:rsidRPr="00BB533A" w:rsidRDefault="00221668" w:rsidP="00E521FF">
      <w:pPr>
        <w:pStyle w:val="a5"/>
        <w:numPr>
          <w:ilvl w:val="0"/>
          <w:numId w:val="1"/>
        </w:numPr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пояснительная записка с обоснованием необходимости внесения изменений в муниципальную программу (подпрограмму);</w:t>
      </w:r>
    </w:p>
    <w:p w:rsidR="00E521FF" w:rsidRPr="00BB533A" w:rsidRDefault="00E521FF" w:rsidP="00E521FF">
      <w:pPr>
        <w:pStyle w:val="a5"/>
        <w:numPr>
          <w:ilvl w:val="0"/>
          <w:numId w:val="1"/>
        </w:numPr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сопроводительное письмо с кратким изложением изменений, вносимых в муниципальную программу</w:t>
      </w:r>
      <w:r w:rsidR="00D518F6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;</w:t>
      </w:r>
    </w:p>
    <w:p w:rsidR="00240BDD" w:rsidRPr="00BB533A" w:rsidRDefault="00C91D1F" w:rsidP="00240BDD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3</w:t>
      </w:r>
      <w:r w:rsidR="0079214E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) </w:t>
      </w:r>
      <w:r w:rsidR="00221668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финансово-экономическое обоснование расходов, включающее расчеты изменения объемов финансового обеспечения </w:t>
      </w:r>
      <w:r w:rsidR="00D518F6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муниципальной </w:t>
      </w:r>
      <w:r w:rsidR="00221668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программы в соответствующем периоде и их влияние на изменение ее мероприятий и целевых показателей государственной программы, а также в случае увеличения расходных обязательств - указание источников их финансового обеспечения.</w:t>
      </w:r>
    </w:p>
    <w:p w:rsidR="00240BDD" w:rsidRPr="00BB533A" w:rsidRDefault="00692B37" w:rsidP="00240BDD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При наличии замечаний и предложений, изложенных в экспертном заключении, ответственный исполнитель производит корректировку вносимых изменений в муниципальную программу (подпрограмму)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. Повторная экспертиза 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вносимых изменений 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не проводится.</w:t>
      </w:r>
    </w:p>
    <w:p w:rsidR="00240BDD" w:rsidRPr="00BB533A" w:rsidRDefault="0079214E" w:rsidP="00240BDD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2.1</w:t>
      </w:r>
      <w:r w:rsidR="00826397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3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. Муниципальная программа (подпрограмма) подлежат приведению в соответствие с решением о бюджете городского </w:t>
      </w:r>
      <w:proofErr w:type="gramStart"/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округа</w:t>
      </w:r>
      <w:proofErr w:type="gramEnd"/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ЗАТО п. Горный на очередной финансовый год и плановый период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в соответствии с абзацем четвертым пункта 2 статьи 179 Бюджетного кодекса Российской Федерации.</w:t>
      </w:r>
    </w:p>
    <w:p w:rsidR="00281612" w:rsidRPr="00BB533A" w:rsidRDefault="007121D6" w:rsidP="00240BDD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2.14. При внесении изменений в с</w:t>
      </w:r>
      <w:r w:rsidR="00281612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водную бюджетную роспись </w:t>
      </w:r>
      <w:r w:rsidR="003F65B5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К</w:t>
      </w:r>
      <w:r w:rsidR="00281612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омитет по фин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ансам </w:t>
      </w:r>
      <w:proofErr w:type="gramStart"/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администрации</w:t>
      </w:r>
      <w:proofErr w:type="gramEnd"/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ЗАТО п. Горн</w:t>
      </w:r>
      <w:r w:rsidR="00281612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ый в течение </w:t>
      </w:r>
      <w:r w:rsidR="0087414F">
        <w:rPr>
          <w:rStyle w:val="a7"/>
          <w:rFonts w:ascii="Times New Roman" w:hAnsi="Times New Roman" w:cs="Times New Roman"/>
          <w:b w:val="0"/>
          <w:sz w:val="28"/>
          <w:szCs w:val="28"/>
        </w:rPr>
        <w:t>10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дней уведомляет координатора, структурное подразделение</w:t>
      </w:r>
      <w:r w:rsidR="00E95B94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, определенное п.</w:t>
      </w:r>
      <w:r w:rsidR="008D3307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1.4</w:t>
      </w:r>
      <w:r w:rsidR="0029469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.</w:t>
      </w:r>
      <w:r w:rsidR="008D3307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настоящего Порядка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, исполнителя муниципальной программы</w:t>
      </w:r>
      <w:r w:rsidR="008D3307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об </w:t>
      </w:r>
      <w:r w:rsidRPr="00BB533A">
        <w:rPr>
          <w:rStyle w:val="a7"/>
          <w:rFonts w:ascii="Times New Roman" w:hAnsi="Times New Roman" w:cs="Times New Roman"/>
          <w:b w:val="0"/>
          <w:color w:val="FF0000"/>
          <w:sz w:val="28"/>
          <w:szCs w:val="28"/>
        </w:rPr>
        <w:t>утвержденных изменениях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в сводной бюджетной росписи в части объемов финансирования муниципальных программ (подпрограмм).</w:t>
      </w:r>
    </w:p>
    <w:p w:rsidR="007121D6" w:rsidRPr="00BB533A" w:rsidRDefault="007121D6" w:rsidP="00240BDD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2.15. Ответственный исполнитель </w:t>
      </w:r>
      <w:r w:rsidR="00AA2972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муниципальной программы 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в течение 30 календарных дней с момента получения уведомления </w:t>
      </w:r>
      <w:r w:rsidR="00AA2972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обязан привести муниципальную программу в соответствие со сво</w:t>
      </w:r>
      <w:r w:rsidR="00E95B94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д</w:t>
      </w:r>
      <w:r w:rsidR="00AA2972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ной бюджетной росписью.</w:t>
      </w:r>
    </w:p>
    <w:p w:rsidR="0007502F" w:rsidRPr="00BB533A" w:rsidRDefault="0007502F" w:rsidP="0007502F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2.</w:t>
      </w:r>
      <w:r w:rsidR="00496F87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1</w:t>
      </w:r>
      <w:r w:rsidR="0087414F">
        <w:rPr>
          <w:rStyle w:val="a7"/>
          <w:rFonts w:ascii="Times New Roman" w:hAnsi="Times New Roman" w:cs="Times New Roman"/>
          <w:b w:val="0"/>
          <w:sz w:val="28"/>
          <w:szCs w:val="28"/>
        </w:rPr>
        <w:t>6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FD5EA6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Муниципальные программы (подпрограммы) 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утвержда</w:t>
      </w:r>
      <w:r w:rsidR="00FD5EA6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ю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т</w:t>
      </w:r>
      <w:r w:rsidR="00FD5EA6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ся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постановлением </w:t>
      </w:r>
      <w:r w:rsidR="00FD5EA6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администрации городского </w:t>
      </w:r>
      <w:proofErr w:type="gramStart"/>
      <w:r w:rsidR="00FD5EA6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округа</w:t>
      </w:r>
      <w:proofErr w:type="gramEnd"/>
      <w:r w:rsidR="00FD5EA6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ЗАТО п. Горный 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не позднее, чем за </w:t>
      </w:r>
      <w:r w:rsidR="00C25106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30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дней до дня внесения проекта решения о бюджете </w:t>
      </w:r>
      <w:r w:rsidR="00FD5EA6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городского округа ЗАТО п. Горный 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на очередной финансовый год и плановый период </w:t>
      </w:r>
      <w:r w:rsidR="00FD5EA6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в Думу городского округа ЗАТО п. Горный.</w:t>
      </w:r>
    </w:p>
    <w:p w:rsidR="0007502F" w:rsidRPr="00BB533A" w:rsidRDefault="0007502F" w:rsidP="0007502F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2.</w:t>
      </w:r>
      <w:r w:rsidR="00496F87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1</w:t>
      </w:r>
      <w:r w:rsidR="0087414F">
        <w:rPr>
          <w:rStyle w:val="a7"/>
          <w:rFonts w:ascii="Times New Roman" w:hAnsi="Times New Roman" w:cs="Times New Roman"/>
          <w:b w:val="0"/>
          <w:sz w:val="28"/>
          <w:szCs w:val="28"/>
        </w:rPr>
        <w:t>7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. После утверждения муниципальной программы 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(подпрограммы) 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администраци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я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городского </w:t>
      </w:r>
      <w:proofErr w:type="gramStart"/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округа</w:t>
      </w:r>
      <w:proofErr w:type="gramEnd"/>
      <w:r w:rsidR="00496F87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ЗАТО п. Горный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, в течение 5 рабочих дней со дня ее утверждения, размещает муниципальную программу 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(подпрограмму) 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на официальном сайте администрации 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городского округа ЗАТО п. Горный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.</w:t>
      </w:r>
    </w:p>
    <w:p w:rsidR="00240BDD" w:rsidRPr="00BB533A" w:rsidRDefault="00240BDD" w:rsidP="0007502F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240BDD" w:rsidRPr="00BB533A" w:rsidRDefault="00240BDD" w:rsidP="00240BDD">
      <w:pPr>
        <w:pStyle w:val="a5"/>
        <w:ind w:firstLine="709"/>
        <w:jc w:val="center"/>
        <w:rPr>
          <w:rStyle w:val="a7"/>
          <w:rFonts w:ascii="Times New Roman" w:hAnsi="Times New Roman" w:cs="Times New Roman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sz w:val="28"/>
          <w:szCs w:val="28"/>
        </w:rPr>
        <w:t>3. Порядок формирования муниципальных программ</w:t>
      </w:r>
    </w:p>
    <w:p w:rsidR="00240BDD" w:rsidRPr="00BB533A" w:rsidRDefault="00240BDD" w:rsidP="00240BDD">
      <w:pPr>
        <w:pStyle w:val="a5"/>
        <w:ind w:firstLine="709"/>
        <w:jc w:val="center"/>
        <w:rPr>
          <w:rStyle w:val="a7"/>
          <w:rFonts w:ascii="Times New Roman" w:hAnsi="Times New Roman" w:cs="Times New Roman"/>
          <w:sz w:val="28"/>
          <w:szCs w:val="28"/>
        </w:rPr>
      </w:pPr>
    </w:p>
    <w:p w:rsidR="00240BDD" w:rsidRPr="00BB533A" w:rsidRDefault="00240BDD" w:rsidP="00240BDD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3.1. Формирование муниципальной программы</w:t>
      </w:r>
      <w:r w:rsidR="00802CD2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(подпрограммы)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производится </w:t>
      </w:r>
      <w:r w:rsidR="00802CD2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ответственными исполнителями и участниками муниципальной программы (подпрограммы) совместно с 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координатором муниципальной программы.</w:t>
      </w:r>
    </w:p>
    <w:p w:rsidR="00826397" w:rsidRPr="00BB533A" w:rsidRDefault="00240BDD" w:rsidP="00240BDD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3.2. Формирование муниципальной программы</w:t>
      </w:r>
      <w:r w:rsidR="00C25106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(подпрограммы)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, и их основных мероприятий производится в соответствии с Требованиями к </w:t>
      </w:r>
      <w:r w:rsidR="00826397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составу и структуре 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муниципальных программ</w:t>
      </w:r>
      <w:r w:rsidR="00C25106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(подпрограмм</w:t>
      </w:r>
      <w:r w:rsidR="00826397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).</w:t>
      </w:r>
    </w:p>
    <w:p w:rsidR="00240BDD" w:rsidRPr="00BB533A" w:rsidRDefault="00240BDD" w:rsidP="00240BDD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3.3. </w:t>
      </w:r>
      <w:r w:rsidR="00826397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Требование к составу и структуре муниципальных программ:</w:t>
      </w:r>
    </w:p>
    <w:p w:rsidR="00240BDD" w:rsidRPr="00BB533A" w:rsidRDefault="00C25106" w:rsidP="00240BDD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3.3.1 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паспорт муниципальной программы</w:t>
      </w:r>
      <w:r w:rsidR="00802CD2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(по форме 1 Приложения №1 к настоящему Порядку)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;</w:t>
      </w:r>
    </w:p>
    <w:p w:rsidR="00240BDD" w:rsidRPr="00BB533A" w:rsidRDefault="00C25106" w:rsidP="00240BDD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3.3.2 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текстовая часть муниципальной программы;</w:t>
      </w:r>
    </w:p>
    <w:p w:rsidR="00240BDD" w:rsidRPr="00BB533A" w:rsidRDefault="00C25106" w:rsidP="00240BDD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3.3.3 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подпрограммы;</w:t>
      </w:r>
    </w:p>
    <w:p w:rsidR="00240BDD" w:rsidRPr="00BB533A" w:rsidRDefault="00C25106" w:rsidP="00240BDD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3.3.4 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приложения к муниципальной программе</w:t>
      </w:r>
      <w:r w:rsidR="00802CD2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(согласно Приложени</w:t>
      </w:r>
      <w:r w:rsidR="008A611E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ю</w:t>
      </w:r>
      <w:r w:rsidR="00802CD2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№2, №3, №4, №5 к настоящему Порядку)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.</w:t>
      </w:r>
    </w:p>
    <w:p w:rsidR="00240BDD" w:rsidRPr="00BB533A" w:rsidRDefault="00240BDD" w:rsidP="00240BDD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3.4. </w:t>
      </w:r>
      <w:r w:rsidR="00826397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Требование к составу и структуре муниципальных подпрограмм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:</w:t>
      </w:r>
    </w:p>
    <w:p w:rsidR="00240BDD" w:rsidRPr="00BB533A" w:rsidRDefault="00C25106" w:rsidP="00240BDD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3.3.1 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паспорт </w:t>
      </w:r>
      <w:r w:rsidR="00802CD2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муниципальной 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подпрограммы</w:t>
      </w:r>
      <w:r w:rsidR="00802CD2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(по форме Приложения №2 к настоящему Порядку)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;</w:t>
      </w:r>
    </w:p>
    <w:p w:rsidR="00240BDD" w:rsidRPr="00BB533A" w:rsidRDefault="00C25106" w:rsidP="00240BDD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3.3.2 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текстовая часть подпрограммы.</w:t>
      </w:r>
    </w:p>
    <w:p w:rsidR="00240BDD" w:rsidRPr="00BB533A" w:rsidRDefault="00240BDD" w:rsidP="00240BDD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3.</w:t>
      </w:r>
      <w:r w:rsidR="00EE5FF4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5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. Для формирования структуры расходов </w:t>
      </w:r>
      <w:r w:rsidR="00C25106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местного бюджета 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к моменту составления </w:t>
      </w:r>
      <w:r w:rsidR="00C25106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местного 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бюджета необходимо наличие утвержденных муниципальных программ </w:t>
      </w:r>
      <w:r w:rsidR="00C25106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(подпрограмм) 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(изменений указанных программ</w:t>
      </w:r>
      <w:r w:rsidR="00C25106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(подпрограмм)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. При этом объемы бюджетных </w:t>
      </w:r>
      <w:r w:rsidR="00C25106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ассигнований на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реализацию муниципальных программ </w:t>
      </w:r>
      <w:r w:rsidR="00C25106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(подпрограмм) 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определяются в рамках процедур составления проекта </w:t>
      </w:r>
      <w:r w:rsidR="00C25106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местного 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бюджета.</w:t>
      </w:r>
    </w:p>
    <w:p w:rsidR="00240BDD" w:rsidRPr="00BB533A" w:rsidRDefault="00240BDD" w:rsidP="00240BDD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FA7C56" w:rsidRPr="00BB533A" w:rsidRDefault="00FA7C56" w:rsidP="00FA7C56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B53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4. Финансовое обеспечение реализации муниципальных программ </w:t>
      </w:r>
    </w:p>
    <w:p w:rsidR="00FA7C56" w:rsidRPr="00BB533A" w:rsidRDefault="00FA7C56" w:rsidP="00FA7C5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FA7C56" w:rsidRPr="00BB533A" w:rsidRDefault="00FA7C56" w:rsidP="00FA7C5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B533A">
        <w:rPr>
          <w:rFonts w:ascii="Times New Roman" w:eastAsia="Times New Roman" w:hAnsi="Times New Roman" w:cs="Times New Roman"/>
          <w:sz w:val="28"/>
          <w:szCs w:val="28"/>
        </w:rPr>
        <w:t>4.1. Муниципальные программы (подпрограммы) включают объемы бюджетных ассигнований на исполнение действующих расходных обязательств, обусловленных уже принятыми нормативными правовыми актами Российской Федерации и Забайкальского края, заключенными контрактами, договорами и соглашениями, а также предполагаемые объемы бюджетных ассигнований на исполнение принимаемых расходных обязательств.</w:t>
      </w:r>
    </w:p>
    <w:p w:rsidR="00FA7C56" w:rsidRPr="00BB533A" w:rsidRDefault="00FA7C56" w:rsidP="00FA7C5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B533A">
        <w:rPr>
          <w:rFonts w:ascii="Times New Roman" w:eastAsia="Times New Roman" w:hAnsi="Times New Roman" w:cs="Times New Roman"/>
          <w:sz w:val="28"/>
          <w:szCs w:val="28"/>
        </w:rPr>
        <w:t>Финансовое обеспечение реализации муниципальных программ (подпрограмм) осуществляется за счет бюджетных ассигнований, предусмотренных местным бюджетом, а также в случаях, предусмотренных действующим законодательством, за счет иных источников.</w:t>
      </w:r>
    </w:p>
    <w:p w:rsidR="00FA7C56" w:rsidRPr="00BB533A" w:rsidRDefault="00FA7C56" w:rsidP="00FA7C56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B533A">
        <w:rPr>
          <w:rFonts w:ascii="Times New Roman" w:eastAsia="Times New Roman" w:hAnsi="Times New Roman" w:cs="Times New Roman"/>
          <w:sz w:val="28"/>
          <w:szCs w:val="28"/>
        </w:rPr>
        <w:t xml:space="preserve">Объем бюджетных ассигнований на финансовое обеспечение реализации муниципальных программ (подпрограмм) в части расходных обязательств утверждается решением Думы городского </w:t>
      </w:r>
      <w:proofErr w:type="gramStart"/>
      <w:r w:rsidRPr="00BB533A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Pr="00BB533A">
        <w:rPr>
          <w:rFonts w:ascii="Times New Roman" w:eastAsia="Times New Roman" w:hAnsi="Times New Roman" w:cs="Times New Roman"/>
          <w:sz w:val="28"/>
          <w:szCs w:val="28"/>
        </w:rPr>
        <w:t xml:space="preserve"> ЗАТО п. Горный о </w:t>
      </w:r>
      <w:r w:rsidR="00EE5FF4" w:rsidRPr="00BB533A">
        <w:rPr>
          <w:rFonts w:ascii="Times New Roman" w:eastAsia="Times New Roman" w:hAnsi="Times New Roman" w:cs="Times New Roman"/>
          <w:sz w:val="28"/>
          <w:szCs w:val="28"/>
        </w:rPr>
        <w:t>бюджете городского округа ЗАТО п. Горный на очередной год и плановый период (далее – решение о бюджете)</w:t>
      </w:r>
      <w:r w:rsidRPr="00BB533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A7C56" w:rsidRPr="00BB533A" w:rsidRDefault="00EE5FF4" w:rsidP="00FA7C56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B533A">
        <w:rPr>
          <w:rFonts w:ascii="Times New Roman" w:eastAsia="Times New Roman" w:hAnsi="Times New Roman" w:cs="Times New Roman"/>
          <w:sz w:val="28"/>
          <w:szCs w:val="28"/>
        </w:rPr>
        <w:t>Муниципальные</w:t>
      </w:r>
      <w:r w:rsidR="00FA7C56" w:rsidRPr="00BB533A">
        <w:rPr>
          <w:rFonts w:ascii="Times New Roman" w:eastAsia="Times New Roman" w:hAnsi="Times New Roman" w:cs="Times New Roman"/>
          <w:sz w:val="28"/>
          <w:szCs w:val="28"/>
        </w:rPr>
        <w:t xml:space="preserve"> программы </w:t>
      </w:r>
      <w:r w:rsidRPr="00BB533A">
        <w:rPr>
          <w:rFonts w:ascii="Times New Roman" w:eastAsia="Times New Roman" w:hAnsi="Times New Roman" w:cs="Times New Roman"/>
          <w:sz w:val="28"/>
          <w:szCs w:val="28"/>
        </w:rPr>
        <w:t xml:space="preserve">(подпрограммы) </w:t>
      </w:r>
      <w:r w:rsidR="00FA7C56" w:rsidRPr="00BB533A">
        <w:rPr>
          <w:rFonts w:ascii="Times New Roman" w:eastAsia="Times New Roman" w:hAnsi="Times New Roman" w:cs="Times New Roman"/>
          <w:sz w:val="28"/>
          <w:szCs w:val="28"/>
        </w:rPr>
        <w:t xml:space="preserve">подлежат приведению в соответствие с </w:t>
      </w:r>
      <w:r w:rsidRPr="00BB533A">
        <w:rPr>
          <w:rFonts w:ascii="Times New Roman" w:eastAsia="Times New Roman" w:hAnsi="Times New Roman" w:cs="Times New Roman"/>
          <w:sz w:val="28"/>
          <w:szCs w:val="28"/>
        </w:rPr>
        <w:t xml:space="preserve">решением о бюджете </w:t>
      </w:r>
      <w:r w:rsidR="00FA7C56" w:rsidRPr="00BB533A">
        <w:rPr>
          <w:rFonts w:ascii="Times New Roman" w:eastAsia="Times New Roman" w:hAnsi="Times New Roman" w:cs="Times New Roman"/>
          <w:sz w:val="28"/>
          <w:szCs w:val="28"/>
        </w:rPr>
        <w:t xml:space="preserve">не позднее </w:t>
      </w:r>
      <w:r w:rsidR="00AA2972" w:rsidRPr="00BB533A">
        <w:rPr>
          <w:rFonts w:ascii="Times New Roman" w:eastAsia="Times New Roman" w:hAnsi="Times New Roman" w:cs="Times New Roman"/>
          <w:sz w:val="28"/>
          <w:szCs w:val="28"/>
        </w:rPr>
        <w:t>30 календарных дней</w:t>
      </w:r>
      <w:r w:rsidR="00FA7C56" w:rsidRPr="00BB533A">
        <w:rPr>
          <w:rFonts w:ascii="Times New Roman" w:eastAsia="Times New Roman" w:hAnsi="Times New Roman" w:cs="Times New Roman"/>
          <w:sz w:val="28"/>
          <w:szCs w:val="28"/>
        </w:rPr>
        <w:t xml:space="preserve"> со дня вступления его в силу.</w:t>
      </w:r>
    </w:p>
    <w:p w:rsidR="00FA7C56" w:rsidRPr="00BB533A" w:rsidRDefault="00FA7C56" w:rsidP="00FA7C56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B533A">
        <w:rPr>
          <w:rFonts w:ascii="Times New Roman" w:eastAsia="Times New Roman" w:hAnsi="Times New Roman" w:cs="Times New Roman"/>
          <w:sz w:val="28"/>
          <w:szCs w:val="28"/>
        </w:rPr>
        <w:t>Информация о финансовом обеспечении реализации муниципальных программ (подпрограмм)</w:t>
      </w:r>
      <w:r w:rsidR="00EE5FF4" w:rsidRPr="00BB533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33A">
        <w:rPr>
          <w:rFonts w:ascii="Times New Roman" w:eastAsia="Times New Roman" w:hAnsi="Times New Roman" w:cs="Times New Roman"/>
          <w:sz w:val="28"/>
          <w:szCs w:val="28"/>
        </w:rPr>
        <w:t xml:space="preserve">за счет иных источников (федерального, </w:t>
      </w:r>
      <w:r w:rsidR="00EE5FF4" w:rsidRPr="00BB533A">
        <w:rPr>
          <w:rFonts w:ascii="Times New Roman" w:eastAsia="Times New Roman" w:hAnsi="Times New Roman" w:cs="Times New Roman"/>
          <w:sz w:val="28"/>
          <w:szCs w:val="28"/>
        </w:rPr>
        <w:t>краевого</w:t>
      </w:r>
      <w:r w:rsidRPr="00BB533A">
        <w:rPr>
          <w:rFonts w:ascii="Times New Roman" w:eastAsia="Times New Roman" w:hAnsi="Times New Roman" w:cs="Times New Roman"/>
          <w:sz w:val="28"/>
          <w:szCs w:val="28"/>
        </w:rPr>
        <w:t>, а также о расходах государственных внебюджетных источников, юридических и физических лиц) приводится по ответственным исполнителям</w:t>
      </w:r>
      <w:r w:rsidR="00AA2972" w:rsidRPr="00BB533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B533A">
        <w:rPr>
          <w:rFonts w:ascii="Times New Roman" w:eastAsia="Times New Roman" w:hAnsi="Times New Roman" w:cs="Times New Roman"/>
          <w:sz w:val="28"/>
          <w:szCs w:val="28"/>
        </w:rPr>
        <w:t>, по годам реализации, по подпрограммам, по источникам финансирования.</w:t>
      </w:r>
    </w:p>
    <w:p w:rsidR="00FA7C56" w:rsidRPr="00BB533A" w:rsidRDefault="00EE5FF4" w:rsidP="00FA7C56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B533A">
        <w:rPr>
          <w:rFonts w:ascii="Times New Roman" w:eastAsia="Times New Roman" w:hAnsi="Times New Roman" w:cs="Times New Roman"/>
          <w:sz w:val="28"/>
          <w:szCs w:val="28"/>
        </w:rPr>
        <w:t>4.2</w:t>
      </w:r>
      <w:r w:rsidR="00FA7C56" w:rsidRPr="00BB533A">
        <w:rPr>
          <w:rFonts w:ascii="Times New Roman" w:eastAsia="Times New Roman" w:hAnsi="Times New Roman" w:cs="Times New Roman"/>
          <w:sz w:val="28"/>
          <w:szCs w:val="28"/>
        </w:rPr>
        <w:t xml:space="preserve">. В ходе исполнения </w:t>
      </w:r>
      <w:r w:rsidRPr="00BB533A">
        <w:rPr>
          <w:rFonts w:ascii="Times New Roman" w:eastAsia="Times New Roman" w:hAnsi="Times New Roman" w:cs="Times New Roman"/>
          <w:sz w:val="28"/>
          <w:szCs w:val="28"/>
        </w:rPr>
        <w:t>местного</w:t>
      </w:r>
      <w:r w:rsidR="00FA7C56" w:rsidRPr="00BB533A">
        <w:rPr>
          <w:rFonts w:ascii="Times New Roman" w:eastAsia="Times New Roman" w:hAnsi="Times New Roman" w:cs="Times New Roman"/>
          <w:sz w:val="28"/>
          <w:szCs w:val="28"/>
        </w:rPr>
        <w:t xml:space="preserve"> бюджета показатели финансового обеспечения реализации </w:t>
      </w:r>
      <w:r w:rsidRPr="00BB533A">
        <w:rPr>
          <w:rFonts w:ascii="Times New Roman" w:eastAsia="Times New Roman" w:hAnsi="Times New Roman" w:cs="Times New Roman"/>
          <w:sz w:val="28"/>
          <w:szCs w:val="28"/>
        </w:rPr>
        <w:t>муниципальных</w:t>
      </w:r>
      <w:r w:rsidR="00FA7C56" w:rsidRPr="00BB533A">
        <w:rPr>
          <w:rFonts w:ascii="Times New Roman" w:eastAsia="Times New Roman" w:hAnsi="Times New Roman" w:cs="Times New Roman"/>
          <w:sz w:val="28"/>
          <w:szCs w:val="28"/>
        </w:rPr>
        <w:t xml:space="preserve"> программы</w:t>
      </w:r>
      <w:r w:rsidRPr="00BB533A">
        <w:rPr>
          <w:rFonts w:ascii="Times New Roman" w:eastAsia="Times New Roman" w:hAnsi="Times New Roman" w:cs="Times New Roman"/>
          <w:sz w:val="28"/>
          <w:szCs w:val="28"/>
        </w:rPr>
        <w:t xml:space="preserve"> (подпрограмм)</w:t>
      </w:r>
      <w:r w:rsidR="00FA7C56" w:rsidRPr="00BB533A">
        <w:rPr>
          <w:rFonts w:ascii="Times New Roman" w:eastAsia="Times New Roman" w:hAnsi="Times New Roman" w:cs="Times New Roman"/>
          <w:sz w:val="28"/>
          <w:szCs w:val="28"/>
        </w:rPr>
        <w:t xml:space="preserve"> и основных мероприятий, могут отличаться от показателей, утвержденных в составе </w:t>
      </w:r>
      <w:r w:rsidRPr="00BB533A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муниципальной </w:t>
      </w:r>
      <w:r w:rsidR="00FA7C56" w:rsidRPr="00BB533A">
        <w:rPr>
          <w:rFonts w:ascii="Times New Roman" w:eastAsia="Times New Roman" w:hAnsi="Times New Roman" w:cs="Times New Roman"/>
          <w:sz w:val="28"/>
          <w:szCs w:val="28"/>
        </w:rPr>
        <w:t>программы</w:t>
      </w:r>
      <w:r w:rsidRPr="00BB533A">
        <w:rPr>
          <w:rFonts w:ascii="Times New Roman" w:eastAsia="Times New Roman" w:hAnsi="Times New Roman" w:cs="Times New Roman"/>
          <w:sz w:val="28"/>
          <w:szCs w:val="28"/>
        </w:rPr>
        <w:t xml:space="preserve"> (подпрограммы)</w:t>
      </w:r>
      <w:r w:rsidR="00FA7C56" w:rsidRPr="00BB533A">
        <w:rPr>
          <w:rFonts w:ascii="Times New Roman" w:eastAsia="Times New Roman" w:hAnsi="Times New Roman" w:cs="Times New Roman"/>
          <w:sz w:val="28"/>
          <w:szCs w:val="28"/>
        </w:rPr>
        <w:t>, в пределах и по основаниям, которые предусмотрены бюджетным законодательством Российской Федерации для внесения изменений в сводную бюджетную роспись.</w:t>
      </w:r>
    </w:p>
    <w:p w:rsidR="00FA7C56" w:rsidRPr="00BB533A" w:rsidRDefault="00EE5FF4" w:rsidP="00FA7C56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B533A">
        <w:rPr>
          <w:rFonts w:ascii="Times New Roman" w:eastAsia="Times New Roman" w:hAnsi="Times New Roman" w:cs="Times New Roman"/>
          <w:sz w:val="28"/>
          <w:szCs w:val="28"/>
        </w:rPr>
        <w:t>4.3</w:t>
      </w:r>
      <w:r w:rsidR="00FA7C56" w:rsidRPr="00BB533A">
        <w:rPr>
          <w:rFonts w:ascii="Times New Roman" w:eastAsia="Times New Roman" w:hAnsi="Times New Roman" w:cs="Times New Roman"/>
          <w:sz w:val="28"/>
          <w:szCs w:val="28"/>
        </w:rPr>
        <w:t>. Финансовое обеспечение реализации муниципальных программ (подпрограмм)</w:t>
      </w:r>
      <w:r w:rsidRPr="00BB533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7C56" w:rsidRPr="00BB533A">
        <w:rPr>
          <w:rFonts w:ascii="Times New Roman" w:eastAsia="Times New Roman" w:hAnsi="Times New Roman" w:cs="Times New Roman"/>
          <w:sz w:val="28"/>
          <w:szCs w:val="28"/>
        </w:rPr>
        <w:t xml:space="preserve">за счет средств </w:t>
      </w:r>
      <w:r w:rsidRPr="00BB533A">
        <w:rPr>
          <w:rFonts w:ascii="Times New Roman" w:eastAsia="Times New Roman" w:hAnsi="Times New Roman" w:cs="Times New Roman"/>
          <w:sz w:val="28"/>
          <w:szCs w:val="28"/>
        </w:rPr>
        <w:t>местного</w:t>
      </w:r>
      <w:r w:rsidR="00FA7C56" w:rsidRPr="00BB533A">
        <w:rPr>
          <w:rFonts w:ascii="Times New Roman" w:eastAsia="Times New Roman" w:hAnsi="Times New Roman" w:cs="Times New Roman"/>
          <w:sz w:val="28"/>
          <w:szCs w:val="28"/>
        </w:rPr>
        <w:t xml:space="preserve"> бюджета на период после очередного финансового года и планового периода определяется в процессе разработки и утверждения бюджетного прогноза </w:t>
      </w:r>
      <w:r w:rsidRPr="00BB533A">
        <w:rPr>
          <w:rFonts w:ascii="Times New Roman" w:eastAsia="Times New Roman" w:hAnsi="Times New Roman" w:cs="Times New Roman"/>
          <w:sz w:val="28"/>
          <w:szCs w:val="28"/>
        </w:rPr>
        <w:t xml:space="preserve">городского </w:t>
      </w:r>
      <w:proofErr w:type="gramStart"/>
      <w:r w:rsidRPr="00BB533A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Pr="00BB533A">
        <w:rPr>
          <w:rFonts w:ascii="Times New Roman" w:eastAsia="Times New Roman" w:hAnsi="Times New Roman" w:cs="Times New Roman"/>
          <w:sz w:val="28"/>
          <w:szCs w:val="28"/>
        </w:rPr>
        <w:t xml:space="preserve"> ЗАТО </w:t>
      </w:r>
      <w:proofErr w:type="spellStart"/>
      <w:r w:rsidRPr="00BB533A">
        <w:rPr>
          <w:rFonts w:ascii="Times New Roman" w:eastAsia="Times New Roman" w:hAnsi="Times New Roman" w:cs="Times New Roman"/>
          <w:sz w:val="28"/>
          <w:szCs w:val="28"/>
        </w:rPr>
        <w:t>п.Горный</w:t>
      </w:r>
      <w:proofErr w:type="spellEnd"/>
      <w:r w:rsidR="00FA7C56" w:rsidRPr="00BB533A">
        <w:rPr>
          <w:rFonts w:ascii="Times New Roman" w:eastAsia="Times New Roman" w:hAnsi="Times New Roman" w:cs="Times New Roman"/>
          <w:sz w:val="28"/>
          <w:szCs w:val="28"/>
        </w:rPr>
        <w:t xml:space="preserve"> на долгосрочный период.</w:t>
      </w:r>
    </w:p>
    <w:p w:rsidR="00FA7C56" w:rsidRPr="00BB533A" w:rsidRDefault="00EE5FF4" w:rsidP="00FA7C56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B533A">
        <w:rPr>
          <w:rFonts w:ascii="Times New Roman" w:eastAsia="Times New Roman" w:hAnsi="Times New Roman" w:cs="Times New Roman"/>
          <w:sz w:val="28"/>
          <w:szCs w:val="28"/>
        </w:rPr>
        <w:t>4.4</w:t>
      </w:r>
      <w:r w:rsidR="00FA7C56" w:rsidRPr="00BB533A">
        <w:rPr>
          <w:rFonts w:ascii="Times New Roman" w:eastAsia="Times New Roman" w:hAnsi="Times New Roman" w:cs="Times New Roman"/>
          <w:sz w:val="28"/>
          <w:szCs w:val="28"/>
        </w:rPr>
        <w:t xml:space="preserve">. В процессе реализации </w:t>
      </w:r>
      <w:r w:rsidRPr="00BB533A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="00FA7C56" w:rsidRPr="00BB533A">
        <w:rPr>
          <w:rFonts w:ascii="Times New Roman" w:eastAsia="Times New Roman" w:hAnsi="Times New Roman" w:cs="Times New Roman"/>
          <w:sz w:val="28"/>
          <w:szCs w:val="28"/>
        </w:rPr>
        <w:t xml:space="preserve"> программы </w:t>
      </w:r>
      <w:r w:rsidRPr="00BB533A">
        <w:rPr>
          <w:rFonts w:ascii="Times New Roman" w:eastAsia="Times New Roman" w:hAnsi="Times New Roman" w:cs="Times New Roman"/>
          <w:sz w:val="28"/>
          <w:szCs w:val="28"/>
        </w:rPr>
        <w:t xml:space="preserve">(подпрограммы) </w:t>
      </w:r>
      <w:r w:rsidR="00FA7C56" w:rsidRPr="00BB533A">
        <w:rPr>
          <w:rFonts w:ascii="Times New Roman" w:eastAsia="Times New Roman" w:hAnsi="Times New Roman" w:cs="Times New Roman"/>
          <w:sz w:val="28"/>
          <w:szCs w:val="28"/>
        </w:rPr>
        <w:t xml:space="preserve">ответственный исполнитель вправе инициировать разработку изменений в </w:t>
      </w:r>
      <w:r w:rsidRPr="00BB533A">
        <w:rPr>
          <w:rFonts w:ascii="Times New Roman" w:eastAsia="Times New Roman" w:hAnsi="Times New Roman" w:cs="Times New Roman"/>
          <w:sz w:val="28"/>
          <w:szCs w:val="28"/>
        </w:rPr>
        <w:t>муниципальную</w:t>
      </w:r>
      <w:r w:rsidR="00FA7C56" w:rsidRPr="00BB533A">
        <w:rPr>
          <w:rFonts w:ascii="Times New Roman" w:eastAsia="Times New Roman" w:hAnsi="Times New Roman" w:cs="Times New Roman"/>
          <w:sz w:val="28"/>
          <w:szCs w:val="28"/>
        </w:rPr>
        <w:t xml:space="preserve"> программу</w:t>
      </w:r>
      <w:r w:rsidRPr="00BB533A">
        <w:rPr>
          <w:rFonts w:ascii="Times New Roman" w:eastAsia="Times New Roman" w:hAnsi="Times New Roman" w:cs="Times New Roman"/>
          <w:sz w:val="28"/>
          <w:szCs w:val="28"/>
        </w:rPr>
        <w:t xml:space="preserve"> (подпрограмму)</w:t>
      </w:r>
      <w:r w:rsidR="00FA7C56" w:rsidRPr="00BB533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A7C56" w:rsidRPr="00BB533A" w:rsidRDefault="00FA7C56" w:rsidP="00FA7C56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B533A">
        <w:rPr>
          <w:rFonts w:ascii="Times New Roman" w:eastAsia="Times New Roman" w:hAnsi="Times New Roman" w:cs="Times New Roman"/>
          <w:sz w:val="28"/>
          <w:szCs w:val="28"/>
        </w:rPr>
        <w:t xml:space="preserve">Основаниями для внесения изменений в </w:t>
      </w:r>
      <w:r w:rsidR="00EE5FF4" w:rsidRPr="00BB533A">
        <w:rPr>
          <w:rFonts w:ascii="Times New Roman" w:eastAsia="Times New Roman" w:hAnsi="Times New Roman" w:cs="Times New Roman"/>
          <w:sz w:val="28"/>
          <w:szCs w:val="28"/>
        </w:rPr>
        <w:t>муниципальную</w:t>
      </w:r>
      <w:r w:rsidRPr="00BB533A">
        <w:rPr>
          <w:rFonts w:ascii="Times New Roman" w:eastAsia="Times New Roman" w:hAnsi="Times New Roman" w:cs="Times New Roman"/>
          <w:sz w:val="28"/>
          <w:szCs w:val="28"/>
        </w:rPr>
        <w:t xml:space="preserve"> программу </w:t>
      </w:r>
      <w:r w:rsidR="00EE5FF4" w:rsidRPr="00BB533A">
        <w:rPr>
          <w:rFonts w:ascii="Times New Roman" w:eastAsia="Times New Roman" w:hAnsi="Times New Roman" w:cs="Times New Roman"/>
          <w:sz w:val="28"/>
          <w:szCs w:val="28"/>
        </w:rPr>
        <w:t xml:space="preserve">(подпрограмму) </w:t>
      </w:r>
      <w:r w:rsidRPr="00BB533A">
        <w:rPr>
          <w:rFonts w:ascii="Times New Roman" w:eastAsia="Times New Roman" w:hAnsi="Times New Roman" w:cs="Times New Roman"/>
          <w:sz w:val="28"/>
          <w:szCs w:val="28"/>
        </w:rPr>
        <w:t>являются:</w:t>
      </w:r>
    </w:p>
    <w:p w:rsidR="00FA7C56" w:rsidRPr="00BB533A" w:rsidRDefault="00EE5FF4" w:rsidP="00FA7C56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B533A">
        <w:rPr>
          <w:rFonts w:ascii="Times New Roman" w:eastAsia="Times New Roman" w:hAnsi="Times New Roman" w:cs="Times New Roman"/>
          <w:sz w:val="28"/>
          <w:szCs w:val="28"/>
        </w:rPr>
        <w:t xml:space="preserve">4.4.1 </w:t>
      </w:r>
      <w:r w:rsidR="00FA7C56" w:rsidRPr="00BB533A">
        <w:rPr>
          <w:rFonts w:ascii="Times New Roman" w:eastAsia="Times New Roman" w:hAnsi="Times New Roman" w:cs="Times New Roman"/>
          <w:sz w:val="28"/>
          <w:szCs w:val="28"/>
        </w:rPr>
        <w:t xml:space="preserve">увеличение или уменьшение объемов финансирования </w:t>
      </w:r>
      <w:r w:rsidRPr="00BB533A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="00FA7C56" w:rsidRPr="00BB533A">
        <w:rPr>
          <w:rFonts w:ascii="Times New Roman" w:eastAsia="Times New Roman" w:hAnsi="Times New Roman" w:cs="Times New Roman"/>
          <w:sz w:val="28"/>
          <w:szCs w:val="28"/>
        </w:rPr>
        <w:t xml:space="preserve"> программы (подпрограмм, основных мероприятий), оказывающее прямое влияние на показатели оценки эффективности реализации </w:t>
      </w:r>
      <w:r w:rsidR="00841AEB" w:rsidRPr="00BB533A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="00FA7C56" w:rsidRPr="00BB533A">
        <w:rPr>
          <w:rFonts w:ascii="Times New Roman" w:eastAsia="Times New Roman" w:hAnsi="Times New Roman" w:cs="Times New Roman"/>
          <w:sz w:val="28"/>
          <w:szCs w:val="28"/>
        </w:rPr>
        <w:t xml:space="preserve"> программы</w:t>
      </w:r>
      <w:r w:rsidR="00841AEB" w:rsidRPr="00BB533A">
        <w:rPr>
          <w:rFonts w:ascii="Times New Roman" w:eastAsia="Times New Roman" w:hAnsi="Times New Roman" w:cs="Times New Roman"/>
          <w:sz w:val="28"/>
          <w:szCs w:val="28"/>
        </w:rPr>
        <w:t xml:space="preserve"> (подпрограммы)</w:t>
      </w:r>
      <w:r w:rsidR="00FA7C56" w:rsidRPr="00BB533A">
        <w:rPr>
          <w:rFonts w:ascii="Times New Roman" w:eastAsia="Times New Roman" w:hAnsi="Times New Roman" w:cs="Times New Roman"/>
          <w:sz w:val="28"/>
          <w:szCs w:val="28"/>
        </w:rPr>
        <w:t>, в текущем финансовом году и отчетном периоде;</w:t>
      </w:r>
    </w:p>
    <w:p w:rsidR="00FA7C56" w:rsidRPr="00BB533A" w:rsidRDefault="00841AEB" w:rsidP="00FA7C56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B533A">
        <w:rPr>
          <w:rFonts w:ascii="Times New Roman" w:eastAsia="Times New Roman" w:hAnsi="Times New Roman" w:cs="Times New Roman"/>
          <w:sz w:val="28"/>
          <w:szCs w:val="28"/>
        </w:rPr>
        <w:t xml:space="preserve">4.4.2 </w:t>
      </w:r>
      <w:r w:rsidR="00FA7C56" w:rsidRPr="00BB533A">
        <w:rPr>
          <w:rFonts w:ascii="Times New Roman" w:eastAsia="Times New Roman" w:hAnsi="Times New Roman" w:cs="Times New Roman"/>
          <w:sz w:val="28"/>
          <w:szCs w:val="28"/>
        </w:rPr>
        <w:t>установление федеральными органами испо</w:t>
      </w:r>
      <w:r w:rsidRPr="00BB533A">
        <w:rPr>
          <w:rFonts w:ascii="Times New Roman" w:eastAsia="Times New Roman" w:hAnsi="Times New Roman" w:cs="Times New Roman"/>
          <w:sz w:val="28"/>
          <w:szCs w:val="28"/>
        </w:rPr>
        <w:t>лнительной власти, исполнительными органами Забайкальского края требований к муниципальным</w:t>
      </w:r>
      <w:r w:rsidR="00FA7C56" w:rsidRPr="00BB533A">
        <w:rPr>
          <w:rFonts w:ascii="Times New Roman" w:eastAsia="Times New Roman" w:hAnsi="Times New Roman" w:cs="Times New Roman"/>
          <w:sz w:val="28"/>
          <w:szCs w:val="28"/>
        </w:rPr>
        <w:t xml:space="preserve"> программам</w:t>
      </w:r>
      <w:r w:rsidRPr="00BB533A">
        <w:rPr>
          <w:rFonts w:ascii="Times New Roman" w:eastAsia="Times New Roman" w:hAnsi="Times New Roman" w:cs="Times New Roman"/>
          <w:sz w:val="28"/>
          <w:szCs w:val="28"/>
        </w:rPr>
        <w:t xml:space="preserve"> (подпрограммам)</w:t>
      </w:r>
      <w:r w:rsidR="00FA7C56" w:rsidRPr="00BB533A">
        <w:rPr>
          <w:rFonts w:ascii="Times New Roman" w:eastAsia="Times New Roman" w:hAnsi="Times New Roman" w:cs="Times New Roman"/>
          <w:sz w:val="28"/>
          <w:szCs w:val="28"/>
        </w:rPr>
        <w:t>, касающихся соответствия их целей, инструментов и механизмов достижения этих целей, а также целевых индикаторов соответствующим государственным программам Российской Федерации;</w:t>
      </w:r>
    </w:p>
    <w:p w:rsidR="00FA7C56" w:rsidRPr="00BB533A" w:rsidRDefault="00841AEB" w:rsidP="00FA7C56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B533A">
        <w:rPr>
          <w:rFonts w:ascii="Times New Roman" w:eastAsia="Times New Roman" w:hAnsi="Times New Roman" w:cs="Times New Roman"/>
          <w:sz w:val="28"/>
          <w:szCs w:val="28"/>
        </w:rPr>
        <w:t xml:space="preserve">4.4.3 </w:t>
      </w:r>
      <w:r w:rsidR="00FA7C56" w:rsidRPr="00BB533A">
        <w:rPr>
          <w:rFonts w:ascii="Times New Roman" w:eastAsia="Times New Roman" w:hAnsi="Times New Roman" w:cs="Times New Roman"/>
          <w:sz w:val="28"/>
          <w:szCs w:val="28"/>
        </w:rPr>
        <w:t xml:space="preserve">изменение объема финансирования </w:t>
      </w:r>
      <w:r w:rsidRPr="00BB533A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="00FA7C56" w:rsidRPr="00BB533A">
        <w:rPr>
          <w:rFonts w:ascii="Times New Roman" w:eastAsia="Times New Roman" w:hAnsi="Times New Roman" w:cs="Times New Roman"/>
          <w:sz w:val="28"/>
          <w:szCs w:val="28"/>
        </w:rPr>
        <w:t xml:space="preserve"> программы</w:t>
      </w:r>
      <w:r w:rsidRPr="00BB533A">
        <w:rPr>
          <w:rFonts w:ascii="Times New Roman" w:eastAsia="Times New Roman" w:hAnsi="Times New Roman" w:cs="Times New Roman"/>
          <w:sz w:val="28"/>
          <w:szCs w:val="28"/>
        </w:rPr>
        <w:t xml:space="preserve"> (подпрограммы)</w:t>
      </w:r>
      <w:r w:rsidR="00FA7C56" w:rsidRPr="00BB533A">
        <w:rPr>
          <w:rFonts w:ascii="Times New Roman" w:eastAsia="Times New Roman" w:hAnsi="Times New Roman" w:cs="Times New Roman"/>
          <w:sz w:val="28"/>
          <w:szCs w:val="28"/>
        </w:rPr>
        <w:t xml:space="preserve">, требуемого для обеспечения </w:t>
      </w:r>
      <w:proofErr w:type="spellStart"/>
      <w:r w:rsidR="00FA7C56" w:rsidRPr="00BB533A">
        <w:rPr>
          <w:rFonts w:ascii="Times New Roman" w:eastAsia="Times New Roman" w:hAnsi="Times New Roman" w:cs="Times New Roman"/>
          <w:sz w:val="28"/>
          <w:szCs w:val="28"/>
        </w:rPr>
        <w:t>софинансирования</w:t>
      </w:r>
      <w:proofErr w:type="spellEnd"/>
      <w:r w:rsidR="00FA7C56" w:rsidRPr="00BB533A">
        <w:rPr>
          <w:rFonts w:ascii="Times New Roman" w:eastAsia="Times New Roman" w:hAnsi="Times New Roman" w:cs="Times New Roman"/>
          <w:sz w:val="28"/>
          <w:szCs w:val="28"/>
        </w:rPr>
        <w:t xml:space="preserve"> межбюджетных субсидий, предоставленных из федерального</w:t>
      </w:r>
      <w:r w:rsidRPr="00BB533A">
        <w:rPr>
          <w:rFonts w:ascii="Times New Roman" w:eastAsia="Times New Roman" w:hAnsi="Times New Roman" w:cs="Times New Roman"/>
          <w:sz w:val="28"/>
          <w:szCs w:val="28"/>
        </w:rPr>
        <w:t>, краевого</w:t>
      </w:r>
      <w:r w:rsidR="00FA7C56" w:rsidRPr="00BB533A">
        <w:rPr>
          <w:rFonts w:ascii="Times New Roman" w:eastAsia="Times New Roman" w:hAnsi="Times New Roman" w:cs="Times New Roman"/>
          <w:sz w:val="28"/>
          <w:szCs w:val="28"/>
        </w:rPr>
        <w:t xml:space="preserve"> бюджет</w:t>
      </w:r>
      <w:r w:rsidRPr="00BB533A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FA7C56" w:rsidRPr="00BB533A">
        <w:rPr>
          <w:rFonts w:ascii="Times New Roman" w:eastAsia="Times New Roman" w:hAnsi="Times New Roman" w:cs="Times New Roman"/>
          <w:sz w:val="28"/>
          <w:szCs w:val="28"/>
        </w:rPr>
        <w:t xml:space="preserve">, в рамках </w:t>
      </w:r>
      <w:r w:rsidRPr="00BB533A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государственных программ </w:t>
      </w:r>
      <w:r w:rsidR="00FA7C56" w:rsidRPr="00BB533A">
        <w:rPr>
          <w:rFonts w:ascii="Times New Roman" w:eastAsia="Times New Roman" w:hAnsi="Times New Roman" w:cs="Times New Roman"/>
          <w:sz w:val="28"/>
          <w:szCs w:val="28"/>
        </w:rPr>
        <w:t>Российской Федерации</w:t>
      </w:r>
      <w:r w:rsidRPr="00BB533A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BB533A">
        <w:rPr>
          <w:rFonts w:ascii="Times New Roman" w:hAnsi="Times New Roman" w:cs="Times New Roman"/>
        </w:rPr>
        <w:t xml:space="preserve"> </w:t>
      </w:r>
      <w:r w:rsidRPr="00BB533A">
        <w:rPr>
          <w:rFonts w:ascii="Times New Roman" w:eastAsia="Times New Roman" w:hAnsi="Times New Roman" w:cs="Times New Roman"/>
          <w:sz w:val="28"/>
          <w:szCs w:val="28"/>
        </w:rPr>
        <w:t>государственных программ Забайкальского края</w:t>
      </w:r>
      <w:r w:rsidR="00FA7C56" w:rsidRPr="00BB533A">
        <w:rPr>
          <w:rFonts w:ascii="Times New Roman" w:eastAsia="Times New Roman" w:hAnsi="Times New Roman" w:cs="Times New Roman"/>
          <w:sz w:val="28"/>
          <w:szCs w:val="28"/>
        </w:rPr>
        <w:t xml:space="preserve"> (целевых субсидий из федерального</w:t>
      </w:r>
      <w:r w:rsidRPr="00BB533A">
        <w:rPr>
          <w:rFonts w:ascii="Times New Roman" w:eastAsia="Times New Roman" w:hAnsi="Times New Roman" w:cs="Times New Roman"/>
          <w:sz w:val="28"/>
          <w:szCs w:val="28"/>
        </w:rPr>
        <w:t>, краевого бюджетов)</w:t>
      </w:r>
      <w:r w:rsidR="00FA7C56" w:rsidRPr="00BB533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A7C56" w:rsidRPr="00BB533A" w:rsidRDefault="00841AEB" w:rsidP="00FA7C56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B533A">
        <w:rPr>
          <w:rFonts w:ascii="Times New Roman" w:eastAsia="Times New Roman" w:hAnsi="Times New Roman" w:cs="Times New Roman"/>
          <w:sz w:val="28"/>
          <w:szCs w:val="28"/>
        </w:rPr>
        <w:t xml:space="preserve">4.4.4 </w:t>
      </w:r>
      <w:r w:rsidR="00FA7C56" w:rsidRPr="00BB533A">
        <w:rPr>
          <w:rFonts w:ascii="Times New Roman" w:eastAsia="Times New Roman" w:hAnsi="Times New Roman" w:cs="Times New Roman"/>
          <w:sz w:val="28"/>
          <w:szCs w:val="28"/>
        </w:rPr>
        <w:t xml:space="preserve">наличие иных обстоятельств, требующих внесения изменений (дополнений) в </w:t>
      </w:r>
      <w:r w:rsidRPr="00BB533A">
        <w:rPr>
          <w:rFonts w:ascii="Times New Roman" w:eastAsia="Times New Roman" w:hAnsi="Times New Roman" w:cs="Times New Roman"/>
          <w:sz w:val="28"/>
          <w:szCs w:val="28"/>
        </w:rPr>
        <w:t>муниципальную</w:t>
      </w:r>
      <w:r w:rsidR="00FA7C56" w:rsidRPr="00BB533A">
        <w:rPr>
          <w:rFonts w:ascii="Times New Roman" w:eastAsia="Times New Roman" w:hAnsi="Times New Roman" w:cs="Times New Roman"/>
          <w:sz w:val="28"/>
          <w:szCs w:val="28"/>
        </w:rPr>
        <w:t xml:space="preserve"> программу</w:t>
      </w:r>
      <w:r w:rsidRPr="00BB533A">
        <w:rPr>
          <w:rFonts w:ascii="Times New Roman" w:eastAsia="Times New Roman" w:hAnsi="Times New Roman" w:cs="Times New Roman"/>
          <w:sz w:val="28"/>
          <w:szCs w:val="28"/>
        </w:rPr>
        <w:t xml:space="preserve"> (подпрограмму)</w:t>
      </w:r>
      <w:r w:rsidR="00FA7C56" w:rsidRPr="00BB533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A7C56" w:rsidRPr="00BB533A" w:rsidRDefault="008A611E" w:rsidP="00FA7C56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B533A">
        <w:rPr>
          <w:rFonts w:ascii="Times New Roman" w:eastAsia="Times New Roman" w:hAnsi="Times New Roman" w:cs="Times New Roman"/>
          <w:sz w:val="28"/>
          <w:szCs w:val="28"/>
        </w:rPr>
        <w:t>4.5.</w:t>
      </w:r>
      <w:r w:rsidR="00FA7C56" w:rsidRPr="00BB533A">
        <w:rPr>
          <w:rFonts w:ascii="Times New Roman" w:eastAsia="Times New Roman" w:hAnsi="Times New Roman" w:cs="Times New Roman"/>
          <w:sz w:val="28"/>
          <w:szCs w:val="28"/>
        </w:rPr>
        <w:t xml:space="preserve"> Финансовое обеспечение строительства, реконструкции и модернизации объектов капитального строительства, реализуемых в рамках государственной программы, осуществляется за счет бюджетных ассигнований в порядке, установленном Правительством Забайкальского края в отношении формирования и реализации краевой адресной инвестиционной программы.</w:t>
      </w:r>
    </w:p>
    <w:p w:rsidR="00FA7C56" w:rsidRPr="00BB533A" w:rsidRDefault="00FA7C56" w:rsidP="00FA7C56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B533A">
        <w:rPr>
          <w:rFonts w:ascii="Times New Roman" w:eastAsia="Times New Roman" w:hAnsi="Times New Roman" w:cs="Times New Roman"/>
          <w:sz w:val="28"/>
          <w:szCs w:val="28"/>
        </w:rPr>
        <w:t>Финансовое обеспечение ведомственных целевых программ, включенных в состав подпрограмм государственных программ, осуществляется в пределах средств, предусмотренных в краевом бюджете на реализацию соответствующих государственных программ.</w:t>
      </w:r>
    </w:p>
    <w:p w:rsidR="00FA7C56" w:rsidRPr="00BB533A" w:rsidRDefault="008A611E" w:rsidP="00FA7C56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B533A">
        <w:rPr>
          <w:rFonts w:ascii="Times New Roman" w:eastAsia="Times New Roman" w:hAnsi="Times New Roman" w:cs="Times New Roman"/>
          <w:sz w:val="28"/>
          <w:szCs w:val="28"/>
        </w:rPr>
        <w:t>4.6</w:t>
      </w:r>
      <w:r w:rsidR="00FA7C56" w:rsidRPr="00BB533A">
        <w:rPr>
          <w:rFonts w:ascii="Times New Roman" w:eastAsia="Times New Roman" w:hAnsi="Times New Roman" w:cs="Times New Roman"/>
          <w:sz w:val="28"/>
          <w:szCs w:val="28"/>
        </w:rPr>
        <w:t>. Планирование бюджетных ассигнований на реализацию муниципальных программ (подпрограмм)в очередном году и плановом периоде осуществляется в соответствии с нормативным правовым актом, регулирующим порядок составления проекта бюджета Забайкальского края, и документами, определяющими вопросы планирования бюджетных ассигнований, а также с учетом оценки эффективности реализации муниципальных программ (подпрограмм)за предыдущий год.</w:t>
      </w:r>
    </w:p>
    <w:p w:rsidR="00FA7C56" w:rsidRPr="00BB533A" w:rsidRDefault="00FA7C56" w:rsidP="00FA7C5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240BDD" w:rsidRPr="00BB533A" w:rsidRDefault="00240BDD" w:rsidP="00240BDD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240BDD" w:rsidRPr="00BB533A" w:rsidRDefault="008A611E" w:rsidP="008A611E">
      <w:pPr>
        <w:pStyle w:val="a5"/>
        <w:ind w:firstLine="709"/>
        <w:jc w:val="center"/>
        <w:rPr>
          <w:rStyle w:val="a7"/>
          <w:rFonts w:ascii="Times New Roman" w:hAnsi="Times New Roman" w:cs="Times New Roman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sz w:val="28"/>
          <w:szCs w:val="28"/>
        </w:rPr>
        <w:t>5</w:t>
      </w:r>
      <w:r w:rsidR="00240BDD" w:rsidRPr="00BB533A">
        <w:rPr>
          <w:rStyle w:val="a7"/>
          <w:rFonts w:ascii="Times New Roman" w:hAnsi="Times New Roman" w:cs="Times New Roman"/>
          <w:sz w:val="28"/>
          <w:szCs w:val="28"/>
        </w:rPr>
        <w:t>. Порядок реализации муниципальных программ</w:t>
      </w:r>
    </w:p>
    <w:p w:rsidR="00240BDD" w:rsidRPr="00BB533A" w:rsidRDefault="00240BDD" w:rsidP="008A611E">
      <w:pPr>
        <w:pStyle w:val="a5"/>
        <w:ind w:firstLine="709"/>
        <w:jc w:val="center"/>
        <w:rPr>
          <w:rStyle w:val="a7"/>
          <w:rFonts w:ascii="Times New Roman" w:hAnsi="Times New Roman" w:cs="Times New Roman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sz w:val="28"/>
          <w:szCs w:val="28"/>
        </w:rPr>
        <w:t xml:space="preserve">и проведения </w:t>
      </w:r>
      <w:proofErr w:type="gramStart"/>
      <w:r w:rsidRPr="00BB533A">
        <w:rPr>
          <w:rStyle w:val="a7"/>
          <w:rFonts w:ascii="Times New Roman" w:hAnsi="Times New Roman" w:cs="Times New Roman"/>
          <w:sz w:val="28"/>
          <w:szCs w:val="28"/>
        </w:rPr>
        <w:t>оценки  их</w:t>
      </w:r>
      <w:proofErr w:type="gramEnd"/>
      <w:r w:rsidRPr="00BB533A">
        <w:rPr>
          <w:rStyle w:val="a7"/>
          <w:rFonts w:ascii="Times New Roman" w:hAnsi="Times New Roman" w:cs="Times New Roman"/>
          <w:sz w:val="28"/>
          <w:szCs w:val="28"/>
        </w:rPr>
        <w:t xml:space="preserve"> эффективности</w:t>
      </w:r>
    </w:p>
    <w:p w:rsidR="008A611E" w:rsidRPr="00BB533A" w:rsidRDefault="008A611E" w:rsidP="008A611E">
      <w:pPr>
        <w:pStyle w:val="a5"/>
        <w:ind w:firstLine="709"/>
        <w:jc w:val="center"/>
        <w:rPr>
          <w:rStyle w:val="a7"/>
          <w:rFonts w:ascii="Times New Roman" w:hAnsi="Times New Roman" w:cs="Times New Roman"/>
          <w:sz w:val="28"/>
          <w:szCs w:val="28"/>
        </w:rPr>
      </w:pPr>
    </w:p>
    <w:p w:rsidR="00E95B94" w:rsidRPr="00BB533A" w:rsidRDefault="008A611E" w:rsidP="00240BDD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5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.1. В целях обеспечения общего контроля за реализацией муниципальных программ</w:t>
      </w:r>
      <w:r w:rsidR="00AA2972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ежеквартально осуществляется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мониторинг финансирования</w:t>
      </w:r>
      <w:r w:rsidR="00AA2972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и финансового исполнения мероприятий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муниципал</w:t>
      </w:r>
      <w:r w:rsidR="00AA2972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ьных программ </w:t>
      </w:r>
      <w:r w:rsidR="00175FE2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(подпрограмм) </w:t>
      </w:r>
      <w:r w:rsidR="00AA2972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отделом экономики и инвестиционной политики администрации городского </w:t>
      </w:r>
      <w:proofErr w:type="gramStart"/>
      <w:r w:rsidR="00AA2972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округа</w:t>
      </w:r>
      <w:proofErr w:type="gramEnd"/>
      <w:r w:rsidR="00AA2972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ЗАТО п. Горный</w:t>
      </w:r>
      <w:r w:rsidR="00175FE2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,</w:t>
      </w:r>
      <w:r w:rsidR="00AA2972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на основе отчетной информации </w:t>
      </w:r>
      <w:r w:rsidR="00175FE2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представляемой исполнителями и соисполнителями муниципальных программ (подпрограмм)</w:t>
      </w:r>
    </w:p>
    <w:p w:rsidR="00175FE2" w:rsidRPr="00BB533A" w:rsidRDefault="008A611E" w:rsidP="00240BDD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5</w:t>
      </w:r>
      <w:r w:rsidR="00E95B94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.2. Исполнители (соисполнители) муниципальных программ (подпрограмм) </w:t>
      </w:r>
      <w:r w:rsidR="00175FE2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не позднее </w:t>
      </w:r>
      <w:r w:rsidR="0029469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10</w:t>
      </w:r>
      <w:r w:rsidR="00175FE2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числа месяца, следующего за отчетным</w:t>
      </w:r>
      <w:r w:rsidR="0029469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кварталом</w:t>
      </w:r>
      <w:r w:rsidR="00E95B94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представляют отчетную информацию о ходе и результатах финансового исполнения мероприятий муниципальных программ (подпрограмм)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согласно Приложениям №6, №7, №8, №9, №10 к настоящему Порядку</w:t>
      </w:r>
      <w:r w:rsidR="008D3307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9469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в структурное подразделение, определенное п. 1.4. настоящего Порядка</w:t>
      </w:r>
      <w:r w:rsidR="00175FE2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.</w:t>
      </w:r>
    </w:p>
    <w:p w:rsidR="0072737D" w:rsidRPr="00BB533A" w:rsidRDefault="0072737D" w:rsidP="00240BDD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К ежеквартальному отчету прилагается аналитическая записка, в составе которой приводится следующая информация:</w:t>
      </w:r>
    </w:p>
    <w:p w:rsidR="0072737D" w:rsidRPr="00BB533A" w:rsidRDefault="0072737D" w:rsidP="0072737D">
      <w:pPr>
        <w:pStyle w:val="a5"/>
        <w:numPr>
          <w:ilvl w:val="0"/>
          <w:numId w:val="2"/>
        </w:numPr>
        <w:ind w:left="0" w:firstLine="99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наиболее значимые результаты реализации муниципальной программы (подпрограммы), достигнутые за отчетный период;</w:t>
      </w:r>
    </w:p>
    <w:p w:rsidR="0072737D" w:rsidRPr="00BB533A" w:rsidRDefault="0072737D" w:rsidP="0072737D">
      <w:pPr>
        <w:pStyle w:val="a5"/>
        <w:numPr>
          <w:ilvl w:val="0"/>
          <w:numId w:val="2"/>
        </w:numPr>
        <w:ind w:left="0" w:firstLine="99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причины нереализованных или реализованных не в полной мере основных мероприятий муниципальной программы (подпрограммы);</w:t>
      </w:r>
    </w:p>
    <w:p w:rsidR="0072737D" w:rsidRPr="00BB533A" w:rsidRDefault="0072737D" w:rsidP="0072737D">
      <w:pPr>
        <w:pStyle w:val="a5"/>
        <w:numPr>
          <w:ilvl w:val="0"/>
          <w:numId w:val="2"/>
        </w:numPr>
        <w:ind w:left="0" w:firstLine="99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факторы, оказывающие влияние на ход реализации муниципальной программы (подпрограммы).</w:t>
      </w:r>
    </w:p>
    <w:p w:rsidR="0029469F" w:rsidRPr="00BB533A" w:rsidRDefault="008A611E" w:rsidP="00240BDD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5</w:t>
      </w:r>
      <w:r w:rsidR="0029469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.3. Структурное подразделение, определенное п. 1.4. настоящего Порядка ежеквартально формирует и представляет сводную информацию о ходе и результатах исполнения мероприятий муниципальных программ (подпрограмм) не позднее 17 числа месяца, следующего за отчетным кварталом координатору муниципальных программ.</w:t>
      </w:r>
    </w:p>
    <w:p w:rsidR="0029469F" w:rsidRPr="00BB533A" w:rsidRDefault="008A611E" w:rsidP="00240BDD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5</w:t>
      </w:r>
      <w:r w:rsidR="0029469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.4 Сводная информация о ходе и результатах исполнения мероприятий муниципальных программ (подпрограмм) ежеквартально подлежит размещению на официальном сайте администрации городского </w:t>
      </w:r>
      <w:proofErr w:type="gramStart"/>
      <w:r w:rsidR="0029469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округа</w:t>
      </w:r>
      <w:proofErr w:type="gramEnd"/>
      <w:r w:rsidR="0029469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ЗАТО п. Горный.</w:t>
      </w:r>
    </w:p>
    <w:p w:rsidR="00240BDD" w:rsidRPr="00BB533A" w:rsidRDefault="008A611E" w:rsidP="00240BDD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5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.3. Годовой отчет о выполнении муниципальной программы</w:t>
      </w:r>
      <w:r w:rsidR="0029469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(подпрограммы)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за отчетный финансовый год (далее - годовой отчет) готовится </w:t>
      </w:r>
      <w:r w:rsidR="0029469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исполнителем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F65B5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(соисполнителем) 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муниципальной программы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согласно Приложениям №6, №7, №8, №9, №10 к настоящему Порядку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9469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и представляется в Отдел экономики и инвестиционной политики администрации городского </w:t>
      </w:r>
      <w:proofErr w:type="gramStart"/>
      <w:r w:rsidR="0029469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округа</w:t>
      </w:r>
      <w:proofErr w:type="gramEnd"/>
      <w:r w:rsidR="0029469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ЗАТО п. Горный</w:t>
      </w:r>
      <w:r w:rsidR="003F65B5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9469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не позднее 15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января года, следующего за отчетным.</w:t>
      </w:r>
    </w:p>
    <w:p w:rsidR="00240BDD" w:rsidRPr="00BB533A" w:rsidRDefault="008A611E" w:rsidP="00240BDD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5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.4. По каждой муниципальной программе </w:t>
      </w:r>
      <w:r w:rsidR="003F65B5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Отдел экономики и инвестиционной политики администрации городского округа ЗАТО п. Горный 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проводит оценку эффективности ее реализации в соответствии с Методикой проведения оценки эффективности реализации муниципальных программ, приведенной в </w:t>
      </w:r>
      <w:proofErr w:type="gramStart"/>
      <w:r w:rsidRPr="00BB533A">
        <w:rPr>
          <w:rStyle w:val="a7"/>
          <w:rFonts w:ascii="Times New Roman" w:hAnsi="Times New Roman" w:cs="Times New Roman"/>
          <w:b w:val="0"/>
          <w:color w:val="FF0000"/>
          <w:sz w:val="28"/>
          <w:szCs w:val="28"/>
        </w:rPr>
        <w:t>Приложении  №</w:t>
      </w:r>
      <w:proofErr w:type="gramEnd"/>
      <w:r w:rsidRPr="00BB533A">
        <w:rPr>
          <w:rStyle w:val="a7"/>
          <w:rFonts w:ascii="Times New Roman" w:hAnsi="Times New Roman" w:cs="Times New Roman"/>
          <w:b w:val="0"/>
          <w:color w:val="FF0000"/>
          <w:sz w:val="28"/>
          <w:szCs w:val="28"/>
        </w:rPr>
        <w:t>12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к настоящему Порядку.</w:t>
      </w:r>
    </w:p>
    <w:p w:rsidR="0072737D" w:rsidRPr="00BB533A" w:rsidRDefault="008A611E" w:rsidP="00240BDD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5</w:t>
      </w:r>
      <w:r w:rsidR="003D427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.5. </w:t>
      </w:r>
      <w:r w:rsidR="0072737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По результатам 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проведенной оценки эффективности согласно Приложению №11 к настоящему Порядку</w:t>
      </w:r>
      <w:r w:rsidR="0072737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Отдел экономики и инвестиционной политики администрации городского </w:t>
      </w:r>
      <w:proofErr w:type="gramStart"/>
      <w:r w:rsidR="0072737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округа</w:t>
      </w:r>
      <w:proofErr w:type="gramEnd"/>
      <w:r w:rsidR="0072737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ЗАТО п. Горный готовит заключение об эффективности реализации муниципальной программы (подпрограммы)</w:t>
      </w:r>
      <w:r w:rsidR="003D427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и представляет не позднее 25 января года, следующего за отчетным координатору муниципальных программ, в Комитет по финансам </w:t>
      </w:r>
      <w:r w:rsidR="00180C36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администрации </w:t>
      </w:r>
      <w:r w:rsidR="003D427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ЗАТО п. Горный, Контрольно-счетный орган городского округа ЗАТО п. Горный.</w:t>
      </w:r>
    </w:p>
    <w:p w:rsidR="00240BDD" w:rsidRPr="00BB533A" w:rsidRDefault="008A611E" w:rsidP="00240BDD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5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.</w:t>
      </w:r>
      <w:r w:rsidR="003D427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6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. Итоговым результатом оценки эффективности реализации муниципальной программы является присвоение ей качественной характеристики (</w:t>
      </w:r>
      <w:r w:rsidR="003F65B5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высокая, средняя, удовлетворительная, неудовлетворительная)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в зависимости от балльной оценки, полученной по каждой муниципальной программе</w:t>
      </w:r>
      <w:r w:rsidR="003F65B5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(подпрограмме)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.</w:t>
      </w:r>
    </w:p>
    <w:p w:rsidR="003D427F" w:rsidRPr="00BB533A" w:rsidRDefault="003D427F" w:rsidP="003D427F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Результаты проведения оценки эффективности муниципальных программ подлежат размещению на официальном сайте администрации городского </w:t>
      </w:r>
      <w:proofErr w:type="gramStart"/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округа</w:t>
      </w:r>
      <w:proofErr w:type="gramEnd"/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ЗАТО П. Горный.</w:t>
      </w:r>
    </w:p>
    <w:p w:rsidR="00240BDD" w:rsidRPr="00BB533A" w:rsidRDefault="008A611E" w:rsidP="00240BDD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5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.</w:t>
      </w: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7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. В случае, если </w:t>
      </w:r>
      <w:r w:rsidR="003D427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оценка эффективности реализации муниципальной программы (подпрограммы)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признана </w:t>
      </w:r>
      <w:r w:rsidR="003D427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высокой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, то она не требует корректировки и при достаточном предельном лимите средств муниципального бюджета ассигнования на ее реализацию в решении о бюджете муниципального округа на очередной финансовый год и плановый период рекомендуется предусмотреть в полном объеме.</w:t>
      </w:r>
    </w:p>
    <w:p w:rsidR="00240BDD" w:rsidRPr="00BB533A" w:rsidRDefault="008A611E" w:rsidP="00240BDD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5.8. 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При признании </w:t>
      </w:r>
      <w:r w:rsidR="003D427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оценки эффективности реализации муниципальной программы (подпрограммы) средней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, в зависимости от причины </w:t>
      </w:r>
      <w:proofErr w:type="spellStart"/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недостижения</w:t>
      </w:r>
      <w:proofErr w:type="spellEnd"/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плановых показателей, муниципальную программу рекомендуется подвергнуть корректировке, исключив неэффективные подпрограммы и (или) основные мероприятия, и сократить объемы ее финансирования в очередном финансовом году и плановом периоде.</w:t>
      </w:r>
    </w:p>
    <w:p w:rsidR="00240BDD" w:rsidRPr="00BB533A" w:rsidRDefault="008A611E" w:rsidP="00240BDD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5.9. </w:t>
      </w:r>
      <w:r w:rsidR="003D427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При удовлетворительной оценке эффективности реализации муниципальной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программы</w:t>
      </w:r>
      <w:r w:rsidR="003D427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(подпрограммы), данную программу (подпрограмму)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рекомендуется подвергнуть значительной корректировке, как по перечню основных мероприятий, так и по подпрограммам, либо рекомендуется прекратить их реализацию досрочно.</w:t>
      </w:r>
    </w:p>
    <w:p w:rsidR="00240BDD" w:rsidRPr="00BB533A" w:rsidRDefault="008A611E" w:rsidP="00240BDD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5.10 </w:t>
      </w:r>
      <w:r w:rsidR="003D427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При </w:t>
      </w:r>
      <w:r w:rsidR="00BA3DB8">
        <w:rPr>
          <w:rStyle w:val="a7"/>
          <w:rFonts w:ascii="Times New Roman" w:hAnsi="Times New Roman" w:cs="Times New Roman"/>
          <w:b w:val="0"/>
          <w:sz w:val="28"/>
          <w:szCs w:val="28"/>
        </w:rPr>
        <w:t>не</w:t>
      </w:r>
      <w:bookmarkStart w:id="1" w:name="_GoBack"/>
      <w:bookmarkEnd w:id="1"/>
      <w:r w:rsidR="003D427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удовлетворительной оценке эффективности реализации муниципальной программы (подпрограммы), данная программа (подпрограмма)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рекомендуются к досрочному прекращению </w:t>
      </w:r>
      <w:r w:rsidR="003D427F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её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реализации.</w:t>
      </w:r>
    </w:p>
    <w:p w:rsidR="00240BDD" w:rsidRPr="00BB533A" w:rsidRDefault="008A611E" w:rsidP="00240BDD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5.11. Рекомендации об </w:t>
      </w:r>
      <w:r w:rsidR="00240BDD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изменении объемов финансирования муниципальной программы в разрезе подпрограмм выносятся </w:t>
      </w:r>
      <w:r w:rsidR="00180C36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Комитетом по финансам </w:t>
      </w:r>
      <w:proofErr w:type="gramStart"/>
      <w:r w:rsidR="00180C36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>администрации</w:t>
      </w:r>
      <w:proofErr w:type="gramEnd"/>
      <w:r w:rsidR="00180C36" w:rsidRPr="00BB533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ЗАТО п. Горный.</w:t>
      </w:r>
    </w:p>
    <w:p w:rsidR="00240BDD" w:rsidRPr="00BB533A" w:rsidRDefault="00240BDD" w:rsidP="00240BDD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240BDD" w:rsidRPr="00BB533A" w:rsidRDefault="00240BDD" w:rsidP="0007502F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0F6200" w:rsidRPr="00BB533A" w:rsidRDefault="000F6200" w:rsidP="0007502F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0F6200" w:rsidRPr="00BB533A" w:rsidRDefault="000F6200" w:rsidP="0007502F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0F6200" w:rsidRPr="00BB533A" w:rsidRDefault="000F6200" w:rsidP="0007502F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0F6200" w:rsidRPr="00BB533A" w:rsidRDefault="000F6200" w:rsidP="0007502F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0F6200" w:rsidRPr="00BB533A" w:rsidRDefault="000F6200" w:rsidP="0007502F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0F6200" w:rsidRPr="00BB533A" w:rsidRDefault="000F6200" w:rsidP="0007502F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0F6200" w:rsidRPr="00BB533A" w:rsidRDefault="000F6200" w:rsidP="0007502F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0F6200" w:rsidRPr="00BB533A" w:rsidRDefault="000F6200" w:rsidP="0007502F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0F6200" w:rsidRPr="00BB533A" w:rsidRDefault="000F6200" w:rsidP="0007502F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0F6200" w:rsidRPr="00BB533A" w:rsidRDefault="000F6200" w:rsidP="0007502F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0F6200" w:rsidRPr="00BB533A" w:rsidRDefault="000F6200" w:rsidP="0007502F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0F6200" w:rsidRPr="00BB533A" w:rsidRDefault="000F6200" w:rsidP="0007502F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0F6200" w:rsidRPr="00BB533A" w:rsidRDefault="000F6200" w:rsidP="0007502F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0F6200" w:rsidRPr="00BB533A" w:rsidRDefault="000F6200" w:rsidP="0007502F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0F6200" w:rsidRPr="00BB533A" w:rsidRDefault="000F6200" w:rsidP="0007502F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0F6200" w:rsidRPr="00BB533A" w:rsidRDefault="000F6200" w:rsidP="0007502F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0F6200" w:rsidRPr="00BB533A" w:rsidRDefault="000F6200" w:rsidP="0007502F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0F6200" w:rsidRPr="00BB533A" w:rsidRDefault="000F6200" w:rsidP="0007502F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0F6200" w:rsidRPr="00BB533A" w:rsidRDefault="000F6200" w:rsidP="0007502F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0F6200" w:rsidRPr="00BB533A" w:rsidRDefault="000F6200" w:rsidP="0007502F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0F6200" w:rsidRPr="00BB533A" w:rsidRDefault="000F6200" w:rsidP="0007502F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0F6200" w:rsidRPr="00BB533A" w:rsidRDefault="000F6200" w:rsidP="0007502F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180C36" w:rsidRPr="00BB533A" w:rsidRDefault="00180C36" w:rsidP="0007502F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0F6200" w:rsidRPr="00BB533A" w:rsidRDefault="000F6200" w:rsidP="0007502F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0F6200" w:rsidRPr="00BB533A" w:rsidRDefault="000F6200" w:rsidP="0007502F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BB533A" w:rsidRDefault="00BB533A" w:rsidP="00F44C61">
      <w:pPr>
        <w:ind w:left="5245"/>
        <w:jc w:val="center"/>
        <w:rPr>
          <w:rFonts w:ascii="Times New Roman" w:hAnsi="Times New Roman" w:cs="Times New Roman"/>
        </w:rPr>
      </w:pPr>
    </w:p>
    <w:p w:rsidR="00EF2F26" w:rsidRDefault="00EF2F26" w:rsidP="00F44C61">
      <w:pPr>
        <w:ind w:left="5245"/>
        <w:jc w:val="center"/>
        <w:rPr>
          <w:rFonts w:ascii="Times New Roman" w:hAnsi="Times New Roman" w:cs="Times New Roman"/>
        </w:rPr>
      </w:pPr>
    </w:p>
    <w:p w:rsidR="00EF2F26" w:rsidRPr="00BB533A" w:rsidRDefault="00EF2F26" w:rsidP="00F44C61">
      <w:pPr>
        <w:ind w:left="5245"/>
        <w:jc w:val="center"/>
        <w:rPr>
          <w:rFonts w:ascii="Times New Roman" w:hAnsi="Times New Roman" w:cs="Times New Roman"/>
        </w:rPr>
      </w:pPr>
    </w:p>
    <w:p w:rsidR="00F44C61" w:rsidRPr="00BB533A" w:rsidRDefault="00F44C61" w:rsidP="00F44C61">
      <w:pPr>
        <w:ind w:left="5245"/>
        <w:jc w:val="center"/>
        <w:rPr>
          <w:rFonts w:ascii="Times New Roman" w:hAnsi="Times New Roman" w:cs="Times New Roman"/>
        </w:rPr>
      </w:pPr>
      <w:r w:rsidRPr="00BB533A">
        <w:rPr>
          <w:rFonts w:ascii="Times New Roman" w:hAnsi="Times New Roman" w:cs="Times New Roman"/>
        </w:rPr>
        <w:t>Приложение 1</w:t>
      </w:r>
    </w:p>
    <w:p w:rsidR="00F44C61" w:rsidRPr="00BB533A" w:rsidRDefault="00F44C61" w:rsidP="00F44C61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B533A">
        <w:rPr>
          <w:rFonts w:ascii="Times New Roman" w:hAnsi="Times New Roman" w:cs="Times New Roman"/>
          <w:sz w:val="24"/>
          <w:szCs w:val="24"/>
        </w:rPr>
        <w:t xml:space="preserve">к Порядку </w:t>
      </w:r>
      <w:r w:rsidRPr="00BB533A">
        <w:rPr>
          <w:rFonts w:ascii="Times New Roman" w:eastAsia="Times New Roman" w:hAnsi="Times New Roman" w:cs="Times New Roman"/>
          <w:sz w:val="24"/>
          <w:szCs w:val="24"/>
        </w:rPr>
        <w:t xml:space="preserve">принятия решений о разработке, </w:t>
      </w:r>
    </w:p>
    <w:p w:rsidR="00F44C61" w:rsidRPr="00BB533A" w:rsidRDefault="00F44C61" w:rsidP="00F44C61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B533A">
        <w:rPr>
          <w:rFonts w:ascii="Times New Roman" w:eastAsia="Times New Roman" w:hAnsi="Times New Roman" w:cs="Times New Roman"/>
          <w:sz w:val="24"/>
          <w:szCs w:val="24"/>
        </w:rPr>
        <w:t xml:space="preserve">формировании и реализации муниципальных программ </w:t>
      </w:r>
    </w:p>
    <w:p w:rsidR="00F44C61" w:rsidRPr="00BB533A" w:rsidRDefault="00F44C61" w:rsidP="00C91D1F">
      <w:pPr>
        <w:jc w:val="right"/>
        <w:rPr>
          <w:rFonts w:ascii="Times New Roman" w:hAnsi="Times New Roman" w:cs="Times New Roman"/>
        </w:rPr>
      </w:pPr>
      <w:r w:rsidRPr="00BB533A">
        <w:rPr>
          <w:rFonts w:ascii="Times New Roman" w:eastAsia="Times New Roman" w:hAnsi="Times New Roman" w:cs="Times New Roman"/>
          <w:sz w:val="24"/>
          <w:szCs w:val="24"/>
        </w:rPr>
        <w:t xml:space="preserve">городского </w:t>
      </w:r>
      <w:proofErr w:type="gramStart"/>
      <w:r w:rsidRPr="00BB533A">
        <w:rPr>
          <w:rFonts w:ascii="Times New Roman" w:eastAsia="Times New Roman" w:hAnsi="Times New Roman" w:cs="Times New Roman"/>
          <w:sz w:val="24"/>
          <w:szCs w:val="24"/>
        </w:rPr>
        <w:t>округа</w:t>
      </w:r>
      <w:proofErr w:type="gramEnd"/>
      <w:r w:rsidRPr="00BB533A">
        <w:rPr>
          <w:rFonts w:ascii="Times New Roman" w:eastAsia="Times New Roman" w:hAnsi="Times New Roman" w:cs="Times New Roman"/>
          <w:sz w:val="24"/>
          <w:szCs w:val="24"/>
        </w:rPr>
        <w:t xml:space="preserve"> ЗАТО п. Горный Забайкальского края</w:t>
      </w:r>
    </w:p>
    <w:p w:rsidR="00F44C61" w:rsidRPr="00BB533A" w:rsidRDefault="00F44C61" w:rsidP="00F44C61">
      <w:pPr>
        <w:jc w:val="center"/>
        <w:rPr>
          <w:rFonts w:ascii="Times New Roman" w:hAnsi="Times New Roman" w:cs="Times New Roman"/>
          <w:b/>
        </w:rPr>
      </w:pPr>
    </w:p>
    <w:p w:rsidR="00F44C61" w:rsidRPr="00BB533A" w:rsidRDefault="00F44C61" w:rsidP="00F44C61">
      <w:pPr>
        <w:jc w:val="center"/>
        <w:rPr>
          <w:rFonts w:ascii="Times New Roman" w:hAnsi="Times New Roman" w:cs="Times New Roman"/>
          <w:b/>
        </w:rPr>
      </w:pPr>
      <w:r w:rsidRPr="00BB533A">
        <w:rPr>
          <w:rFonts w:ascii="Times New Roman" w:hAnsi="Times New Roman" w:cs="Times New Roman"/>
          <w:b/>
        </w:rPr>
        <w:t>Форма 1. Краткая характеристика (паспорт) муниципальной программы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83"/>
        <w:gridCol w:w="6461"/>
      </w:tblGrid>
      <w:tr w:rsidR="00F44C61" w:rsidRPr="00BB533A" w:rsidTr="00C91D1F">
        <w:tc>
          <w:tcPr>
            <w:tcW w:w="2943" w:type="dxa"/>
          </w:tcPr>
          <w:p w:rsidR="00F44C61" w:rsidRPr="00BB533A" w:rsidRDefault="00F44C61" w:rsidP="00C91D1F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 w:cs="Times New Roman"/>
              </w:rPr>
            </w:pPr>
            <w:r w:rsidRPr="00BB533A">
              <w:rPr>
                <w:rFonts w:ascii="Times New Roman" w:hAnsi="Times New Roman" w:cs="Times New Roman"/>
              </w:rPr>
              <w:t>Наименование муниципальной программы</w:t>
            </w:r>
          </w:p>
        </w:tc>
        <w:tc>
          <w:tcPr>
            <w:tcW w:w="6804" w:type="dxa"/>
          </w:tcPr>
          <w:p w:rsidR="00F44C61" w:rsidRPr="00BB533A" w:rsidRDefault="00F44C61" w:rsidP="00C91D1F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  <w:tr w:rsidR="00F44C61" w:rsidRPr="00BB533A" w:rsidTr="00C91D1F">
        <w:tc>
          <w:tcPr>
            <w:tcW w:w="2943" w:type="dxa"/>
          </w:tcPr>
          <w:p w:rsidR="00F44C61" w:rsidRPr="00BB533A" w:rsidRDefault="00F44C61" w:rsidP="00C91D1F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 w:cs="Times New Roman"/>
              </w:rPr>
            </w:pPr>
            <w:r w:rsidRPr="00BB533A">
              <w:rPr>
                <w:rFonts w:ascii="Times New Roman" w:hAnsi="Times New Roman" w:cs="Times New Roman"/>
              </w:rPr>
              <w:t xml:space="preserve">Подпрограммы </w:t>
            </w:r>
          </w:p>
        </w:tc>
        <w:tc>
          <w:tcPr>
            <w:tcW w:w="6804" w:type="dxa"/>
          </w:tcPr>
          <w:p w:rsidR="00F44C61" w:rsidRPr="00BB533A" w:rsidRDefault="00F44C61" w:rsidP="00C91D1F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  <w:tr w:rsidR="00F44C61" w:rsidRPr="00BB533A" w:rsidTr="00C91D1F">
        <w:tc>
          <w:tcPr>
            <w:tcW w:w="2943" w:type="dxa"/>
          </w:tcPr>
          <w:p w:rsidR="00F44C61" w:rsidRPr="00BB533A" w:rsidRDefault="00F44C61" w:rsidP="00C91D1F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 w:cs="Times New Roman"/>
              </w:rPr>
            </w:pPr>
            <w:r w:rsidRPr="00BB533A">
              <w:rPr>
                <w:rFonts w:ascii="Times New Roman" w:hAnsi="Times New Roman" w:cs="Times New Roman"/>
              </w:rPr>
              <w:t>Координатор</w:t>
            </w:r>
          </w:p>
        </w:tc>
        <w:tc>
          <w:tcPr>
            <w:tcW w:w="6804" w:type="dxa"/>
          </w:tcPr>
          <w:p w:rsidR="00F44C61" w:rsidRPr="00BB533A" w:rsidRDefault="00F44C61" w:rsidP="00C91D1F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  <w:tr w:rsidR="00F44C61" w:rsidRPr="00BB533A" w:rsidTr="00C91D1F">
        <w:tc>
          <w:tcPr>
            <w:tcW w:w="2943" w:type="dxa"/>
          </w:tcPr>
          <w:p w:rsidR="00F44C61" w:rsidRPr="00BB533A" w:rsidRDefault="00F44C61" w:rsidP="00C91D1F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 w:cs="Times New Roman"/>
                <w:b/>
              </w:rPr>
            </w:pPr>
            <w:r w:rsidRPr="00BB533A">
              <w:rPr>
                <w:rFonts w:ascii="Times New Roman" w:hAnsi="Times New Roman" w:cs="Times New Roman"/>
              </w:rPr>
              <w:t xml:space="preserve">Ответственный исполнитель </w:t>
            </w:r>
          </w:p>
        </w:tc>
        <w:tc>
          <w:tcPr>
            <w:tcW w:w="6804" w:type="dxa"/>
          </w:tcPr>
          <w:p w:rsidR="00F44C61" w:rsidRPr="00BB533A" w:rsidRDefault="00F44C61" w:rsidP="00C91D1F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  <w:tr w:rsidR="00F44C61" w:rsidRPr="00BB533A" w:rsidTr="00C91D1F">
        <w:tc>
          <w:tcPr>
            <w:tcW w:w="2943" w:type="dxa"/>
          </w:tcPr>
          <w:p w:rsidR="00F44C61" w:rsidRPr="00BB533A" w:rsidRDefault="00F44C61" w:rsidP="00C91D1F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 w:cs="Times New Roman"/>
                <w:b/>
              </w:rPr>
            </w:pPr>
            <w:r w:rsidRPr="00BB533A">
              <w:rPr>
                <w:rFonts w:ascii="Times New Roman" w:hAnsi="Times New Roman" w:cs="Times New Roman"/>
              </w:rPr>
              <w:t xml:space="preserve">Соисполнители </w:t>
            </w:r>
          </w:p>
        </w:tc>
        <w:tc>
          <w:tcPr>
            <w:tcW w:w="6804" w:type="dxa"/>
          </w:tcPr>
          <w:p w:rsidR="00F44C61" w:rsidRPr="00BB533A" w:rsidRDefault="00F44C61" w:rsidP="00C91D1F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  <w:tr w:rsidR="00F44C61" w:rsidRPr="00BB533A" w:rsidTr="00C91D1F">
        <w:tc>
          <w:tcPr>
            <w:tcW w:w="2943" w:type="dxa"/>
          </w:tcPr>
          <w:p w:rsidR="00F44C61" w:rsidRPr="00BB533A" w:rsidRDefault="00F44C61" w:rsidP="00C91D1F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 w:cs="Times New Roman"/>
                <w:b/>
              </w:rPr>
            </w:pPr>
            <w:r w:rsidRPr="00BB533A">
              <w:rPr>
                <w:rFonts w:ascii="Times New Roman" w:hAnsi="Times New Roman" w:cs="Times New Roman"/>
              </w:rPr>
              <w:t>Цель</w:t>
            </w:r>
          </w:p>
        </w:tc>
        <w:tc>
          <w:tcPr>
            <w:tcW w:w="6804" w:type="dxa"/>
          </w:tcPr>
          <w:p w:rsidR="00F44C61" w:rsidRPr="00BB533A" w:rsidRDefault="00F44C61" w:rsidP="00C91D1F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 w:cs="Times New Roman"/>
                <w:i/>
              </w:rPr>
            </w:pPr>
          </w:p>
        </w:tc>
      </w:tr>
      <w:tr w:rsidR="00F44C61" w:rsidRPr="00BB533A" w:rsidTr="00C91D1F">
        <w:tc>
          <w:tcPr>
            <w:tcW w:w="2943" w:type="dxa"/>
          </w:tcPr>
          <w:p w:rsidR="00F44C61" w:rsidRPr="00BB533A" w:rsidRDefault="00F44C61" w:rsidP="00C91D1F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 w:cs="Times New Roman"/>
                <w:b/>
              </w:rPr>
            </w:pPr>
            <w:r w:rsidRPr="00BB533A">
              <w:rPr>
                <w:rFonts w:ascii="Times New Roman" w:hAnsi="Times New Roman" w:cs="Times New Roman"/>
              </w:rPr>
              <w:t>Задачи программы (цели подпрограмм)</w:t>
            </w:r>
          </w:p>
        </w:tc>
        <w:tc>
          <w:tcPr>
            <w:tcW w:w="6804" w:type="dxa"/>
          </w:tcPr>
          <w:p w:rsidR="00F44C61" w:rsidRPr="00BB533A" w:rsidRDefault="00F44C61" w:rsidP="00C91D1F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F44C61" w:rsidRPr="00BB533A" w:rsidTr="00C91D1F">
        <w:tc>
          <w:tcPr>
            <w:tcW w:w="2943" w:type="dxa"/>
          </w:tcPr>
          <w:p w:rsidR="00F44C61" w:rsidRPr="00BB533A" w:rsidRDefault="00F44C61" w:rsidP="00C91D1F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 w:cs="Times New Roman"/>
                <w:b/>
              </w:rPr>
            </w:pPr>
            <w:r w:rsidRPr="00BB533A">
              <w:rPr>
                <w:rFonts w:ascii="Times New Roman" w:hAnsi="Times New Roman" w:cs="Times New Roman"/>
              </w:rPr>
              <w:t xml:space="preserve">Целевые показатели (индикаторы) </w:t>
            </w:r>
          </w:p>
        </w:tc>
        <w:tc>
          <w:tcPr>
            <w:tcW w:w="6804" w:type="dxa"/>
          </w:tcPr>
          <w:p w:rsidR="00F44C61" w:rsidRPr="00BB533A" w:rsidRDefault="00F44C61" w:rsidP="00C91D1F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F44C61" w:rsidRPr="00BB533A" w:rsidTr="00C91D1F">
        <w:tc>
          <w:tcPr>
            <w:tcW w:w="2943" w:type="dxa"/>
          </w:tcPr>
          <w:p w:rsidR="00F44C61" w:rsidRPr="00BB533A" w:rsidRDefault="00F44C61" w:rsidP="00C91D1F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 w:cs="Times New Roman"/>
              </w:rPr>
            </w:pPr>
            <w:r w:rsidRPr="00BB533A">
              <w:rPr>
                <w:rFonts w:ascii="Times New Roman" w:hAnsi="Times New Roman" w:cs="Times New Roman"/>
              </w:rPr>
              <w:t xml:space="preserve">Сроки и </w:t>
            </w:r>
            <w:proofErr w:type="gramStart"/>
            <w:r w:rsidRPr="00BB533A">
              <w:rPr>
                <w:rFonts w:ascii="Times New Roman" w:hAnsi="Times New Roman" w:cs="Times New Roman"/>
              </w:rPr>
              <w:t>этапы  реализации</w:t>
            </w:r>
            <w:proofErr w:type="gramEnd"/>
          </w:p>
        </w:tc>
        <w:tc>
          <w:tcPr>
            <w:tcW w:w="6804" w:type="dxa"/>
          </w:tcPr>
          <w:p w:rsidR="00F44C61" w:rsidRPr="00BB533A" w:rsidRDefault="00F44C61" w:rsidP="00C91D1F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F44C61" w:rsidRPr="00BB533A" w:rsidTr="00C91D1F">
        <w:tc>
          <w:tcPr>
            <w:tcW w:w="2943" w:type="dxa"/>
          </w:tcPr>
          <w:p w:rsidR="00F44C61" w:rsidRPr="00BB533A" w:rsidRDefault="00F44C61" w:rsidP="00C91D1F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 w:cs="Times New Roman"/>
                <w:b/>
              </w:rPr>
            </w:pPr>
            <w:r w:rsidRPr="00BB533A">
              <w:rPr>
                <w:rFonts w:ascii="Times New Roman" w:hAnsi="Times New Roman" w:cs="Times New Roman"/>
              </w:rPr>
              <w:t>Ресурсное обеспечение за счет средств бюджета муниципального района (городского округа)</w:t>
            </w:r>
          </w:p>
        </w:tc>
        <w:tc>
          <w:tcPr>
            <w:tcW w:w="6804" w:type="dxa"/>
          </w:tcPr>
          <w:p w:rsidR="00F44C61" w:rsidRPr="00BB533A" w:rsidRDefault="00F44C61" w:rsidP="00C91D1F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  <w:tr w:rsidR="00F44C61" w:rsidRPr="00BB533A" w:rsidTr="00C91D1F">
        <w:tc>
          <w:tcPr>
            <w:tcW w:w="2943" w:type="dxa"/>
          </w:tcPr>
          <w:p w:rsidR="00F44C61" w:rsidRPr="00BB533A" w:rsidRDefault="00F44C61" w:rsidP="00C91D1F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 w:cs="Times New Roman"/>
                <w:b/>
              </w:rPr>
            </w:pPr>
            <w:r w:rsidRPr="00BB533A">
              <w:rPr>
                <w:rFonts w:ascii="Times New Roman" w:hAnsi="Times New Roman" w:cs="Times New Roman"/>
              </w:rPr>
              <w:t xml:space="preserve">Ожидаемые конечные результаты, оценка планируемой эффективности </w:t>
            </w:r>
          </w:p>
        </w:tc>
        <w:tc>
          <w:tcPr>
            <w:tcW w:w="6804" w:type="dxa"/>
          </w:tcPr>
          <w:p w:rsidR="00F44C61" w:rsidRPr="00BB533A" w:rsidRDefault="00F44C61" w:rsidP="00C91D1F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</w:tbl>
    <w:p w:rsidR="00F44C61" w:rsidRPr="00BB533A" w:rsidRDefault="00F44C61" w:rsidP="00F474E7">
      <w:pPr>
        <w:ind w:left="5245"/>
        <w:jc w:val="right"/>
        <w:rPr>
          <w:rFonts w:ascii="Times New Roman" w:hAnsi="Times New Roman" w:cs="Times New Roman"/>
          <w:sz w:val="24"/>
          <w:szCs w:val="24"/>
        </w:rPr>
      </w:pPr>
    </w:p>
    <w:p w:rsidR="00F44C61" w:rsidRPr="00BB533A" w:rsidRDefault="00F44C61" w:rsidP="00F474E7">
      <w:pPr>
        <w:ind w:left="5245"/>
        <w:jc w:val="right"/>
        <w:rPr>
          <w:rFonts w:ascii="Times New Roman" w:hAnsi="Times New Roman" w:cs="Times New Roman"/>
          <w:sz w:val="24"/>
          <w:szCs w:val="24"/>
        </w:rPr>
      </w:pPr>
    </w:p>
    <w:p w:rsidR="00F44C61" w:rsidRPr="00BB533A" w:rsidRDefault="00F44C61" w:rsidP="00F474E7">
      <w:pPr>
        <w:ind w:left="5245"/>
        <w:jc w:val="right"/>
        <w:rPr>
          <w:rFonts w:ascii="Times New Roman" w:hAnsi="Times New Roman" w:cs="Times New Roman"/>
          <w:sz w:val="24"/>
          <w:szCs w:val="24"/>
        </w:rPr>
      </w:pPr>
    </w:p>
    <w:p w:rsidR="00C91D1F" w:rsidRPr="00BB533A" w:rsidRDefault="00C91D1F" w:rsidP="00F474E7">
      <w:pPr>
        <w:ind w:left="5245"/>
        <w:jc w:val="right"/>
        <w:rPr>
          <w:rFonts w:ascii="Times New Roman" w:hAnsi="Times New Roman" w:cs="Times New Roman"/>
          <w:sz w:val="24"/>
          <w:szCs w:val="24"/>
        </w:rPr>
      </w:pPr>
    </w:p>
    <w:p w:rsidR="00C91D1F" w:rsidRPr="00BB533A" w:rsidRDefault="00C91D1F" w:rsidP="00F474E7">
      <w:pPr>
        <w:ind w:left="5245"/>
        <w:jc w:val="right"/>
        <w:rPr>
          <w:rFonts w:ascii="Times New Roman" w:hAnsi="Times New Roman" w:cs="Times New Roman"/>
          <w:sz w:val="24"/>
          <w:szCs w:val="24"/>
        </w:rPr>
      </w:pPr>
    </w:p>
    <w:p w:rsidR="00C91D1F" w:rsidRPr="00BB533A" w:rsidRDefault="00C91D1F" w:rsidP="00C91D1F">
      <w:pPr>
        <w:rPr>
          <w:rFonts w:ascii="Times New Roman" w:hAnsi="Times New Roman" w:cs="Times New Roman"/>
          <w:b/>
        </w:rPr>
      </w:pPr>
    </w:p>
    <w:p w:rsidR="00C91D1F" w:rsidRPr="00BB533A" w:rsidRDefault="00C91D1F" w:rsidP="00C91D1F">
      <w:pPr>
        <w:jc w:val="center"/>
        <w:rPr>
          <w:rFonts w:ascii="Times New Roman" w:hAnsi="Times New Roman" w:cs="Times New Roman"/>
          <w:b/>
        </w:rPr>
      </w:pPr>
      <w:r w:rsidRPr="00BB533A">
        <w:rPr>
          <w:rFonts w:ascii="Times New Roman" w:hAnsi="Times New Roman" w:cs="Times New Roman"/>
          <w:b/>
        </w:rPr>
        <w:t>Форма 2. Краткая характеристика (паспорт) подпрограммы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83"/>
        <w:gridCol w:w="6461"/>
      </w:tblGrid>
      <w:tr w:rsidR="00C91D1F" w:rsidRPr="00BB533A" w:rsidTr="00C91D1F">
        <w:tc>
          <w:tcPr>
            <w:tcW w:w="2943" w:type="dxa"/>
          </w:tcPr>
          <w:p w:rsidR="00C91D1F" w:rsidRPr="00BB533A" w:rsidRDefault="00C91D1F" w:rsidP="00C91D1F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 w:cs="Times New Roman"/>
              </w:rPr>
            </w:pPr>
            <w:r w:rsidRPr="00BB533A">
              <w:rPr>
                <w:rFonts w:ascii="Times New Roman" w:hAnsi="Times New Roman" w:cs="Times New Roman"/>
              </w:rPr>
              <w:t>Наименование подпрограммы</w:t>
            </w:r>
          </w:p>
        </w:tc>
        <w:tc>
          <w:tcPr>
            <w:tcW w:w="6804" w:type="dxa"/>
          </w:tcPr>
          <w:p w:rsidR="00C91D1F" w:rsidRPr="00BB533A" w:rsidRDefault="00C91D1F" w:rsidP="00C91D1F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  <w:tr w:rsidR="00C91D1F" w:rsidRPr="00BB533A" w:rsidTr="00C91D1F">
        <w:tc>
          <w:tcPr>
            <w:tcW w:w="2943" w:type="dxa"/>
          </w:tcPr>
          <w:p w:rsidR="00C91D1F" w:rsidRPr="00BB533A" w:rsidRDefault="00C91D1F" w:rsidP="00C91D1F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 w:cs="Times New Roman"/>
              </w:rPr>
            </w:pPr>
            <w:r w:rsidRPr="00BB533A">
              <w:rPr>
                <w:rFonts w:ascii="Times New Roman" w:hAnsi="Times New Roman" w:cs="Times New Roman"/>
              </w:rPr>
              <w:t>Координатор</w:t>
            </w:r>
          </w:p>
        </w:tc>
        <w:tc>
          <w:tcPr>
            <w:tcW w:w="6804" w:type="dxa"/>
          </w:tcPr>
          <w:p w:rsidR="00C91D1F" w:rsidRPr="00BB533A" w:rsidRDefault="00C91D1F" w:rsidP="00C91D1F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  <w:tr w:rsidR="00C91D1F" w:rsidRPr="00BB533A" w:rsidTr="00C91D1F">
        <w:tc>
          <w:tcPr>
            <w:tcW w:w="2943" w:type="dxa"/>
          </w:tcPr>
          <w:p w:rsidR="00C91D1F" w:rsidRPr="00BB533A" w:rsidRDefault="00C91D1F" w:rsidP="00C91D1F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 w:cs="Times New Roman"/>
                <w:b/>
              </w:rPr>
            </w:pPr>
            <w:r w:rsidRPr="00BB533A">
              <w:rPr>
                <w:rFonts w:ascii="Times New Roman" w:hAnsi="Times New Roman" w:cs="Times New Roman"/>
              </w:rPr>
              <w:t xml:space="preserve">Ответственный исполнитель </w:t>
            </w:r>
          </w:p>
        </w:tc>
        <w:tc>
          <w:tcPr>
            <w:tcW w:w="6804" w:type="dxa"/>
          </w:tcPr>
          <w:p w:rsidR="00C91D1F" w:rsidRPr="00BB533A" w:rsidRDefault="00C91D1F" w:rsidP="00C91D1F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  <w:tr w:rsidR="00C91D1F" w:rsidRPr="00BB533A" w:rsidTr="00C91D1F">
        <w:tc>
          <w:tcPr>
            <w:tcW w:w="2943" w:type="dxa"/>
          </w:tcPr>
          <w:p w:rsidR="00C91D1F" w:rsidRPr="00BB533A" w:rsidRDefault="00C91D1F" w:rsidP="00C91D1F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 w:cs="Times New Roman"/>
                <w:b/>
              </w:rPr>
            </w:pPr>
            <w:r w:rsidRPr="00BB533A">
              <w:rPr>
                <w:rFonts w:ascii="Times New Roman" w:hAnsi="Times New Roman" w:cs="Times New Roman"/>
              </w:rPr>
              <w:t xml:space="preserve">Соисполнители </w:t>
            </w:r>
          </w:p>
        </w:tc>
        <w:tc>
          <w:tcPr>
            <w:tcW w:w="6804" w:type="dxa"/>
          </w:tcPr>
          <w:p w:rsidR="00C91D1F" w:rsidRPr="00BB533A" w:rsidRDefault="00C91D1F" w:rsidP="00C91D1F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  <w:tr w:rsidR="00C91D1F" w:rsidRPr="00BB533A" w:rsidTr="00C91D1F">
        <w:tc>
          <w:tcPr>
            <w:tcW w:w="2943" w:type="dxa"/>
          </w:tcPr>
          <w:p w:rsidR="00C91D1F" w:rsidRPr="00BB533A" w:rsidRDefault="00C91D1F" w:rsidP="00C91D1F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 w:cs="Times New Roman"/>
                <w:b/>
              </w:rPr>
            </w:pPr>
            <w:r w:rsidRPr="00BB533A">
              <w:rPr>
                <w:rFonts w:ascii="Times New Roman" w:hAnsi="Times New Roman" w:cs="Times New Roman"/>
              </w:rPr>
              <w:t>Цель</w:t>
            </w:r>
          </w:p>
        </w:tc>
        <w:tc>
          <w:tcPr>
            <w:tcW w:w="6804" w:type="dxa"/>
          </w:tcPr>
          <w:p w:rsidR="00C91D1F" w:rsidRPr="00BB533A" w:rsidRDefault="00C91D1F" w:rsidP="00C91D1F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 w:cs="Times New Roman"/>
                <w:i/>
              </w:rPr>
            </w:pPr>
          </w:p>
        </w:tc>
      </w:tr>
      <w:tr w:rsidR="00C91D1F" w:rsidRPr="00BB533A" w:rsidTr="00C91D1F">
        <w:tc>
          <w:tcPr>
            <w:tcW w:w="2943" w:type="dxa"/>
          </w:tcPr>
          <w:p w:rsidR="00C91D1F" w:rsidRPr="00BB533A" w:rsidRDefault="00C91D1F" w:rsidP="00C91D1F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 w:cs="Times New Roman"/>
                <w:b/>
              </w:rPr>
            </w:pPr>
            <w:r w:rsidRPr="00BB533A">
              <w:rPr>
                <w:rFonts w:ascii="Times New Roman" w:hAnsi="Times New Roman" w:cs="Times New Roman"/>
              </w:rPr>
              <w:t xml:space="preserve">Задачи </w:t>
            </w:r>
          </w:p>
        </w:tc>
        <w:tc>
          <w:tcPr>
            <w:tcW w:w="6804" w:type="dxa"/>
          </w:tcPr>
          <w:p w:rsidR="00C91D1F" w:rsidRPr="00BB533A" w:rsidRDefault="00C91D1F" w:rsidP="00C91D1F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C91D1F" w:rsidRPr="00BB533A" w:rsidTr="00C91D1F">
        <w:tc>
          <w:tcPr>
            <w:tcW w:w="2943" w:type="dxa"/>
          </w:tcPr>
          <w:p w:rsidR="00C91D1F" w:rsidRPr="00BB533A" w:rsidRDefault="00C91D1F" w:rsidP="00C91D1F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 w:cs="Times New Roman"/>
                <w:b/>
              </w:rPr>
            </w:pPr>
            <w:r w:rsidRPr="00BB533A">
              <w:rPr>
                <w:rFonts w:ascii="Times New Roman" w:hAnsi="Times New Roman" w:cs="Times New Roman"/>
              </w:rPr>
              <w:t xml:space="preserve">Целевые показатели (индикаторы) </w:t>
            </w:r>
          </w:p>
        </w:tc>
        <w:tc>
          <w:tcPr>
            <w:tcW w:w="6804" w:type="dxa"/>
          </w:tcPr>
          <w:p w:rsidR="00C91D1F" w:rsidRPr="00BB533A" w:rsidRDefault="00C91D1F" w:rsidP="00C91D1F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C91D1F" w:rsidRPr="00BB533A" w:rsidTr="00C91D1F">
        <w:tc>
          <w:tcPr>
            <w:tcW w:w="2943" w:type="dxa"/>
          </w:tcPr>
          <w:p w:rsidR="00C91D1F" w:rsidRPr="00BB533A" w:rsidRDefault="00C91D1F" w:rsidP="00C91D1F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 w:cs="Times New Roman"/>
              </w:rPr>
            </w:pPr>
            <w:r w:rsidRPr="00BB533A">
              <w:rPr>
                <w:rFonts w:ascii="Times New Roman" w:hAnsi="Times New Roman" w:cs="Times New Roman"/>
              </w:rPr>
              <w:t xml:space="preserve">Сроки и </w:t>
            </w:r>
            <w:proofErr w:type="gramStart"/>
            <w:r w:rsidRPr="00BB533A">
              <w:rPr>
                <w:rFonts w:ascii="Times New Roman" w:hAnsi="Times New Roman" w:cs="Times New Roman"/>
              </w:rPr>
              <w:t>этапы  реализации</w:t>
            </w:r>
            <w:proofErr w:type="gramEnd"/>
          </w:p>
        </w:tc>
        <w:tc>
          <w:tcPr>
            <w:tcW w:w="6804" w:type="dxa"/>
          </w:tcPr>
          <w:p w:rsidR="00C91D1F" w:rsidRPr="00BB533A" w:rsidRDefault="00C91D1F" w:rsidP="00C91D1F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C91D1F" w:rsidRPr="00BB533A" w:rsidTr="00C91D1F">
        <w:tc>
          <w:tcPr>
            <w:tcW w:w="2943" w:type="dxa"/>
          </w:tcPr>
          <w:p w:rsidR="00C91D1F" w:rsidRPr="00BB533A" w:rsidRDefault="00C91D1F" w:rsidP="00C91D1F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 w:cs="Times New Roman"/>
                <w:b/>
              </w:rPr>
            </w:pPr>
            <w:r w:rsidRPr="00BB533A">
              <w:rPr>
                <w:rFonts w:ascii="Times New Roman" w:hAnsi="Times New Roman" w:cs="Times New Roman"/>
              </w:rPr>
              <w:t>Ресурсное обеспечение за счет средств бюджета муниципального района (городского округа)</w:t>
            </w:r>
          </w:p>
        </w:tc>
        <w:tc>
          <w:tcPr>
            <w:tcW w:w="6804" w:type="dxa"/>
          </w:tcPr>
          <w:p w:rsidR="00C91D1F" w:rsidRPr="00BB533A" w:rsidRDefault="00C91D1F" w:rsidP="00C91D1F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  <w:tr w:rsidR="00C91D1F" w:rsidRPr="00BB533A" w:rsidTr="00C91D1F">
        <w:tc>
          <w:tcPr>
            <w:tcW w:w="2943" w:type="dxa"/>
          </w:tcPr>
          <w:p w:rsidR="00C91D1F" w:rsidRPr="00BB533A" w:rsidRDefault="00C91D1F" w:rsidP="00C91D1F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 w:cs="Times New Roman"/>
                <w:b/>
              </w:rPr>
            </w:pPr>
            <w:r w:rsidRPr="00BB533A">
              <w:rPr>
                <w:rFonts w:ascii="Times New Roman" w:hAnsi="Times New Roman" w:cs="Times New Roman"/>
              </w:rPr>
              <w:t xml:space="preserve">Ожидаемые конечные результаты, оценка планируемой эффективности </w:t>
            </w:r>
          </w:p>
        </w:tc>
        <w:tc>
          <w:tcPr>
            <w:tcW w:w="6804" w:type="dxa"/>
          </w:tcPr>
          <w:p w:rsidR="00C91D1F" w:rsidRPr="00BB533A" w:rsidRDefault="00C91D1F" w:rsidP="00C91D1F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</w:tbl>
    <w:p w:rsidR="00C91D1F" w:rsidRPr="00BB533A" w:rsidRDefault="00C91D1F" w:rsidP="00C91D1F">
      <w:pPr>
        <w:keepNext/>
        <w:spacing w:before="360" w:after="120"/>
        <w:rPr>
          <w:rFonts w:ascii="Times New Roman" w:hAnsi="Times New Roman" w:cs="Times New Roman"/>
        </w:rPr>
      </w:pPr>
    </w:p>
    <w:p w:rsidR="00C91D1F" w:rsidRPr="00BB533A" w:rsidRDefault="00C91D1F" w:rsidP="00C91D1F">
      <w:pPr>
        <w:jc w:val="center"/>
        <w:rPr>
          <w:rFonts w:ascii="Times New Roman" w:hAnsi="Times New Roman" w:cs="Times New Roman"/>
        </w:rPr>
      </w:pPr>
      <w:r w:rsidRPr="00BB533A">
        <w:rPr>
          <w:rFonts w:ascii="Times New Roman" w:hAnsi="Times New Roman" w:cs="Times New Roman"/>
        </w:rPr>
        <w:t>______________</w:t>
      </w:r>
    </w:p>
    <w:p w:rsidR="00C91D1F" w:rsidRPr="00BB533A" w:rsidRDefault="00C91D1F" w:rsidP="00C91D1F">
      <w:pPr>
        <w:rPr>
          <w:rFonts w:ascii="Times New Roman" w:hAnsi="Times New Roman" w:cs="Times New Roman"/>
        </w:rPr>
        <w:sectPr w:rsidR="00C91D1F" w:rsidRPr="00BB533A" w:rsidSect="00EF2F26">
          <w:footerReference w:type="default" r:id="rId9"/>
          <w:footerReference w:type="first" r:id="rId10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C91D1F" w:rsidRPr="00BB533A" w:rsidRDefault="00C91D1F" w:rsidP="00C91D1F">
      <w:pPr>
        <w:ind w:left="9214"/>
        <w:jc w:val="center"/>
        <w:rPr>
          <w:rFonts w:ascii="Times New Roman" w:hAnsi="Times New Roman" w:cs="Times New Roman"/>
        </w:rPr>
      </w:pPr>
      <w:r w:rsidRPr="00BB533A">
        <w:rPr>
          <w:rFonts w:ascii="Times New Roman" w:hAnsi="Times New Roman" w:cs="Times New Roman"/>
        </w:rPr>
        <w:t>Приложение № 2</w:t>
      </w:r>
    </w:p>
    <w:p w:rsidR="00C91D1F" w:rsidRPr="00BB533A" w:rsidRDefault="00C91D1F" w:rsidP="00C91D1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B533A">
        <w:rPr>
          <w:rFonts w:ascii="Times New Roman" w:hAnsi="Times New Roman" w:cs="Times New Roman"/>
          <w:sz w:val="24"/>
          <w:szCs w:val="24"/>
        </w:rPr>
        <w:t xml:space="preserve">к Порядку </w:t>
      </w:r>
      <w:r w:rsidRPr="00BB533A">
        <w:rPr>
          <w:rFonts w:ascii="Times New Roman" w:eastAsia="Times New Roman" w:hAnsi="Times New Roman" w:cs="Times New Roman"/>
          <w:sz w:val="24"/>
          <w:szCs w:val="24"/>
        </w:rPr>
        <w:t xml:space="preserve">принятия решений о разработке, </w:t>
      </w:r>
    </w:p>
    <w:p w:rsidR="00C91D1F" w:rsidRPr="00BB533A" w:rsidRDefault="00C91D1F" w:rsidP="00C91D1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B533A">
        <w:rPr>
          <w:rFonts w:ascii="Times New Roman" w:eastAsia="Times New Roman" w:hAnsi="Times New Roman" w:cs="Times New Roman"/>
          <w:sz w:val="24"/>
          <w:szCs w:val="24"/>
        </w:rPr>
        <w:t xml:space="preserve">формировании и реализации муниципальных программ </w:t>
      </w:r>
    </w:p>
    <w:p w:rsidR="00C91D1F" w:rsidRPr="00BB533A" w:rsidRDefault="00C91D1F" w:rsidP="00C91D1F">
      <w:pPr>
        <w:jc w:val="right"/>
        <w:rPr>
          <w:rFonts w:ascii="Times New Roman" w:hAnsi="Times New Roman" w:cs="Times New Roman"/>
        </w:rPr>
      </w:pPr>
      <w:r w:rsidRPr="00BB533A">
        <w:rPr>
          <w:rFonts w:ascii="Times New Roman" w:eastAsia="Times New Roman" w:hAnsi="Times New Roman" w:cs="Times New Roman"/>
          <w:sz w:val="24"/>
          <w:szCs w:val="24"/>
        </w:rPr>
        <w:t xml:space="preserve">городского </w:t>
      </w:r>
      <w:proofErr w:type="gramStart"/>
      <w:r w:rsidRPr="00BB533A">
        <w:rPr>
          <w:rFonts w:ascii="Times New Roman" w:eastAsia="Times New Roman" w:hAnsi="Times New Roman" w:cs="Times New Roman"/>
          <w:sz w:val="24"/>
          <w:szCs w:val="24"/>
        </w:rPr>
        <w:t>округа</w:t>
      </w:r>
      <w:proofErr w:type="gramEnd"/>
      <w:r w:rsidRPr="00BB533A">
        <w:rPr>
          <w:rFonts w:ascii="Times New Roman" w:eastAsia="Times New Roman" w:hAnsi="Times New Roman" w:cs="Times New Roman"/>
          <w:sz w:val="24"/>
          <w:szCs w:val="24"/>
        </w:rPr>
        <w:t xml:space="preserve"> ЗАТО п. Горный Забайкальского края</w:t>
      </w:r>
    </w:p>
    <w:p w:rsidR="00C91D1F" w:rsidRPr="00BB533A" w:rsidRDefault="00C91D1F" w:rsidP="00C91D1F">
      <w:pPr>
        <w:rPr>
          <w:rFonts w:ascii="Times New Roman" w:hAnsi="Times New Roman" w:cs="Times New Roman"/>
        </w:rPr>
      </w:pPr>
    </w:p>
    <w:p w:rsidR="00C91D1F" w:rsidRPr="00BB533A" w:rsidRDefault="00C91D1F" w:rsidP="00C91D1F">
      <w:pPr>
        <w:jc w:val="center"/>
        <w:rPr>
          <w:rFonts w:ascii="Times New Roman" w:hAnsi="Times New Roman" w:cs="Times New Roman"/>
          <w:b/>
        </w:rPr>
      </w:pPr>
      <w:r w:rsidRPr="00BB533A">
        <w:rPr>
          <w:rFonts w:ascii="Times New Roman" w:hAnsi="Times New Roman" w:cs="Times New Roman"/>
          <w:b/>
        </w:rPr>
        <w:t>Сведения о составе и значениях целевых показателей (индикаторов) муниципальной программы</w:t>
      </w:r>
    </w:p>
    <w:tbl>
      <w:tblPr>
        <w:tblW w:w="13226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4A0" w:firstRow="1" w:lastRow="0" w:firstColumn="1" w:lastColumn="0" w:noHBand="0" w:noVBand="1"/>
      </w:tblPr>
      <w:tblGrid>
        <w:gridCol w:w="459"/>
        <w:gridCol w:w="3640"/>
        <w:gridCol w:w="1287"/>
        <w:gridCol w:w="1120"/>
        <w:gridCol w:w="1120"/>
        <w:gridCol w:w="1120"/>
        <w:gridCol w:w="1120"/>
        <w:gridCol w:w="1120"/>
        <w:gridCol w:w="1120"/>
        <w:gridCol w:w="1120"/>
      </w:tblGrid>
      <w:tr w:rsidR="00C91D1F" w:rsidRPr="00BB533A" w:rsidTr="00C91D1F">
        <w:trPr>
          <w:trHeight w:val="20"/>
          <w:jc w:val="center"/>
        </w:trPr>
        <w:tc>
          <w:tcPr>
            <w:tcW w:w="459" w:type="dxa"/>
            <w:vMerge w:val="restart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3640" w:type="dxa"/>
            <w:vMerge w:val="restart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Наименование целевого показателя (индикатора)</w:t>
            </w:r>
          </w:p>
        </w:tc>
        <w:tc>
          <w:tcPr>
            <w:tcW w:w="1287" w:type="dxa"/>
            <w:vMerge w:val="restart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7840" w:type="dxa"/>
            <w:gridSpan w:val="7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Значения целевых показателей (индикаторов)</w:t>
            </w:r>
          </w:p>
        </w:tc>
      </w:tr>
      <w:tr w:rsidR="00C91D1F" w:rsidRPr="00BB533A" w:rsidTr="00C91D1F">
        <w:trPr>
          <w:trHeight w:val="20"/>
          <w:jc w:val="center"/>
        </w:trPr>
        <w:tc>
          <w:tcPr>
            <w:tcW w:w="459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40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отчетный (базовый) год</w:t>
            </w:r>
          </w:p>
        </w:tc>
        <w:tc>
          <w:tcPr>
            <w:tcW w:w="1120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текущий год</w:t>
            </w:r>
          </w:p>
        </w:tc>
        <w:tc>
          <w:tcPr>
            <w:tcW w:w="1120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очередной год</w:t>
            </w:r>
          </w:p>
        </w:tc>
        <w:tc>
          <w:tcPr>
            <w:tcW w:w="1120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первый год планового периода</w:t>
            </w:r>
          </w:p>
        </w:tc>
        <w:tc>
          <w:tcPr>
            <w:tcW w:w="1120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второй год планового периода</w:t>
            </w:r>
          </w:p>
        </w:tc>
        <w:tc>
          <w:tcPr>
            <w:tcW w:w="1120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…</w:t>
            </w:r>
          </w:p>
        </w:tc>
        <w:tc>
          <w:tcPr>
            <w:tcW w:w="1120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год завершения действия программы</w:t>
            </w:r>
          </w:p>
        </w:tc>
      </w:tr>
      <w:tr w:rsidR="00C91D1F" w:rsidRPr="00BB533A" w:rsidTr="00C91D1F">
        <w:trPr>
          <w:trHeight w:val="20"/>
          <w:jc w:val="center"/>
        </w:trPr>
        <w:tc>
          <w:tcPr>
            <w:tcW w:w="459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40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отчет</w:t>
            </w:r>
          </w:p>
        </w:tc>
        <w:tc>
          <w:tcPr>
            <w:tcW w:w="1120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оценка</w:t>
            </w:r>
          </w:p>
        </w:tc>
        <w:tc>
          <w:tcPr>
            <w:tcW w:w="1120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прогноз</w:t>
            </w:r>
          </w:p>
        </w:tc>
        <w:tc>
          <w:tcPr>
            <w:tcW w:w="1120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прогноз</w:t>
            </w:r>
          </w:p>
        </w:tc>
        <w:tc>
          <w:tcPr>
            <w:tcW w:w="1120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прогноз</w:t>
            </w:r>
          </w:p>
        </w:tc>
        <w:tc>
          <w:tcPr>
            <w:tcW w:w="1120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прогноз</w:t>
            </w:r>
          </w:p>
        </w:tc>
      </w:tr>
      <w:tr w:rsidR="00C91D1F" w:rsidRPr="00BB533A" w:rsidTr="00C91D1F">
        <w:trPr>
          <w:trHeight w:val="20"/>
          <w:jc w:val="center"/>
        </w:trPr>
        <w:tc>
          <w:tcPr>
            <w:tcW w:w="459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7" w:type="dxa"/>
            <w:gridSpan w:val="9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Наименование подпрограммы 1</w:t>
            </w:r>
          </w:p>
        </w:tc>
      </w:tr>
      <w:tr w:rsidR="00C91D1F" w:rsidRPr="00BB533A" w:rsidTr="00C91D1F">
        <w:trPr>
          <w:trHeight w:val="20"/>
          <w:jc w:val="center"/>
        </w:trPr>
        <w:tc>
          <w:tcPr>
            <w:tcW w:w="459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4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Целевой показатель (индикатор)</w:t>
            </w:r>
          </w:p>
        </w:tc>
        <w:tc>
          <w:tcPr>
            <w:tcW w:w="1287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91D1F" w:rsidRPr="00BB533A" w:rsidTr="00C91D1F">
        <w:trPr>
          <w:trHeight w:val="20"/>
          <w:jc w:val="center"/>
        </w:trPr>
        <w:tc>
          <w:tcPr>
            <w:tcW w:w="459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64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Целевой показатель (индикатор)</w:t>
            </w:r>
          </w:p>
        </w:tc>
        <w:tc>
          <w:tcPr>
            <w:tcW w:w="1287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91D1F" w:rsidRPr="00BB533A" w:rsidTr="00C91D1F">
        <w:trPr>
          <w:trHeight w:val="20"/>
          <w:jc w:val="center"/>
        </w:trPr>
        <w:tc>
          <w:tcPr>
            <w:tcW w:w="459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…</w:t>
            </w:r>
          </w:p>
        </w:tc>
        <w:tc>
          <w:tcPr>
            <w:tcW w:w="364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87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91D1F" w:rsidRPr="00BB533A" w:rsidTr="00C91D1F">
        <w:trPr>
          <w:trHeight w:val="20"/>
          <w:jc w:val="center"/>
        </w:trPr>
        <w:tc>
          <w:tcPr>
            <w:tcW w:w="459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7" w:type="dxa"/>
            <w:gridSpan w:val="9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Наименование подпрограммы 2</w:t>
            </w:r>
          </w:p>
        </w:tc>
      </w:tr>
      <w:tr w:rsidR="00C91D1F" w:rsidRPr="00BB533A" w:rsidTr="00C91D1F">
        <w:trPr>
          <w:trHeight w:val="20"/>
          <w:jc w:val="center"/>
        </w:trPr>
        <w:tc>
          <w:tcPr>
            <w:tcW w:w="459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4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Целевой показатель (индикатор)</w:t>
            </w:r>
          </w:p>
        </w:tc>
        <w:tc>
          <w:tcPr>
            <w:tcW w:w="1287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91D1F" w:rsidRPr="00BB533A" w:rsidTr="00C91D1F">
        <w:trPr>
          <w:trHeight w:val="20"/>
          <w:jc w:val="center"/>
        </w:trPr>
        <w:tc>
          <w:tcPr>
            <w:tcW w:w="459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64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Целевой показатель (индикатор)</w:t>
            </w:r>
          </w:p>
        </w:tc>
        <w:tc>
          <w:tcPr>
            <w:tcW w:w="1287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91D1F" w:rsidRPr="00BB533A" w:rsidTr="00C91D1F">
        <w:trPr>
          <w:trHeight w:val="20"/>
          <w:jc w:val="center"/>
        </w:trPr>
        <w:tc>
          <w:tcPr>
            <w:tcW w:w="459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…</w:t>
            </w:r>
          </w:p>
        </w:tc>
        <w:tc>
          <w:tcPr>
            <w:tcW w:w="364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87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91D1F" w:rsidRPr="00BB533A" w:rsidTr="00C91D1F">
        <w:trPr>
          <w:trHeight w:val="20"/>
          <w:jc w:val="center"/>
        </w:trPr>
        <w:tc>
          <w:tcPr>
            <w:tcW w:w="459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64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87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91D1F" w:rsidRPr="00BB533A" w:rsidTr="00C91D1F">
        <w:trPr>
          <w:trHeight w:val="20"/>
          <w:jc w:val="center"/>
        </w:trPr>
        <w:tc>
          <w:tcPr>
            <w:tcW w:w="459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7" w:type="dxa"/>
            <w:gridSpan w:val="9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Наименование подпрограммы …</w:t>
            </w:r>
          </w:p>
        </w:tc>
      </w:tr>
      <w:tr w:rsidR="00C91D1F" w:rsidRPr="00BB533A" w:rsidTr="00C91D1F">
        <w:trPr>
          <w:trHeight w:val="20"/>
          <w:jc w:val="center"/>
        </w:trPr>
        <w:tc>
          <w:tcPr>
            <w:tcW w:w="459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4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Целевой показатель (индикатор)</w:t>
            </w:r>
          </w:p>
        </w:tc>
        <w:tc>
          <w:tcPr>
            <w:tcW w:w="1287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91D1F" w:rsidRPr="00BB533A" w:rsidTr="00C91D1F">
        <w:trPr>
          <w:trHeight w:val="20"/>
          <w:jc w:val="center"/>
        </w:trPr>
        <w:tc>
          <w:tcPr>
            <w:tcW w:w="459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64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Целевой показатель (индикатор)</w:t>
            </w:r>
          </w:p>
        </w:tc>
        <w:tc>
          <w:tcPr>
            <w:tcW w:w="1287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91D1F" w:rsidRPr="00BB533A" w:rsidTr="00C91D1F">
        <w:trPr>
          <w:trHeight w:val="20"/>
          <w:jc w:val="center"/>
        </w:trPr>
        <w:tc>
          <w:tcPr>
            <w:tcW w:w="459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…</w:t>
            </w:r>
          </w:p>
        </w:tc>
        <w:tc>
          <w:tcPr>
            <w:tcW w:w="364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87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</w:tbl>
    <w:p w:rsidR="00C91D1F" w:rsidRPr="00BB533A" w:rsidRDefault="00C91D1F" w:rsidP="00C91D1F">
      <w:pPr>
        <w:rPr>
          <w:rFonts w:ascii="Times New Roman" w:hAnsi="Times New Roman" w:cs="Times New Roman"/>
        </w:rPr>
        <w:sectPr w:rsidR="00C91D1F" w:rsidRPr="00BB533A" w:rsidSect="00C91D1F">
          <w:pgSz w:w="16838" w:h="11906" w:orient="landscape"/>
          <w:pgMar w:top="1701" w:right="962" w:bottom="851" w:left="1134" w:header="709" w:footer="709" w:gutter="0"/>
          <w:cols w:space="708"/>
          <w:docGrid w:linePitch="360"/>
        </w:sectPr>
      </w:pPr>
    </w:p>
    <w:p w:rsidR="00C91D1F" w:rsidRPr="00BB533A" w:rsidRDefault="00C91D1F" w:rsidP="00C91D1F">
      <w:pPr>
        <w:ind w:left="9214"/>
        <w:jc w:val="center"/>
        <w:rPr>
          <w:rFonts w:ascii="Times New Roman" w:hAnsi="Times New Roman" w:cs="Times New Roman"/>
        </w:rPr>
      </w:pPr>
      <w:r w:rsidRPr="00BB533A">
        <w:rPr>
          <w:rFonts w:ascii="Times New Roman" w:hAnsi="Times New Roman" w:cs="Times New Roman"/>
        </w:rPr>
        <w:t>Приложение № 3</w:t>
      </w:r>
    </w:p>
    <w:p w:rsidR="00C91D1F" w:rsidRPr="00BB533A" w:rsidRDefault="00C91D1F" w:rsidP="00C91D1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B533A">
        <w:rPr>
          <w:rFonts w:ascii="Times New Roman" w:hAnsi="Times New Roman" w:cs="Times New Roman"/>
          <w:sz w:val="24"/>
          <w:szCs w:val="24"/>
        </w:rPr>
        <w:t xml:space="preserve">к Порядку </w:t>
      </w:r>
      <w:r w:rsidRPr="00BB533A">
        <w:rPr>
          <w:rFonts w:ascii="Times New Roman" w:eastAsia="Times New Roman" w:hAnsi="Times New Roman" w:cs="Times New Roman"/>
          <w:sz w:val="24"/>
          <w:szCs w:val="24"/>
        </w:rPr>
        <w:t xml:space="preserve">принятия решений о разработке, </w:t>
      </w:r>
    </w:p>
    <w:p w:rsidR="00C91D1F" w:rsidRPr="00BB533A" w:rsidRDefault="00C91D1F" w:rsidP="00C91D1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B533A">
        <w:rPr>
          <w:rFonts w:ascii="Times New Roman" w:eastAsia="Times New Roman" w:hAnsi="Times New Roman" w:cs="Times New Roman"/>
          <w:sz w:val="24"/>
          <w:szCs w:val="24"/>
        </w:rPr>
        <w:t xml:space="preserve">формировании и реализации муниципальных программ </w:t>
      </w:r>
    </w:p>
    <w:p w:rsidR="00C91D1F" w:rsidRPr="00BB533A" w:rsidRDefault="00C91D1F" w:rsidP="00C91D1F">
      <w:pPr>
        <w:jc w:val="right"/>
        <w:rPr>
          <w:rFonts w:ascii="Times New Roman" w:hAnsi="Times New Roman" w:cs="Times New Roman"/>
        </w:rPr>
      </w:pPr>
      <w:r w:rsidRPr="00BB533A">
        <w:rPr>
          <w:rFonts w:ascii="Times New Roman" w:eastAsia="Times New Roman" w:hAnsi="Times New Roman" w:cs="Times New Roman"/>
          <w:sz w:val="24"/>
          <w:szCs w:val="24"/>
        </w:rPr>
        <w:t xml:space="preserve">городского </w:t>
      </w:r>
      <w:proofErr w:type="gramStart"/>
      <w:r w:rsidRPr="00BB533A">
        <w:rPr>
          <w:rFonts w:ascii="Times New Roman" w:eastAsia="Times New Roman" w:hAnsi="Times New Roman" w:cs="Times New Roman"/>
          <w:sz w:val="24"/>
          <w:szCs w:val="24"/>
        </w:rPr>
        <w:t>округа</w:t>
      </w:r>
      <w:proofErr w:type="gramEnd"/>
      <w:r w:rsidRPr="00BB533A">
        <w:rPr>
          <w:rFonts w:ascii="Times New Roman" w:eastAsia="Times New Roman" w:hAnsi="Times New Roman" w:cs="Times New Roman"/>
          <w:sz w:val="24"/>
          <w:szCs w:val="24"/>
        </w:rPr>
        <w:t xml:space="preserve"> ЗАТО п. Горный Забайкальского края</w:t>
      </w:r>
    </w:p>
    <w:p w:rsidR="00C91D1F" w:rsidRPr="00BB533A" w:rsidRDefault="00C91D1F" w:rsidP="00C91D1F">
      <w:pPr>
        <w:rPr>
          <w:rFonts w:ascii="Times New Roman" w:hAnsi="Times New Roman" w:cs="Times New Roman"/>
          <w:b/>
        </w:rPr>
      </w:pPr>
    </w:p>
    <w:p w:rsidR="00C91D1F" w:rsidRPr="00BB533A" w:rsidRDefault="00C91D1F" w:rsidP="00C91D1F">
      <w:pPr>
        <w:jc w:val="center"/>
        <w:rPr>
          <w:rFonts w:ascii="Times New Roman" w:hAnsi="Times New Roman" w:cs="Times New Roman"/>
          <w:b/>
        </w:rPr>
      </w:pPr>
      <w:r w:rsidRPr="00BB533A">
        <w:rPr>
          <w:rFonts w:ascii="Times New Roman" w:hAnsi="Times New Roman" w:cs="Times New Roman"/>
          <w:b/>
        </w:rPr>
        <w:t>Перечень основных мероприятий муниципальной программы</w:t>
      </w:r>
    </w:p>
    <w:tbl>
      <w:tblPr>
        <w:tblW w:w="12773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ook w:val="04A0" w:firstRow="1" w:lastRow="0" w:firstColumn="1" w:lastColumn="0" w:noHBand="0" w:noVBand="1"/>
      </w:tblPr>
      <w:tblGrid>
        <w:gridCol w:w="460"/>
        <w:gridCol w:w="5353"/>
        <w:gridCol w:w="2282"/>
        <w:gridCol w:w="1985"/>
        <w:gridCol w:w="2693"/>
      </w:tblGrid>
      <w:tr w:rsidR="00C91D1F" w:rsidRPr="00BB533A" w:rsidTr="00C91D1F">
        <w:trPr>
          <w:trHeight w:val="20"/>
          <w:jc w:val="center"/>
        </w:trPr>
        <w:tc>
          <w:tcPr>
            <w:tcW w:w="460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5353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Наименование подпрограммы, основного мероприятия, мероприятия</w:t>
            </w:r>
          </w:p>
        </w:tc>
        <w:tc>
          <w:tcPr>
            <w:tcW w:w="2282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исполнитель, соисполнители</w:t>
            </w:r>
          </w:p>
        </w:tc>
        <w:tc>
          <w:tcPr>
            <w:tcW w:w="1985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Срок выполнения</w:t>
            </w:r>
          </w:p>
        </w:tc>
        <w:tc>
          <w:tcPr>
            <w:tcW w:w="2693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Ожидаемый непосредственный результат</w:t>
            </w:r>
          </w:p>
        </w:tc>
      </w:tr>
      <w:tr w:rsidR="00C91D1F" w:rsidRPr="00BB533A" w:rsidTr="00C91D1F">
        <w:trPr>
          <w:trHeight w:val="20"/>
          <w:jc w:val="center"/>
        </w:trPr>
        <w:tc>
          <w:tcPr>
            <w:tcW w:w="460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5353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82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91D1F" w:rsidRPr="00BB533A" w:rsidTr="00C91D1F">
        <w:trPr>
          <w:trHeight w:val="20"/>
          <w:jc w:val="center"/>
        </w:trPr>
        <w:tc>
          <w:tcPr>
            <w:tcW w:w="460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3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Подпрограмма 1</w:t>
            </w:r>
          </w:p>
        </w:tc>
        <w:tc>
          <w:tcPr>
            <w:tcW w:w="2282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985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91D1F" w:rsidRPr="00BB533A" w:rsidTr="00C91D1F">
        <w:trPr>
          <w:trHeight w:val="20"/>
          <w:jc w:val="center"/>
        </w:trPr>
        <w:tc>
          <w:tcPr>
            <w:tcW w:w="460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3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</w:t>
            </w:r>
          </w:p>
        </w:tc>
        <w:tc>
          <w:tcPr>
            <w:tcW w:w="2282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985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91D1F" w:rsidRPr="00BB533A" w:rsidTr="00C91D1F">
        <w:trPr>
          <w:trHeight w:val="20"/>
          <w:jc w:val="center"/>
        </w:trPr>
        <w:tc>
          <w:tcPr>
            <w:tcW w:w="460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3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</w:t>
            </w:r>
          </w:p>
        </w:tc>
        <w:tc>
          <w:tcPr>
            <w:tcW w:w="2282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985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91D1F" w:rsidRPr="00BB533A" w:rsidTr="00C91D1F">
        <w:trPr>
          <w:trHeight w:val="20"/>
          <w:jc w:val="center"/>
        </w:trPr>
        <w:tc>
          <w:tcPr>
            <w:tcW w:w="460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3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</w:p>
        </w:tc>
        <w:tc>
          <w:tcPr>
            <w:tcW w:w="2282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985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91D1F" w:rsidRPr="00BB533A" w:rsidTr="00C91D1F">
        <w:trPr>
          <w:trHeight w:val="20"/>
          <w:jc w:val="center"/>
        </w:trPr>
        <w:tc>
          <w:tcPr>
            <w:tcW w:w="460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3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</w:p>
        </w:tc>
        <w:tc>
          <w:tcPr>
            <w:tcW w:w="2282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985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91D1F" w:rsidRPr="00BB533A" w:rsidTr="00C91D1F">
        <w:trPr>
          <w:trHeight w:val="20"/>
          <w:jc w:val="center"/>
        </w:trPr>
        <w:tc>
          <w:tcPr>
            <w:tcW w:w="460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3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</w:t>
            </w:r>
          </w:p>
        </w:tc>
        <w:tc>
          <w:tcPr>
            <w:tcW w:w="2282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985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91D1F" w:rsidRPr="00BB533A" w:rsidTr="00C91D1F">
        <w:trPr>
          <w:trHeight w:val="20"/>
          <w:jc w:val="center"/>
        </w:trPr>
        <w:tc>
          <w:tcPr>
            <w:tcW w:w="460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3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…</w:t>
            </w:r>
          </w:p>
        </w:tc>
        <w:tc>
          <w:tcPr>
            <w:tcW w:w="2282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985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91D1F" w:rsidRPr="00BB533A" w:rsidTr="00C91D1F">
        <w:trPr>
          <w:trHeight w:val="20"/>
          <w:jc w:val="center"/>
        </w:trPr>
        <w:tc>
          <w:tcPr>
            <w:tcW w:w="460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3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Подпрограмма 2</w:t>
            </w:r>
          </w:p>
        </w:tc>
        <w:tc>
          <w:tcPr>
            <w:tcW w:w="2282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985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91D1F" w:rsidRPr="00BB533A" w:rsidTr="00C91D1F">
        <w:trPr>
          <w:trHeight w:val="20"/>
          <w:jc w:val="center"/>
        </w:trPr>
        <w:tc>
          <w:tcPr>
            <w:tcW w:w="460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3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</w:t>
            </w:r>
          </w:p>
        </w:tc>
        <w:tc>
          <w:tcPr>
            <w:tcW w:w="2282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985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91D1F" w:rsidRPr="00BB533A" w:rsidTr="00C91D1F">
        <w:trPr>
          <w:trHeight w:val="20"/>
          <w:jc w:val="center"/>
        </w:trPr>
        <w:tc>
          <w:tcPr>
            <w:tcW w:w="460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3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</w:t>
            </w:r>
          </w:p>
        </w:tc>
        <w:tc>
          <w:tcPr>
            <w:tcW w:w="2282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985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91D1F" w:rsidRPr="00BB533A" w:rsidTr="00C91D1F">
        <w:trPr>
          <w:trHeight w:val="20"/>
          <w:jc w:val="center"/>
        </w:trPr>
        <w:tc>
          <w:tcPr>
            <w:tcW w:w="460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3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…</w:t>
            </w:r>
          </w:p>
        </w:tc>
        <w:tc>
          <w:tcPr>
            <w:tcW w:w="2282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985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91D1F" w:rsidRPr="00BB533A" w:rsidTr="00C91D1F">
        <w:trPr>
          <w:trHeight w:val="20"/>
          <w:jc w:val="center"/>
        </w:trPr>
        <w:tc>
          <w:tcPr>
            <w:tcW w:w="460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3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Подпрограмма …</w:t>
            </w:r>
          </w:p>
        </w:tc>
        <w:tc>
          <w:tcPr>
            <w:tcW w:w="2282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985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91D1F" w:rsidRPr="00BB533A" w:rsidTr="00C91D1F">
        <w:trPr>
          <w:trHeight w:val="20"/>
          <w:jc w:val="center"/>
        </w:trPr>
        <w:tc>
          <w:tcPr>
            <w:tcW w:w="460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3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</w:t>
            </w:r>
          </w:p>
        </w:tc>
        <w:tc>
          <w:tcPr>
            <w:tcW w:w="2282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985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91D1F" w:rsidRPr="00BB533A" w:rsidTr="00C91D1F">
        <w:trPr>
          <w:trHeight w:val="20"/>
          <w:jc w:val="center"/>
        </w:trPr>
        <w:tc>
          <w:tcPr>
            <w:tcW w:w="460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3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</w:t>
            </w:r>
          </w:p>
        </w:tc>
        <w:tc>
          <w:tcPr>
            <w:tcW w:w="2282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985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91D1F" w:rsidRPr="00BB533A" w:rsidTr="00C91D1F">
        <w:trPr>
          <w:trHeight w:val="20"/>
          <w:jc w:val="center"/>
        </w:trPr>
        <w:tc>
          <w:tcPr>
            <w:tcW w:w="460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3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…</w:t>
            </w:r>
          </w:p>
        </w:tc>
        <w:tc>
          <w:tcPr>
            <w:tcW w:w="2282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985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</w:tbl>
    <w:p w:rsidR="00C91D1F" w:rsidRPr="00BB533A" w:rsidRDefault="00C91D1F" w:rsidP="00C91D1F">
      <w:pPr>
        <w:rPr>
          <w:rFonts w:ascii="Times New Roman" w:hAnsi="Times New Roman" w:cs="Times New Roman"/>
        </w:rPr>
      </w:pPr>
    </w:p>
    <w:p w:rsidR="00C91D1F" w:rsidRPr="00BB533A" w:rsidRDefault="00C91D1F" w:rsidP="00C91D1F">
      <w:pPr>
        <w:rPr>
          <w:rFonts w:ascii="Times New Roman" w:hAnsi="Times New Roman" w:cs="Times New Roman"/>
        </w:rPr>
        <w:sectPr w:rsidR="00C91D1F" w:rsidRPr="00BB533A" w:rsidSect="00C91D1F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C91D1F" w:rsidRPr="00BB533A" w:rsidRDefault="00C91D1F" w:rsidP="00C91D1F">
      <w:pPr>
        <w:rPr>
          <w:rFonts w:ascii="Times New Roman" w:hAnsi="Times New Roman" w:cs="Times New Roman"/>
        </w:rPr>
      </w:pPr>
    </w:p>
    <w:p w:rsidR="00C91D1F" w:rsidRPr="00BB533A" w:rsidRDefault="00C91D1F" w:rsidP="00C91D1F">
      <w:pPr>
        <w:ind w:left="9214"/>
        <w:jc w:val="center"/>
        <w:rPr>
          <w:rFonts w:ascii="Times New Roman" w:hAnsi="Times New Roman" w:cs="Times New Roman"/>
        </w:rPr>
      </w:pPr>
      <w:r w:rsidRPr="00BB533A">
        <w:rPr>
          <w:rFonts w:ascii="Times New Roman" w:hAnsi="Times New Roman" w:cs="Times New Roman"/>
        </w:rPr>
        <w:t>Приложение № 4</w:t>
      </w:r>
    </w:p>
    <w:p w:rsidR="00C91D1F" w:rsidRPr="00BB533A" w:rsidRDefault="00C91D1F" w:rsidP="00C91D1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B533A">
        <w:rPr>
          <w:rFonts w:ascii="Times New Roman" w:hAnsi="Times New Roman" w:cs="Times New Roman"/>
          <w:sz w:val="24"/>
          <w:szCs w:val="24"/>
        </w:rPr>
        <w:t xml:space="preserve">к Порядку </w:t>
      </w:r>
      <w:r w:rsidRPr="00BB533A">
        <w:rPr>
          <w:rFonts w:ascii="Times New Roman" w:eastAsia="Times New Roman" w:hAnsi="Times New Roman" w:cs="Times New Roman"/>
          <w:sz w:val="24"/>
          <w:szCs w:val="24"/>
        </w:rPr>
        <w:t xml:space="preserve">принятия решений о разработке, </w:t>
      </w:r>
    </w:p>
    <w:p w:rsidR="00C91D1F" w:rsidRPr="00BB533A" w:rsidRDefault="00C91D1F" w:rsidP="00C91D1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B533A">
        <w:rPr>
          <w:rFonts w:ascii="Times New Roman" w:eastAsia="Times New Roman" w:hAnsi="Times New Roman" w:cs="Times New Roman"/>
          <w:sz w:val="24"/>
          <w:szCs w:val="24"/>
        </w:rPr>
        <w:t xml:space="preserve">формировании и реализации муниципальных программ </w:t>
      </w:r>
    </w:p>
    <w:p w:rsidR="00C91D1F" w:rsidRPr="00BB533A" w:rsidRDefault="00C91D1F" w:rsidP="00C91D1F">
      <w:pPr>
        <w:jc w:val="right"/>
        <w:rPr>
          <w:rFonts w:ascii="Times New Roman" w:hAnsi="Times New Roman" w:cs="Times New Roman"/>
        </w:rPr>
      </w:pPr>
      <w:r w:rsidRPr="00BB533A">
        <w:rPr>
          <w:rFonts w:ascii="Times New Roman" w:eastAsia="Times New Roman" w:hAnsi="Times New Roman" w:cs="Times New Roman"/>
          <w:sz w:val="24"/>
          <w:szCs w:val="24"/>
        </w:rPr>
        <w:t xml:space="preserve">городского </w:t>
      </w:r>
      <w:proofErr w:type="gramStart"/>
      <w:r w:rsidRPr="00BB533A">
        <w:rPr>
          <w:rFonts w:ascii="Times New Roman" w:eastAsia="Times New Roman" w:hAnsi="Times New Roman" w:cs="Times New Roman"/>
          <w:sz w:val="24"/>
          <w:szCs w:val="24"/>
        </w:rPr>
        <w:t>округа</w:t>
      </w:r>
      <w:proofErr w:type="gramEnd"/>
      <w:r w:rsidRPr="00BB533A">
        <w:rPr>
          <w:rFonts w:ascii="Times New Roman" w:eastAsia="Times New Roman" w:hAnsi="Times New Roman" w:cs="Times New Roman"/>
          <w:sz w:val="24"/>
          <w:szCs w:val="24"/>
        </w:rPr>
        <w:t xml:space="preserve"> ЗАТО п. Горный Забайкальского края</w:t>
      </w:r>
    </w:p>
    <w:p w:rsidR="00C91D1F" w:rsidRPr="00BB533A" w:rsidRDefault="00C91D1F" w:rsidP="00C91D1F">
      <w:pPr>
        <w:rPr>
          <w:rFonts w:ascii="Times New Roman" w:hAnsi="Times New Roman" w:cs="Times New Roman"/>
        </w:rPr>
      </w:pPr>
    </w:p>
    <w:p w:rsidR="00C91D1F" w:rsidRPr="00BB533A" w:rsidRDefault="00C91D1F" w:rsidP="00C91D1F">
      <w:pPr>
        <w:jc w:val="center"/>
        <w:rPr>
          <w:rFonts w:ascii="Times New Roman" w:hAnsi="Times New Roman" w:cs="Times New Roman"/>
          <w:b/>
        </w:rPr>
      </w:pPr>
      <w:r w:rsidRPr="00BB533A">
        <w:rPr>
          <w:rFonts w:ascii="Times New Roman" w:hAnsi="Times New Roman" w:cs="Times New Roman"/>
          <w:b/>
        </w:rPr>
        <w:t>Ресурсное обеспечение реализации муниципальной программы за счет средств бюджета городского округа</w:t>
      </w:r>
    </w:p>
    <w:tbl>
      <w:tblPr>
        <w:tblW w:w="13016" w:type="dxa"/>
        <w:tblInd w:w="93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4536"/>
        <w:gridCol w:w="1843"/>
        <w:gridCol w:w="1417"/>
        <w:gridCol w:w="1276"/>
        <w:gridCol w:w="1134"/>
        <w:gridCol w:w="1020"/>
        <w:gridCol w:w="1066"/>
      </w:tblGrid>
      <w:tr w:rsidR="00C91D1F" w:rsidRPr="00BB533A" w:rsidTr="00C91D1F">
        <w:trPr>
          <w:trHeight w:val="574"/>
          <w:tblHeader/>
        </w:trPr>
        <w:tc>
          <w:tcPr>
            <w:tcW w:w="724" w:type="dxa"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№п/п</w:t>
            </w:r>
          </w:p>
        </w:tc>
        <w:tc>
          <w:tcPr>
            <w:tcW w:w="4536" w:type="dxa"/>
            <w:vMerge w:val="restart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Наименование муниципальной программы, подпрограммы, основного мероприятия, мероприятия</w:t>
            </w:r>
          </w:p>
        </w:tc>
        <w:tc>
          <w:tcPr>
            <w:tcW w:w="1843" w:type="dxa"/>
            <w:vMerge w:val="restart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Ответственный исполнитель, соисполнитель</w:t>
            </w:r>
          </w:p>
        </w:tc>
        <w:tc>
          <w:tcPr>
            <w:tcW w:w="5913" w:type="dxa"/>
            <w:gridSpan w:val="5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Расходы бюджета муниципального образования, тыс. рублей</w:t>
            </w:r>
          </w:p>
        </w:tc>
      </w:tr>
      <w:tr w:rsidR="00C91D1F" w:rsidRPr="00BB533A" w:rsidTr="00C91D1F">
        <w:trPr>
          <w:trHeight w:val="743"/>
          <w:tblHeader/>
        </w:trPr>
        <w:tc>
          <w:tcPr>
            <w:tcW w:w="724" w:type="dxa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536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417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очередной год</w:t>
            </w:r>
          </w:p>
        </w:tc>
        <w:tc>
          <w:tcPr>
            <w:tcW w:w="1276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первый год планового периода</w:t>
            </w:r>
          </w:p>
        </w:tc>
        <w:tc>
          <w:tcPr>
            <w:tcW w:w="1134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второй год планового периода</w:t>
            </w:r>
          </w:p>
        </w:tc>
        <w:tc>
          <w:tcPr>
            <w:tcW w:w="1020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…</w:t>
            </w:r>
          </w:p>
        </w:tc>
        <w:tc>
          <w:tcPr>
            <w:tcW w:w="1066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год завершения действия программы</w:t>
            </w:r>
          </w:p>
        </w:tc>
      </w:tr>
      <w:tr w:rsidR="00C91D1F" w:rsidRPr="00BB533A" w:rsidTr="00C91D1F">
        <w:trPr>
          <w:trHeight w:val="259"/>
        </w:trPr>
        <w:tc>
          <w:tcPr>
            <w:tcW w:w="724" w:type="dxa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4536" w:type="dxa"/>
            <w:vMerge w:val="restart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Наименование муниципальной программы</w:t>
            </w:r>
          </w:p>
        </w:tc>
        <w:tc>
          <w:tcPr>
            <w:tcW w:w="1843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1134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10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1066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 </w:t>
            </w:r>
          </w:p>
        </w:tc>
      </w:tr>
      <w:tr w:rsidR="00C91D1F" w:rsidRPr="00BB533A" w:rsidTr="00C91D1F">
        <w:trPr>
          <w:trHeight w:val="259"/>
        </w:trPr>
        <w:tc>
          <w:tcPr>
            <w:tcW w:w="724" w:type="dxa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4536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843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1134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10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1066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 </w:t>
            </w:r>
          </w:p>
        </w:tc>
      </w:tr>
      <w:tr w:rsidR="00C91D1F" w:rsidRPr="00BB533A" w:rsidTr="00C91D1F">
        <w:trPr>
          <w:trHeight w:val="259"/>
        </w:trPr>
        <w:tc>
          <w:tcPr>
            <w:tcW w:w="724" w:type="dxa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4536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843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1134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10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1066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 </w:t>
            </w:r>
          </w:p>
        </w:tc>
      </w:tr>
      <w:tr w:rsidR="00C91D1F" w:rsidRPr="00BB533A" w:rsidTr="00C91D1F">
        <w:trPr>
          <w:trHeight w:val="259"/>
        </w:trPr>
        <w:tc>
          <w:tcPr>
            <w:tcW w:w="724" w:type="dxa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4536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843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1134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10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1066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 </w:t>
            </w:r>
          </w:p>
        </w:tc>
      </w:tr>
      <w:tr w:rsidR="00C91D1F" w:rsidRPr="00BB533A" w:rsidTr="00C91D1F">
        <w:trPr>
          <w:trHeight w:val="259"/>
        </w:trPr>
        <w:tc>
          <w:tcPr>
            <w:tcW w:w="724" w:type="dxa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4536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843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1134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10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1066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 </w:t>
            </w:r>
          </w:p>
        </w:tc>
      </w:tr>
      <w:tr w:rsidR="00C91D1F" w:rsidRPr="00BB533A" w:rsidTr="00C91D1F">
        <w:trPr>
          <w:trHeight w:val="259"/>
        </w:trPr>
        <w:tc>
          <w:tcPr>
            <w:tcW w:w="724" w:type="dxa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4536" w:type="dxa"/>
            <w:vMerge w:val="restart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Наименование подпрограммы </w:t>
            </w:r>
          </w:p>
        </w:tc>
        <w:tc>
          <w:tcPr>
            <w:tcW w:w="1843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1134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10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1066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 </w:t>
            </w:r>
          </w:p>
        </w:tc>
      </w:tr>
      <w:tr w:rsidR="00C91D1F" w:rsidRPr="00BB533A" w:rsidTr="00C91D1F">
        <w:trPr>
          <w:trHeight w:val="259"/>
        </w:trPr>
        <w:tc>
          <w:tcPr>
            <w:tcW w:w="724" w:type="dxa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4536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843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134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0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066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 </w:t>
            </w:r>
          </w:p>
        </w:tc>
      </w:tr>
      <w:tr w:rsidR="00C91D1F" w:rsidRPr="00BB533A" w:rsidTr="00C91D1F">
        <w:trPr>
          <w:trHeight w:val="259"/>
        </w:trPr>
        <w:tc>
          <w:tcPr>
            <w:tcW w:w="724" w:type="dxa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4536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843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134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0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066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 </w:t>
            </w:r>
          </w:p>
        </w:tc>
      </w:tr>
      <w:tr w:rsidR="00C91D1F" w:rsidRPr="00BB533A" w:rsidTr="00C91D1F">
        <w:trPr>
          <w:trHeight w:val="259"/>
        </w:trPr>
        <w:tc>
          <w:tcPr>
            <w:tcW w:w="724" w:type="dxa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4536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843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134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0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066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 </w:t>
            </w:r>
          </w:p>
        </w:tc>
      </w:tr>
      <w:tr w:rsidR="00C91D1F" w:rsidRPr="00BB533A" w:rsidTr="00C91D1F">
        <w:trPr>
          <w:trHeight w:val="259"/>
        </w:trPr>
        <w:tc>
          <w:tcPr>
            <w:tcW w:w="724" w:type="dxa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4536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843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134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0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066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 </w:t>
            </w:r>
          </w:p>
        </w:tc>
      </w:tr>
      <w:tr w:rsidR="00C91D1F" w:rsidRPr="00BB533A" w:rsidTr="00C91D1F">
        <w:trPr>
          <w:trHeight w:val="259"/>
        </w:trPr>
        <w:tc>
          <w:tcPr>
            <w:tcW w:w="724" w:type="dxa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536" w:type="dxa"/>
            <w:vMerge w:val="restart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Наименование основного мероприятия</w:t>
            </w:r>
          </w:p>
        </w:tc>
        <w:tc>
          <w:tcPr>
            <w:tcW w:w="1843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134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0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066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 </w:t>
            </w:r>
          </w:p>
        </w:tc>
      </w:tr>
      <w:tr w:rsidR="00C91D1F" w:rsidRPr="00BB533A" w:rsidTr="00C91D1F">
        <w:trPr>
          <w:trHeight w:val="259"/>
        </w:trPr>
        <w:tc>
          <w:tcPr>
            <w:tcW w:w="724" w:type="dxa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536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843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134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0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066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 </w:t>
            </w:r>
          </w:p>
        </w:tc>
      </w:tr>
      <w:tr w:rsidR="00C91D1F" w:rsidRPr="00BB533A" w:rsidTr="00C91D1F">
        <w:trPr>
          <w:trHeight w:val="259"/>
        </w:trPr>
        <w:tc>
          <w:tcPr>
            <w:tcW w:w="724" w:type="dxa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536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843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134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0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066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 </w:t>
            </w:r>
          </w:p>
        </w:tc>
      </w:tr>
      <w:tr w:rsidR="00C91D1F" w:rsidRPr="00BB533A" w:rsidTr="00C91D1F">
        <w:trPr>
          <w:trHeight w:val="259"/>
        </w:trPr>
        <w:tc>
          <w:tcPr>
            <w:tcW w:w="724" w:type="dxa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4536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843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134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0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066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 </w:t>
            </w:r>
          </w:p>
        </w:tc>
      </w:tr>
    </w:tbl>
    <w:p w:rsidR="00C91D1F" w:rsidRPr="00BB533A" w:rsidRDefault="00C91D1F" w:rsidP="00C91D1F">
      <w:pPr>
        <w:ind w:left="9214"/>
        <w:jc w:val="center"/>
        <w:rPr>
          <w:rFonts w:ascii="Times New Roman" w:hAnsi="Times New Roman" w:cs="Times New Roman"/>
        </w:rPr>
      </w:pPr>
      <w:r w:rsidRPr="00BB533A">
        <w:rPr>
          <w:rFonts w:ascii="Times New Roman" w:hAnsi="Times New Roman" w:cs="Times New Roman"/>
        </w:rPr>
        <w:t>Приложение № 5</w:t>
      </w:r>
    </w:p>
    <w:p w:rsidR="00C91D1F" w:rsidRPr="00BB533A" w:rsidRDefault="00C91D1F" w:rsidP="00C91D1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B533A">
        <w:rPr>
          <w:rFonts w:ascii="Times New Roman" w:hAnsi="Times New Roman" w:cs="Times New Roman"/>
          <w:sz w:val="24"/>
          <w:szCs w:val="24"/>
        </w:rPr>
        <w:t xml:space="preserve">к Порядку </w:t>
      </w:r>
      <w:r w:rsidRPr="00BB533A">
        <w:rPr>
          <w:rFonts w:ascii="Times New Roman" w:eastAsia="Times New Roman" w:hAnsi="Times New Roman" w:cs="Times New Roman"/>
          <w:sz w:val="24"/>
          <w:szCs w:val="24"/>
        </w:rPr>
        <w:t xml:space="preserve">принятия решений о разработке, </w:t>
      </w:r>
    </w:p>
    <w:p w:rsidR="00C91D1F" w:rsidRPr="00BB533A" w:rsidRDefault="00C91D1F" w:rsidP="00C91D1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B533A">
        <w:rPr>
          <w:rFonts w:ascii="Times New Roman" w:eastAsia="Times New Roman" w:hAnsi="Times New Roman" w:cs="Times New Roman"/>
          <w:sz w:val="24"/>
          <w:szCs w:val="24"/>
        </w:rPr>
        <w:t xml:space="preserve">формировании и реализации муниципальных программ </w:t>
      </w:r>
    </w:p>
    <w:p w:rsidR="00C91D1F" w:rsidRPr="00BB533A" w:rsidRDefault="00C91D1F" w:rsidP="00C91D1F">
      <w:pPr>
        <w:jc w:val="right"/>
        <w:rPr>
          <w:rFonts w:ascii="Times New Roman" w:hAnsi="Times New Roman" w:cs="Times New Roman"/>
        </w:rPr>
      </w:pPr>
      <w:r w:rsidRPr="00BB533A">
        <w:rPr>
          <w:rFonts w:ascii="Times New Roman" w:eastAsia="Times New Roman" w:hAnsi="Times New Roman" w:cs="Times New Roman"/>
          <w:sz w:val="24"/>
          <w:szCs w:val="24"/>
        </w:rPr>
        <w:t xml:space="preserve">городского </w:t>
      </w:r>
      <w:proofErr w:type="gramStart"/>
      <w:r w:rsidRPr="00BB533A">
        <w:rPr>
          <w:rFonts w:ascii="Times New Roman" w:eastAsia="Times New Roman" w:hAnsi="Times New Roman" w:cs="Times New Roman"/>
          <w:sz w:val="24"/>
          <w:szCs w:val="24"/>
        </w:rPr>
        <w:t>округа</w:t>
      </w:r>
      <w:proofErr w:type="gramEnd"/>
      <w:r w:rsidRPr="00BB533A">
        <w:rPr>
          <w:rFonts w:ascii="Times New Roman" w:eastAsia="Times New Roman" w:hAnsi="Times New Roman" w:cs="Times New Roman"/>
          <w:sz w:val="24"/>
          <w:szCs w:val="24"/>
        </w:rPr>
        <w:t xml:space="preserve"> ЗАТО п. Горный Забайкальского края</w:t>
      </w:r>
    </w:p>
    <w:p w:rsidR="00C91D1F" w:rsidRPr="00BB533A" w:rsidRDefault="00C91D1F" w:rsidP="00C91D1F">
      <w:pPr>
        <w:rPr>
          <w:rFonts w:ascii="Times New Roman" w:hAnsi="Times New Roman" w:cs="Times New Roman"/>
        </w:rPr>
      </w:pPr>
    </w:p>
    <w:p w:rsidR="00C91D1F" w:rsidRPr="00BB533A" w:rsidRDefault="00C91D1F" w:rsidP="00C91D1F">
      <w:pPr>
        <w:jc w:val="center"/>
        <w:rPr>
          <w:rFonts w:ascii="Times New Roman" w:hAnsi="Times New Roman" w:cs="Times New Roman"/>
          <w:b/>
        </w:rPr>
      </w:pPr>
      <w:r w:rsidRPr="00BB533A">
        <w:rPr>
          <w:rFonts w:ascii="Times New Roman" w:hAnsi="Times New Roman" w:cs="Times New Roman"/>
          <w:b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tbl>
      <w:tblPr>
        <w:tblW w:w="13088" w:type="dxa"/>
        <w:tblInd w:w="93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ook w:val="04A0" w:firstRow="1" w:lastRow="0" w:firstColumn="1" w:lastColumn="0" w:noHBand="0" w:noVBand="1"/>
      </w:tblPr>
      <w:tblGrid>
        <w:gridCol w:w="2497"/>
        <w:gridCol w:w="3882"/>
        <w:gridCol w:w="1109"/>
        <w:gridCol w:w="1120"/>
        <w:gridCol w:w="1120"/>
        <w:gridCol w:w="1120"/>
        <w:gridCol w:w="1120"/>
        <w:gridCol w:w="1120"/>
      </w:tblGrid>
      <w:tr w:rsidR="00C91D1F" w:rsidRPr="00BB533A" w:rsidTr="00C91D1F">
        <w:trPr>
          <w:trHeight w:val="20"/>
          <w:tblHeader/>
        </w:trPr>
        <w:tc>
          <w:tcPr>
            <w:tcW w:w="2497" w:type="dxa"/>
            <w:vMerge w:val="restart"/>
            <w:shd w:val="clear" w:color="000000" w:fill="FFFFFF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Наименование муниципальной программы, подпрограммы</w:t>
            </w:r>
          </w:p>
        </w:tc>
        <w:tc>
          <w:tcPr>
            <w:tcW w:w="3882" w:type="dxa"/>
            <w:vMerge w:val="restart"/>
            <w:shd w:val="clear" w:color="000000" w:fill="FFFFFF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Источник финансирования</w:t>
            </w:r>
          </w:p>
        </w:tc>
        <w:tc>
          <w:tcPr>
            <w:tcW w:w="6709" w:type="dxa"/>
            <w:gridSpan w:val="6"/>
            <w:shd w:val="clear" w:color="000000" w:fill="FFFFFF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Оценка расходов, тыс. рублей</w:t>
            </w:r>
          </w:p>
        </w:tc>
      </w:tr>
      <w:tr w:rsidR="00C91D1F" w:rsidRPr="00BB533A" w:rsidTr="00C91D1F">
        <w:trPr>
          <w:trHeight w:val="333"/>
          <w:tblHeader/>
        </w:trPr>
        <w:tc>
          <w:tcPr>
            <w:tcW w:w="2497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2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9" w:type="dxa"/>
            <w:vMerge w:val="restart"/>
            <w:shd w:val="clear" w:color="000000" w:fill="FFFFFF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 xml:space="preserve">Итого </w:t>
            </w:r>
          </w:p>
        </w:tc>
        <w:tc>
          <w:tcPr>
            <w:tcW w:w="1120" w:type="dxa"/>
            <w:vMerge w:val="restart"/>
            <w:shd w:val="clear" w:color="000000" w:fill="FFFFFF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очередной год</w:t>
            </w:r>
          </w:p>
        </w:tc>
        <w:tc>
          <w:tcPr>
            <w:tcW w:w="1120" w:type="dxa"/>
            <w:vMerge w:val="restart"/>
            <w:shd w:val="clear" w:color="000000" w:fill="FFFFFF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первый год планового периода</w:t>
            </w:r>
          </w:p>
        </w:tc>
        <w:tc>
          <w:tcPr>
            <w:tcW w:w="1120" w:type="dxa"/>
            <w:vMerge w:val="restart"/>
            <w:shd w:val="clear" w:color="000000" w:fill="FFFFFF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второй год планового периода</w:t>
            </w:r>
          </w:p>
        </w:tc>
        <w:tc>
          <w:tcPr>
            <w:tcW w:w="1120" w:type="dxa"/>
            <w:vMerge w:val="restart"/>
            <w:shd w:val="clear" w:color="000000" w:fill="FFFFFF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…</w:t>
            </w:r>
          </w:p>
        </w:tc>
        <w:tc>
          <w:tcPr>
            <w:tcW w:w="1120" w:type="dxa"/>
            <w:vMerge w:val="restart"/>
            <w:shd w:val="clear" w:color="000000" w:fill="FFFFFF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год завершения действия программы</w:t>
            </w:r>
          </w:p>
        </w:tc>
      </w:tr>
      <w:tr w:rsidR="00C91D1F" w:rsidRPr="00BB533A" w:rsidTr="00C91D1F">
        <w:trPr>
          <w:trHeight w:val="333"/>
          <w:tblHeader/>
        </w:trPr>
        <w:tc>
          <w:tcPr>
            <w:tcW w:w="2497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2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9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91D1F" w:rsidRPr="00BB533A" w:rsidTr="00C91D1F">
        <w:trPr>
          <w:trHeight w:val="20"/>
        </w:trPr>
        <w:tc>
          <w:tcPr>
            <w:tcW w:w="2497" w:type="dxa"/>
            <w:vMerge w:val="restart"/>
            <w:shd w:val="clear" w:color="000000" w:fill="FFFFFF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Наименование муниципальной программы</w:t>
            </w:r>
          </w:p>
        </w:tc>
        <w:tc>
          <w:tcPr>
            <w:tcW w:w="3882" w:type="dxa"/>
            <w:shd w:val="clear" w:color="000000" w:fill="FFFFFF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Всего</w:t>
            </w:r>
          </w:p>
        </w:tc>
        <w:tc>
          <w:tcPr>
            <w:tcW w:w="1109" w:type="dxa"/>
            <w:shd w:val="clear" w:color="000000" w:fill="FFFFFF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shd w:val="clear" w:color="000000" w:fill="FFFFFF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shd w:val="clear" w:color="000000" w:fill="FFFFFF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shd w:val="clear" w:color="000000" w:fill="FFFFFF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shd w:val="clear" w:color="000000" w:fill="FFFFFF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shd w:val="clear" w:color="000000" w:fill="FFFFFF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91D1F" w:rsidRPr="00BB533A" w:rsidTr="00C91D1F">
        <w:trPr>
          <w:trHeight w:val="20"/>
        </w:trPr>
        <w:tc>
          <w:tcPr>
            <w:tcW w:w="2497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2" w:type="dxa"/>
            <w:shd w:val="clear" w:color="000000" w:fill="FFFFFF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бюджет городского округа</w:t>
            </w:r>
          </w:p>
        </w:tc>
        <w:tc>
          <w:tcPr>
            <w:tcW w:w="1109" w:type="dxa"/>
            <w:shd w:val="clear" w:color="000000" w:fill="FFFFFF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shd w:val="clear" w:color="000000" w:fill="FFFFFF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shd w:val="clear" w:color="000000" w:fill="FFFFFF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shd w:val="clear" w:color="000000" w:fill="FFFFFF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shd w:val="clear" w:color="000000" w:fill="FFFFFF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shd w:val="clear" w:color="000000" w:fill="FFFFFF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91D1F" w:rsidRPr="00BB533A" w:rsidTr="00C91D1F">
        <w:trPr>
          <w:trHeight w:val="20"/>
        </w:trPr>
        <w:tc>
          <w:tcPr>
            <w:tcW w:w="2497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2" w:type="dxa"/>
            <w:shd w:val="clear" w:color="000000" w:fill="FFFFFF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ind w:firstLineChars="100" w:firstLine="170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в том числе:</w:t>
            </w:r>
          </w:p>
        </w:tc>
        <w:tc>
          <w:tcPr>
            <w:tcW w:w="1109" w:type="dxa"/>
            <w:shd w:val="clear" w:color="000000" w:fill="FFFFFF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shd w:val="clear" w:color="000000" w:fill="FFFFFF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shd w:val="clear" w:color="000000" w:fill="FFFFFF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shd w:val="clear" w:color="000000" w:fill="FFFFFF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shd w:val="clear" w:color="000000" w:fill="FFFFFF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shd w:val="clear" w:color="000000" w:fill="FFFFFF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91D1F" w:rsidRPr="00BB533A" w:rsidTr="00C91D1F">
        <w:trPr>
          <w:trHeight w:val="20"/>
        </w:trPr>
        <w:tc>
          <w:tcPr>
            <w:tcW w:w="2497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2" w:type="dxa"/>
            <w:shd w:val="clear" w:color="000000" w:fill="FFFFFF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ind w:left="230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собственные средства бюджета городского округа</w:t>
            </w:r>
          </w:p>
        </w:tc>
        <w:tc>
          <w:tcPr>
            <w:tcW w:w="1109" w:type="dxa"/>
            <w:shd w:val="clear" w:color="000000" w:fill="FFFFFF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shd w:val="clear" w:color="000000" w:fill="FFFFFF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shd w:val="clear" w:color="000000" w:fill="FFFFFF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shd w:val="clear" w:color="000000" w:fill="FFFFFF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shd w:val="clear" w:color="000000" w:fill="FFFFFF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shd w:val="clear" w:color="000000" w:fill="FFFFFF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91D1F" w:rsidRPr="00BB533A" w:rsidTr="00C91D1F">
        <w:trPr>
          <w:trHeight w:val="20"/>
        </w:trPr>
        <w:tc>
          <w:tcPr>
            <w:tcW w:w="2497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2" w:type="dxa"/>
            <w:shd w:val="clear" w:color="000000" w:fill="FFFFFF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ind w:left="230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субсидии из бюджета субъекта Российской Федерации</w:t>
            </w:r>
          </w:p>
        </w:tc>
        <w:tc>
          <w:tcPr>
            <w:tcW w:w="1109" w:type="dxa"/>
            <w:shd w:val="clear" w:color="000000" w:fill="FFFFFF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shd w:val="clear" w:color="000000" w:fill="FFFFFF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shd w:val="clear" w:color="000000" w:fill="FFFFFF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shd w:val="clear" w:color="000000" w:fill="FFFFFF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shd w:val="clear" w:color="000000" w:fill="FFFFFF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shd w:val="clear" w:color="000000" w:fill="FFFFFF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91D1F" w:rsidRPr="00BB533A" w:rsidTr="00C91D1F">
        <w:trPr>
          <w:trHeight w:val="20"/>
        </w:trPr>
        <w:tc>
          <w:tcPr>
            <w:tcW w:w="2497" w:type="dxa"/>
            <w:vMerge/>
            <w:vAlign w:val="center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2" w:type="dxa"/>
            <w:shd w:val="clear" w:color="000000" w:fill="FFFFFF"/>
            <w:vAlign w:val="center"/>
          </w:tcPr>
          <w:p w:rsidR="00C91D1F" w:rsidRPr="00BB533A" w:rsidRDefault="00C91D1F" w:rsidP="00C91D1F">
            <w:pPr>
              <w:spacing w:before="40" w:after="40"/>
              <w:ind w:left="230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субвенции из бюджета субъекта Российской Федерации</w:t>
            </w:r>
          </w:p>
        </w:tc>
        <w:tc>
          <w:tcPr>
            <w:tcW w:w="1109" w:type="dxa"/>
            <w:shd w:val="clear" w:color="000000" w:fill="FFFFFF"/>
            <w:vAlign w:val="center"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shd w:val="clear" w:color="000000" w:fill="FFFFFF"/>
            <w:noWrap/>
            <w:vAlign w:val="center"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shd w:val="clear" w:color="000000" w:fill="FFFFFF"/>
            <w:noWrap/>
            <w:vAlign w:val="center"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shd w:val="clear" w:color="000000" w:fill="FFFFFF"/>
            <w:noWrap/>
            <w:vAlign w:val="center"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shd w:val="clear" w:color="000000" w:fill="FFFFFF"/>
            <w:noWrap/>
            <w:vAlign w:val="center"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shd w:val="clear" w:color="000000" w:fill="FFFFFF"/>
            <w:noWrap/>
            <w:vAlign w:val="center"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91D1F" w:rsidRPr="00BB533A" w:rsidTr="00C91D1F">
        <w:trPr>
          <w:trHeight w:val="20"/>
        </w:trPr>
        <w:tc>
          <w:tcPr>
            <w:tcW w:w="2497" w:type="dxa"/>
            <w:vMerge/>
            <w:vAlign w:val="center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2" w:type="dxa"/>
            <w:vMerge w:val="restart"/>
            <w:shd w:val="clear" w:color="000000" w:fill="FFFFFF"/>
            <w:vAlign w:val="center"/>
          </w:tcPr>
          <w:p w:rsidR="00C91D1F" w:rsidRPr="00BB533A" w:rsidRDefault="00C91D1F" w:rsidP="00C91D1F">
            <w:pPr>
              <w:spacing w:before="40" w:after="40"/>
              <w:ind w:left="230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1109" w:type="dxa"/>
            <w:shd w:val="clear" w:color="000000" w:fill="FFFFFF"/>
            <w:vAlign w:val="center"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shd w:val="clear" w:color="000000" w:fill="FFFFFF"/>
            <w:noWrap/>
            <w:vAlign w:val="center"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shd w:val="clear" w:color="000000" w:fill="FFFFFF"/>
            <w:noWrap/>
            <w:vAlign w:val="center"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shd w:val="clear" w:color="000000" w:fill="FFFFFF"/>
            <w:noWrap/>
            <w:vAlign w:val="center"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shd w:val="clear" w:color="000000" w:fill="FFFFFF"/>
            <w:noWrap/>
            <w:vAlign w:val="center"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shd w:val="clear" w:color="000000" w:fill="FFFFFF"/>
            <w:noWrap/>
            <w:vAlign w:val="center"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91D1F" w:rsidRPr="00BB533A" w:rsidTr="00C91D1F">
        <w:trPr>
          <w:trHeight w:val="20"/>
        </w:trPr>
        <w:tc>
          <w:tcPr>
            <w:tcW w:w="2497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2" w:type="dxa"/>
            <w:vMerge/>
            <w:shd w:val="clear" w:color="000000" w:fill="FFFFFF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ind w:left="23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09" w:type="dxa"/>
            <w:shd w:val="clear" w:color="000000" w:fill="FFFFFF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shd w:val="clear" w:color="000000" w:fill="FFFFFF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shd w:val="clear" w:color="000000" w:fill="FFFFFF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shd w:val="clear" w:color="000000" w:fill="FFFFFF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shd w:val="clear" w:color="000000" w:fill="FFFFFF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shd w:val="clear" w:color="000000" w:fill="FFFFFF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91D1F" w:rsidRPr="00BB533A" w:rsidTr="00C91D1F">
        <w:trPr>
          <w:trHeight w:val="20"/>
        </w:trPr>
        <w:tc>
          <w:tcPr>
            <w:tcW w:w="2497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2" w:type="dxa"/>
            <w:shd w:val="clear" w:color="000000" w:fill="FFFFFF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1109" w:type="dxa"/>
            <w:shd w:val="clear" w:color="000000" w:fill="FFFFFF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shd w:val="clear" w:color="000000" w:fill="FFFFFF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shd w:val="clear" w:color="000000" w:fill="FFFFFF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shd w:val="clear" w:color="000000" w:fill="FFFFFF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shd w:val="clear" w:color="000000" w:fill="FFFFFF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shd w:val="clear" w:color="000000" w:fill="FFFFFF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91D1F" w:rsidRPr="00BB533A" w:rsidTr="00C91D1F">
        <w:trPr>
          <w:trHeight w:val="20"/>
        </w:trPr>
        <w:tc>
          <w:tcPr>
            <w:tcW w:w="2497" w:type="dxa"/>
            <w:vMerge/>
            <w:vAlign w:val="center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2" w:type="dxa"/>
            <w:shd w:val="clear" w:color="000000" w:fill="FFFFFF"/>
            <w:vAlign w:val="center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иные источники</w:t>
            </w:r>
          </w:p>
        </w:tc>
        <w:tc>
          <w:tcPr>
            <w:tcW w:w="1109" w:type="dxa"/>
            <w:shd w:val="clear" w:color="000000" w:fill="FFFFFF"/>
            <w:vAlign w:val="center"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shd w:val="clear" w:color="000000" w:fill="FFFFFF"/>
            <w:noWrap/>
            <w:vAlign w:val="center"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shd w:val="clear" w:color="000000" w:fill="FFFFFF"/>
            <w:noWrap/>
            <w:vAlign w:val="center"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shd w:val="clear" w:color="000000" w:fill="FFFFFF"/>
            <w:noWrap/>
            <w:vAlign w:val="center"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shd w:val="clear" w:color="000000" w:fill="FFFFFF"/>
            <w:noWrap/>
            <w:vAlign w:val="center"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shd w:val="clear" w:color="000000" w:fill="FFFFFF"/>
            <w:noWrap/>
            <w:vAlign w:val="center"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91D1F" w:rsidRPr="00BB533A" w:rsidTr="00C91D1F">
        <w:trPr>
          <w:trHeight w:val="20"/>
        </w:trPr>
        <w:tc>
          <w:tcPr>
            <w:tcW w:w="2497" w:type="dxa"/>
            <w:vMerge w:val="restart"/>
            <w:shd w:val="clear" w:color="000000" w:fill="FFFFFF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Наименование подпрограммы муниципальной программы (основного мероприятия, мероприятия)</w:t>
            </w:r>
          </w:p>
        </w:tc>
        <w:tc>
          <w:tcPr>
            <w:tcW w:w="3882" w:type="dxa"/>
            <w:shd w:val="clear" w:color="000000" w:fill="FFFFFF"/>
            <w:vAlign w:val="center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Всего</w:t>
            </w:r>
          </w:p>
        </w:tc>
        <w:tc>
          <w:tcPr>
            <w:tcW w:w="1109" w:type="dxa"/>
            <w:shd w:val="clear" w:color="000000" w:fill="FFFFFF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shd w:val="clear" w:color="000000" w:fill="FFFFFF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shd w:val="clear" w:color="000000" w:fill="FFFFFF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shd w:val="clear" w:color="000000" w:fill="FFFFFF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shd w:val="clear" w:color="000000" w:fill="FFFFFF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shd w:val="clear" w:color="000000" w:fill="FFFFFF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91D1F" w:rsidRPr="00BB533A" w:rsidTr="00C91D1F">
        <w:trPr>
          <w:trHeight w:val="20"/>
        </w:trPr>
        <w:tc>
          <w:tcPr>
            <w:tcW w:w="2497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2" w:type="dxa"/>
            <w:shd w:val="clear" w:color="000000" w:fill="FFFFFF"/>
            <w:vAlign w:val="center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BB533A">
              <w:rPr>
                <w:rFonts w:ascii="Times New Roman" w:hAnsi="Times New Roman" w:cs="Times New Roman"/>
                <w:sz w:val="17"/>
                <w:szCs w:val="17"/>
              </w:rPr>
              <w:t>бюджет городского округа</w:t>
            </w:r>
          </w:p>
        </w:tc>
        <w:tc>
          <w:tcPr>
            <w:tcW w:w="1109" w:type="dxa"/>
            <w:shd w:val="clear" w:color="000000" w:fill="FFFFFF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shd w:val="clear" w:color="000000" w:fill="FFFFFF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shd w:val="clear" w:color="000000" w:fill="FFFFFF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shd w:val="clear" w:color="000000" w:fill="FFFFFF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shd w:val="clear" w:color="000000" w:fill="FFFFFF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shd w:val="clear" w:color="000000" w:fill="FFFFFF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</w:tbl>
    <w:p w:rsidR="00C91D1F" w:rsidRPr="00BB533A" w:rsidRDefault="00C91D1F" w:rsidP="00C91D1F">
      <w:pPr>
        <w:rPr>
          <w:rFonts w:ascii="Times New Roman" w:hAnsi="Times New Roman" w:cs="Times New Roman"/>
        </w:rPr>
        <w:sectPr w:rsidR="00C91D1F" w:rsidRPr="00BB533A" w:rsidSect="00C91D1F">
          <w:footerReference w:type="default" r:id="rId11"/>
          <w:pgSz w:w="16838" w:h="11906" w:orient="landscape"/>
          <w:pgMar w:top="1418" w:right="1418" w:bottom="851" w:left="1418" w:header="709" w:footer="709" w:gutter="0"/>
          <w:cols w:space="708"/>
          <w:titlePg/>
          <w:docGrid w:linePitch="360"/>
        </w:sectPr>
      </w:pPr>
    </w:p>
    <w:p w:rsidR="00C91D1F" w:rsidRPr="00BB533A" w:rsidRDefault="00C91D1F" w:rsidP="00C91D1F">
      <w:pPr>
        <w:ind w:left="9214"/>
        <w:jc w:val="center"/>
        <w:rPr>
          <w:rFonts w:ascii="Times New Roman" w:hAnsi="Times New Roman" w:cs="Times New Roman"/>
        </w:rPr>
      </w:pPr>
      <w:r w:rsidRPr="00BB533A">
        <w:rPr>
          <w:rFonts w:ascii="Times New Roman" w:hAnsi="Times New Roman" w:cs="Times New Roman"/>
        </w:rPr>
        <w:t>Приложение № 6</w:t>
      </w:r>
    </w:p>
    <w:p w:rsidR="00C91D1F" w:rsidRPr="00BB533A" w:rsidRDefault="00C91D1F" w:rsidP="00C91D1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B533A">
        <w:rPr>
          <w:rFonts w:ascii="Times New Roman" w:hAnsi="Times New Roman" w:cs="Times New Roman"/>
          <w:sz w:val="24"/>
          <w:szCs w:val="24"/>
        </w:rPr>
        <w:t xml:space="preserve">к Порядку </w:t>
      </w:r>
      <w:r w:rsidRPr="00BB533A">
        <w:rPr>
          <w:rFonts w:ascii="Times New Roman" w:eastAsia="Times New Roman" w:hAnsi="Times New Roman" w:cs="Times New Roman"/>
          <w:sz w:val="24"/>
          <w:szCs w:val="24"/>
        </w:rPr>
        <w:t xml:space="preserve">принятия решений о разработке, </w:t>
      </w:r>
    </w:p>
    <w:p w:rsidR="00C91D1F" w:rsidRPr="00BB533A" w:rsidRDefault="00C91D1F" w:rsidP="00C91D1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B533A">
        <w:rPr>
          <w:rFonts w:ascii="Times New Roman" w:eastAsia="Times New Roman" w:hAnsi="Times New Roman" w:cs="Times New Roman"/>
          <w:sz w:val="24"/>
          <w:szCs w:val="24"/>
        </w:rPr>
        <w:t xml:space="preserve">формировании и реализации муниципальных программ </w:t>
      </w:r>
    </w:p>
    <w:p w:rsidR="00C91D1F" w:rsidRPr="00BB533A" w:rsidRDefault="00C91D1F" w:rsidP="00C91D1F">
      <w:pPr>
        <w:jc w:val="right"/>
        <w:rPr>
          <w:rFonts w:ascii="Times New Roman" w:hAnsi="Times New Roman" w:cs="Times New Roman"/>
        </w:rPr>
      </w:pPr>
      <w:r w:rsidRPr="00BB533A">
        <w:rPr>
          <w:rFonts w:ascii="Times New Roman" w:eastAsia="Times New Roman" w:hAnsi="Times New Roman" w:cs="Times New Roman"/>
          <w:sz w:val="24"/>
          <w:szCs w:val="24"/>
        </w:rPr>
        <w:t xml:space="preserve">городского </w:t>
      </w:r>
      <w:proofErr w:type="gramStart"/>
      <w:r w:rsidRPr="00BB533A">
        <w:rPr>
          <w:rFonts w:ascii="Times New Roman" w:eastAsia="Times New Roman" w:hAnsi="Times New Roman" w:cs="Times New Roman"/>
          <w:sz w:val="24"/>
          <w:szCs w:val="24"/>
        </w:rPr>
        <w:t>округа</w:t>
      </w:r>
      <w:proofErr w:type="gramEnd"/>
      <w:r w:rsidRPr="00BB533A">
        <w:rPr>
          <w:rFonts w:ascii="Times New Roman" w:eastAsia="Times New Roman" w:hAnsi="Times New Roman" w:cs="Times New Roman"/>
          <w:sz w:val="24"/>
          <w:szCs w:val="24"/>
        </w:rPr>
        <w:t xml:space="preserve"> ЗАТО п. Горный Забайкальского края</w:t>
      </w:r>
    </w:p>
    <w:p w:rsidR="00C91D1F" w:rsidRPr="00BB533A" w:rsidRDefault="00C91D1F" w:rsidP="00C91D1F">
      <w:pPr>
        <w:rPr>
          <w:rFonts w:ascii="Times New Roman" w:hAnsi="Times New Roman" w:cs="Times New Roman"/>
        </w:rPr>
      </w:pPr>
    </w:p>
    <w:p w:rsidR="00C91D1F" w:rsidRPr="00BB533A" w:rsidRDefault="00C91D1F" w:rsidP="00C91D1F">
      <w:pPr>
        <w:jc w:val="center"/>
        <w:rPr>
          <w:rFonts w:ascii="Times New Roman" w:hAnsi="Times New Roman" w:cs="Times New Roman"/>
          <w:b/>
        </w:rPr>
      </w:pPr>
      <w:r w:rsidRPr="00BB533A">
        <w:rPr>
          <w:rFonts w:ascii="Times New Roman" w:hAnsi="Times New Roman" w:cs="Times New Roman"/>
          <w:b/>
        </w:rPr>
        <w:t>Формы ежеквартальных и годового отчетов о реализации муниципальной программы</w:t>
      </w:r>
    </w:p>
    <w:p w:rsidR="00C91D1F" w:rsidRPr="00BB533A" w:rsidRDefault="00BA3DB8" w:rsidP="00C91D1F">
      <w:pPr>
        <w:jc w:val="center"/>
        <w:rPr>
          <w:rFonts w:ascii="Times New Roman" w:hAnsi="Times New Roman" w:cs="Times New Roman"/>
          <w:b/>
        </w:rPr>
      </w:pPr>
      <w:hyperlink r:id="rId12" w:history="1">
        <w:r w:rsidR="00C91D1F" w:rsidRPr="00BB533A">
          <w:rPr>
            <w:rFonts w:ascii="Times New Roman" w:hAnsi="Times New Roman" w:cs="Times New Roman"/>
            <w:b/>
          </w:rPr>
          <w:t>Отчет</w:t>
        </w:r>
      </w:hyperlink>
      <w:r w:rsidR="00C91D1F" w:rsidRPr="00BB533A">
        <w:rPr>
          <w:rFonts w:ascii="Times New Roman" w:hAnsi="Times New Roman" w:cs="Times New Roman"/>
          <w:b/>
        </w:rPr>
        <w:t xml:space="preserve"> о достигнутых значениях целевых показателей (индикаторов) муниципальной программы</w:t>
      </w:r>
    </w:p>
    <w:tbl>
      <w:tblPr>
        <w:tblW w:w="13660" w:type="dxa"/>
        <w:tblInd w:w="93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ook w:val="04A0" w:firstRow="1" w:lastRow="0" w:firstColumn="1" w:lastColumn="0" w:noHBand="0" w:noVBand="1"/>
      </w:tblPr>
      <w:tblGrid>
        <w:gridCol w:w="432"/>
        <w:gridCol w:w="2000"/>
        <w:gridCol w:w="1000"/>
        <w:gridCol w:w="1411"/>
        <w:gridCol w:w="1240"/>
        <w:gridCol w:w="1240"/>
        <w:gridCol w:w="1240"/>
        <w:gridCol w:w="1255"/>
        <w:gridCol w:w="1240"/>
        <w:gridCol w:w="2602"/>
      </w:tblGrid>
      <w:tr w:rsidR="00C91D1F" w:rsidRPr="00BB533A" w:rsidTr="00C91D1F">
        <w:trPr>
          <w:trHeight w:val="20"/>
        </w:trPr>
        <w:tc>
          <w:tcPr>
            <w:tcW w:w="432" w:type="dxa"/>
            <w:vMerge w:val="restart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2000" w:type="dxa"/>
            <w:vMerge w:val="restart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Наименование целевого показателя (индикатора)</w:t>
            </w:r>
          </w:p>
        </w:tc>
        <w:tc>
          <w:tcPr>
            <w:tcW w:w="1000" w:type="dxa"/>
            <w:vMerge w:val="restart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Единица измерения</w:t>
            </w:r>
          </w:p>
        </w:tc>
        <w:tc>
          <w:tcPr>
            <w:tcW w:w="3891" w:type="dxa"/>
            <w:gridSpan w:val="3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Значения целевого показателя (индикатора)</w:t>
            </w:r>
          </w:p>
        </w:tc>
        <w:tc>
          <w:tcPr>
            <w:tcW w:w="1240" w:type="dxa"/>
            <w:vMerge w:val="restart"/>
            <w:tcBorders>
              <w:bottom w:val="nil"/>
            </w:tcBorders>
            <w:shd w:val="clear" w:color="auto" w:fill="auto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Абсолютное отклонение факта от плана </w:t>
            </w:r>
          </w:p>
        </w:tc>
        <w:tc>
          <w:tcPr>
            <w:tcW w:w="1255" w:type="dxa"/>
            <w:vMerge w:val="restart"/>
            <w:tcBorders>
              <w:bottom w:val="nil"/>
            </w:tcBorders>
            <w:shd w:val="clear" w:color="auto" w:fill="auto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Относительное отклонение факта от плана, %</w:t>
            </w:r>
          </w:p>
        </w:tc>
        <w:tc>
          <w:tcPr>
            <w:tcW w:w="1240" w:type="dxa"/>
            <w:vMerge w:val="restart"/>
            <w:tcBorders>
              <w:bottom w:val="nil"/>
            </w:tcBorders>
            <w:shd w:val="clear" w:color="auto" w:fill="auto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Темп роста к уровню прошлого года, %</w:t>
            </w:r>
          </w:p>
        </w:tc>
        <w:tc>
          <w:tcPr>
            <w:tcW w:w="2602" w:type="dxa"/>
            <w:vMerge w:val="restart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Обоснование отклонений значений целевого показателя (индикатора) на конец отчетного периода</w:t>
            </w:r>
          </w:p>
        </w:tc>
      </w:tr>
      <w:tr w:rsidR="00C91D1F" w:rsidRPr="00BB533A" w:rsidTr="00C91D1F">
        <w:trPr>
          <w:trHeight w:val="305"/>
        </w:trPr>
        <w:tc>
          <w:tcPr>
            <w:tcW w:w="432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00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00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1" w:type="dxa"/>
            <w:vMerge w:val="restart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факт на начало отчетного периода (за прошлый год)</w:t>
            </w:r>
          </w:p>
        </w:tc>
        <w:tc>
          <w:tcPr>
            <w:tcW w:w="1240" w:type="dxa"/>
            <w:vMerge w:val="restart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план на конец отчетного (текущего) года</w:t>
            </w:r>
          </w:p>
        </w:tc>
        <w:tc>
          <w:tcPr>
            <w:tcW w:w="1240" w:type="dxa"/>
            <w:vMerge w:val="restart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факт на конец отчетного периода</w:t>
            </w:r>
          </w:p>
        </w:tc>
        <w:tc>
          <w:tcPr>
            <w:tcW w:w="1240" w:type="dxa"/>
            <w:vMerge/>
            <w:tcBorders>
              <w:bottom w:val="nil"/>
            </w:tcBorders>
            <w:shd w:val="clear" w:color="auto" w:fill="auto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55" w:type="dxa"/>
            <w:vMerge/>
            <w:tcBorders>
              <w:bottom w:val="nil"/>
            </w:tcBorders>
            <w:shd w:val="clear" w:color="auto" w:fill="auto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40" w:type="dxa"/>
            <w:vMerge/>
            <w:tcBorders>
              <w:bottom w:val="nil"/>
            </w:tcBorders>
            <w:shd w:val="clear" w:color="auto" w:fill="auto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02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C91D1F" w:rsidRPr="00BB533A" w:rsidTr="00C91D1F">
        <w:trPr>
          <w:trHeight w:val="305"/>
        </w:trPr>
        <w:tc>
          <w:tcPr>
            <w:tcW w:w="432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00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00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1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40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40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40" w:type="dxa"/>
            <w:vMerge/>
            <w:tcBorders>
              <w:bottom w:val="nil"/>
            </w:tcBorders>
            <w:shd w:val="clear" w:color="auto" w:fill="auto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55" w:type="dxa"/>
            <w:vMerge/>
            <w:tcBorders>
              <w:bottom w:val="nil"/>
            </w:tcBorders>
            <w:shd w:val="clear" w:color="auto" w:fill="auto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40" w:type="dxa"/>
            <w:vMerge/>
            <w:tcBorders>
              <w:bottom w:val="nil"/>
            </w:tcBorders>
            <w:shd w:val="clear" w:color="auto" w:fill="auto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02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C91D1F" w:rsidRPr="00BB533A" w:rsidTr="00C91D1F">
        <w:trPr>
          <w:trHeight w:val="20"/>
        </w:trPr>
        <w:tc>
          <w:tcPr>
            <w:tcW w:w="432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8" w:type="dxa"/>
            <w:gridSpan w:val="9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Наименование программы </w:t>
            </w:r>
          </w:p>
        </w:tc>
      </w:tr>
      <w:tr w:rsidR="00C91D1F" w:rsidRPr="00BB533A" w:rsidTr="00C91D1F">
        <w:trPr>
          <w:trHeight w:val="20"/>
        </w:trPr>
        <w:tc>
          <w:tcPr>
            <w:tcW w:w="432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00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Наименование целевого показателя (индикатора)</w:t>
            </w:r>
          </w:p>
        </w:tc>
        <w:tc>
          <w:tcPr>
            <w:tcW w:w="100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1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0" w:type="dxa"/>
            <w:noWrap/>
            <w:vAlign w:val="center"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55" w:type="dxa"/>
            <w:noWrap/>
            <w:vAlign w:val="center"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40" w:type="dxa"/>
            <w:noWrap/>
            <w:vAlign w:val="center"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02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C91D1F" w:rsidRPr="00BB533A" w:rsidTr="00C91D1F">
        <w:trPr>
          <w:trHeight w:val="20"/>
        </w:trPr>
        <w:tc>
          <w:tcPr>
            <w:tcW w:w="432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00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Наименование целевого показателя (индикатора)</w:t>
            </w:r>
          </w:p>
        </w:tc>
        <w:tc>
          <w:tcPr>
            <w:tcW w:w="100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1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0" w:type="dxa"/>
            <w:noWrap/>
            <w:vAlign w:val="center"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55" w:type="dxa"/>
            <w:noWrap/>
            <w:vAlign w:val="center"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40" w:type="dxa"/>
            <w:noWrap/>
            <w:vAlign w:val="center"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02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C91D1F" w:rsidRPr="00BB533A" w:rsidTr="00C91D1F">
        <w:trPr>
          <w:trHeight w:val="20"/>
        </w:trPr>
        <w:tc>
          <w:tcPr>
            <w:tcW w:w="432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2000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1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02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C91D1F" w:rsidRPr="00BB533A" w:rsidTr="00C91D1F">
        <w:trPr>
          <w:trHeight w:val="20"/>
        </w:trPr>
        <w:tc>
          <w:tcPr>
            <w:tcW w:w="432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8" w:type="dxa"/>
            <w:gridSpan w:val="9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Наименование подпрограммы 1</w:t>
            </w:r>
          </w:p>
        </w:tc>
      </w:tr>
      <w:tr w:rsidR="00C91D1F" w:rsidRPr="00BB533A" w:rsidTr="00C91D1F">
        <w:trPr>
          <w:trHeight w:val="20"/>
        </w:trPr>
        <w:tc>
          <w:tcPr>
            <w:tcW w:w="432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00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Наименование целевого показателя (индикатора)</w:t>
            </w:r>
          </w:p>
        </w:tc>
        <w:tc>
          <w:tcPr>
            <w:tcW w:w="100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1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0" w:type="dxa"/>
            <w:noWrap/>
            <w:vAlign w:val="center"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55" w:type="dxa"/>
            <w:noWrap/>
            <w:vAlign w:val="center"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40" w:type="dxa"/>
            <w:noWrap/>
            <w:vAlign w:val="center"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02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C91D1F" w:rsidRPr="00BB533A" w:rsidTr="00C91D1F">
        <w:trPr>
          <w:trHeight w:val="20"/>
        </w:trPr>
        <w:tc>
          <w:tcPr>
            <w:tcW w:w="432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00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Наименование целевого показателя (индикатора)</w:t>
            </w:r>
          </w:p>
        </w:tc>
        <w:tc>
          <w:tcPr>
            <w:tcW w:w="100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1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0" w:type="dxa"/>
            <w:noWrap/>
            <w:vAlign w:val="center"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55" w:type="dxa"/>
            <w:noWrap/>
            <w:vAlign w:val="center"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40" w:type="dxa"/>
            <w:noWrap/>
            <w:vAlign w:val="center"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02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C91D1F" w:rsidRPr="00BB533A" w:rsidTr="00C91D1F">
        <w:trPr>
          <w:trHeight w:val="20"/>
        </w:trPr>
        <w:tc>
          <w:tcPr>
            <w:tcW w:w="432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2000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1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02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C91D1F" w:rsidRPr="00BB533A" w:rsidTr="00C91D1F">
        <w:trPr>
          <w:trHeight w:val="20"/>
        </w:trPr>
        <w:tc>
          <w:tcPr>
            <w:tcW w:w="432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28" w:type="dxa"/>
            <w:gridSpan w:val="9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Наименование подпрограммы …</w:t>
            </w:r>
          </w:p>
        </w:tc>
      </w:tr>
      <w:tr w:rsidR="00C91D1F" w:rsidRPr="00BB533A" w:rsidTr="00C91D1F">
        <w:trPr>
          <w:trHeight w:val="20"/>
        </w:trPr>
        <w:tc>
          <w:tcPr>
            <w:tcW w:w="432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00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Наименование целевого показателя (индикатора)</w:t>
            </w:r>
          </w:p>
        </w:tc>
        <w:tc>
          <w:tcPr>
            <w:tcW w:w="100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1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0" w:type="dxa"/>
            <w:noWrap/>
            <w:vAlign w:val="center"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55" w:type="dxa"/>
            <w:noWrap/>
            <w:vAlign w:val="center"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40" w:type="dxa"/>
            <w:noWrap/>
            <w:vAlign w:val="center"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02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C91D1F" w:rsidRPr="00BB533A" w:rsidTr="00C91D1F">
        <w:trPr>
          <w:trHeight w:val="20"/>
        </w:trPr>
        <w:tc>
          <w:tcPr>
            <w:tcW w:w="432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00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Наименование целевого показателя (индикатора)</w:t>
            </w:r>
          </w:p>
        </w:tc>
        <w:tc>
          <w:tcPr>
            <w:tcW w:w="100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1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0" w:type="dxa"/>
            <w:noWrap/>
            <w:vAlign w:val="center"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55" w:type="dxa"/>
            <w:noWrap/>
            <w:vAlign w:val="center"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40" w:type="dxa"/>
            <w:noWrap/>
            <w:vAlign w:val="center"/>
          </w:tcPr>
          <w:p w:rsidR="00C91D1F" w:rsidRPr="00BB533A" w:rsidRDefault="00C91D1F" w:rsidP="00C91D1F">
            <w:pPr>
              <w:spacing w:before="40" w:after="4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02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C91D1F" w:rsidRPr="00BB533A" w:rsidTr="00C91D1F">
        <w:trPr>
          <w:trHeight w:val="20"/>
        </w:trPr>
        <w:tc>
          <w:tcPr>
            <w:tcW w:w="432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200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1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02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C91D1F" w:rsidRPr="00BB533A" w:rsidTr="00C91D1F">
        <w:trPr>
          <w:trHeight w:val="20"/>
        </w:trPr>
        <w:tc>
          <w:tcPr>
            <w:tcW w:w="432" w:type="dxa"/>
            <w:noWrap/>
            <w:vAlign w:val="center"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00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00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1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40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40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40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55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40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02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:rsidR="00C91D1F" w:rsidRPr="00BB533A" w:rsidRDefault="00C91D1F" w:rsidP="00C91D1F">
      <w:pPr>
        <w:rPr>
          <w:rFonts w:ascii="Times New Roman" w:hAnsi="Times New Roman" w:cs="Times New Roman"/>
          <w:b/>
        </w:rPr>
        <w:sectPr w:rsidR="00C91D1F" w:rsidRPr="00BB533A" w:rsidSect="00C91D1F">
          <w:pgSz w:w="16838" w:h="11906" w:orient="landscape"/>
          <w:pgMar w:top="1418" w:right="1418" w:bottom="1276" w:left="1418" w:header="709" w:footer="709" w:gutter="0"/>
          <w:cols w:space="708"/>
          <w:titlePg/>
          <w:docGrid w:linePitch="360"/>
        </w:sectPr>
      </w:pPr>
    </w:p>
    <w:p w:rsidR="00C91D1F" w:rsidRPr="00BB533A" w:rsidRDefault="00C91D1F" w:rsidP="00C91D1F">
      <w:pPr>
        <w:ind w:left="9214"/>
        <w:jc w:val="center"/>
        <w:rPr>
          <w:rFonts w:ascii="Times New Roman" w:hAnsi="Times New Roman" w:cs="Times New Roman"/>
        </w:rPr>
      </w:pPr>
      <w:r w:rsidRPr="00BB533A">
        <w:rPr>
          <w:rFonts w:ascii="Times New Roman" w:hAnsi="Times New Roman" w:cs="Times New Roman"/>
        </w:rPr>
        <w:t>Приложение № 7</w:t>
      </w:r>
    </w:p>
    <w:p w:rsidR="00C91D1F" w:rsidRPr="00BB533A" w:rsidRDefault="00C91D1F" w:rsidP="00C91D1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B533A">
        <w:rPr>
          <w:rFonts w:ascii="Times New Roman" w:hAnsi="Times New Roman" w:cs="Times New Roman"/>
          <w:sz w:val="24"/>
          <w:szCs w:val="24"/>
        </w:rPr>
        <w:t xml:space="preserve">к Порядку </w:t>
      </w:r>
      <w:r w:rsidRPr="00BB533A">
        <w:rPr>
          <w:rFonts w:ascii="Times New Roman" w:eastAsia="Times New Roman" w:hAnsi="Times New Roman" w:cs="Times New Roman"/>
          <w:sz w:val="24"/>
          <w:szCs w:val="24"/>
        </w:rPr>
        <w:t xml:space="preserve">принятия решений о разработке, </w:t>
      </w:r>
    </w:p>
    <w:p w:rsidR="00C91D1F" w:rsidRPr="00BB533A" w:rsidRDefault="00C91D1F" w:rsidP="00C91D1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B533A">
        <w:rPr>
          <w:rFonts w:ascii="Times New Roman" w:eastAsia="Times New Roman" w:hAnsi="Times New Roman" w:cs="Times New Roman"/>
          <w:sz w:val="24"/>
          <w:szCs w:val="24"/>
        </w:rPr>
        <w:t xml:space="preserve">формировании и реализации муниципальных программ </w:t>
      </w:r>
    </w:p>
    <w:p w:rsidR="00C91D1F" w:rsidRPr="00BB533A" w:rsidRDefault="00C91D1F" w:rsidP="00C91D1F">
      <w:pPr>
        <w:jc w:val="right"/>
        <w:rPr>
          <w:rFonts w:ascii="Times New Roman" w:hAnsi="Times New Roman" w:cs="Times New Roman"/>
        </w:rPr>
      </w:pPr>
      <w:r w:rsidRPr="00BB533A">
        <w:rPr>
          <w:rFonts w:ascii="Times New Roman" w:eastAsia="Times New Roman" w:hAnsi="Times New Roman" w:cs="Times New Roman"/>
          <w:sz w:val="24"/>
          <w:szCs w:val="24"/>
        </w:rPr>
        <w:t xml:space="preserve">городского </w:t>
      </w:r>
      <w:proofErr w:type="gramStart"/>
      <w:r w:rsidRPr="00BB533A">
        <w:rPr>
          <w:rFonts w:ascii="Times New Roman" w:eastAsia="Times New Roman" w:hAnsi="Times New Roman" w:cs="Times New Roman"/>
          <w:sz w:val="24"/>
          <w:szCs w:val="24"/>
        </w:rPr>
        <w:t>округа</w:t>
      </w:r>
      <w:proofErr w:type="gramEnd"/>
      <w:r w:rsidRPr="00BB533A">
        <w:rPr>
          <w:rFonts w:ascii="Times New Roman" w:eastAsia="Times New Roman" w:hAnsi="Times New Roman" w:cs="Times New Roman"/>
          <w:sz w:val="24"/>
          <w:szCs w:val="24"/>
        </w:rPr>
        <w:t xml:space="preserve"> ЗАТО п. Горный Забайкальского края</w:t>
      </w:r>
    </w:p>
    <w:p w:rsidR="00C91D1F" w:rsidRPr="00BB533A" w:rsidRDefault="00C91D1F" w:rsidP="00C91D1F">
      <w:pPr>
        <w:rPr>
          <w:rFonts w:ascii="Times New Roman" w:hAnsi="Times New Roman" w:cs="Times New Roman"/>
          <w:b/>
        </w:rPr>
      </w:pPr>
    </w:p>
    <w:p w:rsidR="00C91D1F" w:rsidRPr="00BB533A" w:rsidRDefault="00BA3DB8" w:rsidP="00C91D1F">
      <w:pPr>
        <w:jc w:val="center"/>
        <w:rPr>
          <w:rFonts w:ascii="Times New Roman" w:hAnsi="Times New Roman" w:cs="Times New Roman"/>
          <w:b/>
        </w:rPr>
      </w:pPr>
      <w:hyperlink r:id="rId13" w:history="1">
        <w:r w:rsidR="00C91D1F" w:rsidRPr="00BB533A">
          <w:rPr>
            <w:rFonts w:ascii="Times New Roman" w:hAnsi="Times New Roman" w:cs="Times New Roman"/>
            <w:b/>
          </w:rPr>
          <w:t>Отчет</w:t>
        </w:r>
      </w:hyperlink>
      <w:r w:rsidR="00C91D1F" w:rsidRPr="00BB533A">
        <w:rPr>
          <w:rFonts w:ascii="Times New Roman" w:hAnsi="Times New Roman" w:cs="Times New Roman"/>
          <w:b/>
        </w:rPr>
        <w:t xml:space="preserve"> о выполнении основных мероприятий муниципальной программы</w:t>
      </w:r>
    </w:p>
    <w:tbl>
      <w:tblPr>
        <w:tblW w:w="14125" w:type="dxa"/>
        <w:tblInd w:w="93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ook w:val="04A0" w:firstRow="1" w:lastRow="0" w:firstColumn="1" w:lastColumn="0" w:noHBand="0" w:noVBand="1"/>
      </w:tblPr>
      <w:tblGrid>
        <w:gridCol w:w="724"/>
        <w:gridCol w:w="2862"/>
        <w:gridCol w:w="2127"/>
        <w:gridCol w:w="1150"/>
        <w:gridCol w:w="1206"/>
        <w:gridCol w:w="1896"/>
        <w:gridCol w:w="1942"/>
        <w:gridCol w:w="2218"/>
      </w:tblGrid>
      <w:tr w:rsidR="00C91D1F" w:rsidRPr="00BB533A" w:rsidTr="00C91D1F">
        <w:trPr>
          <w:trHeight w:val="1115"/>
        </w:trPr>
        <w:tc>
          <w:tcPr>
            <w:tcW w:w="724" w:type="dxa"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2862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Наименование </w:t>
            </w:r>
            <w:proofErr w:type="gramStart"/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подпрограммы,   </w:t>
            </w:r>
            <w:proofErr w:type="gramEnd"/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                                          основного мероприятия, мероприятия</w:t>
            </w:r>
          </w:p>
        </w:tc>
        <w:tc>
          <w:tcPr>
            <w:tcW w:w="2127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Ответственный исполнитель подпрограммы, основного мероприятия, мероприятия</w:t>
            </w:r>
          </w:p>
        </w:tc>
        <w:tc>
          <w:tcPr>
            <w:tcW w:w="1150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Срок выполнения плановый </w:t>
            </w:r>
          </w:p>
        </w:tc>
        <w:tc>
          <w:tcPr>
            <w:tcW w:w="1206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Срок выполнения фактический</w:t>
            </w:r>
          </w:p>
        </w:tc>
        <w:tc>
          <w:tcPr>
            <w:tcW w:w="1896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Ожидаемый непосредственный результат</w:t>
            </w:r>
          </w:p>
        </w:tc>
        <w:tc>
          <w:tcPr>
            <w:tcW w:w="1942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Достигнутый результат</w:t>
            </w:r>
          </w:p>
        </w:tc>
        <w:tc>
          <w:tcPr>
            <w:tcW w:w="2218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Проблемы, возникшие в ходе реализации мероприятия</w:t>
            </w:r>
          </w:p>
        </w:tc>
      </w:tr>
      <w:tr w:rsidR="00C91D1F" w:rsidRPr="00BB533A" w:rsidTr="00C91D1F">
        <w:trPr>
          <w:trHeight w:val="20"/>
        </w:trPr>
        <w:tc>
          <w:tcPr>
            <w:tcW w:w="724" w:type="dxa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62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Подпрограмма 1</w:t>
            </w:r>
          </w:p>
        </w:tc>
        <w:tc>
          <w:tcPr>
            <w:tcW w:w="2127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96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42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18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91D1F" w:rsidRPr="00BB533A" w:rsidTr="00C91D1F">
        <w:trPr>
          <w:trHeight w:val="20"/>
        </w:trPr>
        <w:tc>
          <w:tcPr>
            <w:tcW w:w="724" w:type="dxa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62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Основное мероприятие 1</w:t>
            </w:r>
          </w:p>
        </w:tc>
        <w:tc>
          <w:tcPr>
            <w:tcW w:w="2127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96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42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18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91D1F" w:rsidRPr="00BB533A" w:rsidTr="00C91D1F">
        <w:trPr>
          <w:trHeight w:val="20"/>
        </w:trPr>
        <w:tc>
          <w:tcPr>
            <w:tcW w:w="724" w:type="dxa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62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Основное мероприятие 2</w:t>
            </w:r>
          </w:p>
        </w:tc>
        <w:tc>
          <w:tcPr>
            <w:tcW w:w="2127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96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42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18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91D1F" w:rsidRPr="00BB533A" w:rsidTr="00C91D1F">
        <w:trPr>
          <w:trHeight w:val="20"/>
        </w:trPr>
        <w:tc>
          <w:tcPr>
            <w:tcW w:w="724" w:type="dxa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62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Мероприятие 1</w:t>
            </w:r>
          </w:p>
        </w:tc>
        <w:tc>
          <w:tcPr>
            <w:tcW w:w="2127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96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42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18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91D1F" w:rsidRPr="00BB533A" w:rsidTr="00C91D1F">
        <w:trPr>
          <w:trHeight w:val="20"/>
        </w:trPr>
        <w:tc>
          <w:tcPr>
            <w:tcW w:w="724" w:type="dxa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62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Мероприятие 2</w:t>
            </w:r>
          </w:p>
        </w:tc>
        <w:tc>
          <w:tcPr>
            <w:tcW w:w="2127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96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42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18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91D1F" w:rsidRPr="00BB533A" w:rsidTr="00C91D1F">
        <w:trPr>
          <w:trHeight w:val="20"/>
        </w:trPr>
        <w:tc>
          <w:tcPr>
            <w:tcW w:w="724" w:type="dxa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62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7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96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42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18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91D1F" w:rsidRPr="00BB533A" w:rsidTr="00C91D1F">
        <w:trPr>
          <w:trHeight w:val="20"/>
        </w:trPr>
        <w:tc>
          <w:tcPr>
            <w:tcW w:w="724" w:type="dxa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62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7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96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42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18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91D1F" w:rsidRPr="00BB533A" w:rsidTr="00C91D1F">
        <w:trPr>
          <w:trHeight w:val="20"/>
        </w:trPr>
        <w:tc>
          <w:tcPr>
            <w:tcW w:w="724" w:type="dxa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62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Подпрограмма </w:t>
            </w:r>
          </w:p>
        </w:tc>
        <w:tc>
          <w:tcPr>
            <w:tcW w:w="2127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96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42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18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91D1F" w:rsidRPr="00BB533A" w:rsidTr="00C91D1F">
        <w:trPr>
          <w:trHeight w:val="20"/>
        </w:trPr>
        <w:tc>
          <w:tcPr>
            <w:tcW w:w="724" w:type="dxa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62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Основное мероприятие 1</w:t>
            </w:r>
          </w:p>
        </w:tc>
        <w:tc>
          <w:tcPr>
            <w:tcW w:w="2127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96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42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18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91D1F" w:rsidRPr="00BB533A" w:rsidTr="00C91D1F">
        <w:trPr>
          <w:trHeight w:val="20"/>
        </w:trPr>
        <w:tc>
          <w:tcPr>
            <w:tcW w:w="724" w:type="dxa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62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Основное мероприятие 2</w:t>
            </w:r>
          </w:p>
        </w:tc>
        <w:tc>
          <w:tcPr>
            <w:tcW w:w="2127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96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42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18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91D1F" w:rsidRPr="00BB533A" w:rsidTr="00C91D1F">
        <w:trPr>
          <w:trHeight w:val="20"/>
        </w:trPr>
        <w:tc>
          <w:tcPr>
            <w:tcW w:w="724" w:type="dxa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62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Мероприятие 1</w:t>
            </w:r>
          </w:p>
        </w:tc>
        <w:tc>
          <w:tcPr>
            <w:tcW w:w="2127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96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42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18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91D1F" w:rsidRPr="00BB533A" w:rsidTr="00C91D1F">
        <w:trPr>
          <w:trHeight w:val="20"/>
        </w:trPr>
        <w:tc>
          <w:tcPr>
            <w:tcW w:w="724" w:type="dxa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62" w:type="dxa"/>
            <w:noWrap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7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96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42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18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</w:tbl>
    <w:p w:rsidR="00C91D1F" w:rsidRPr="00BB533A" w:rsidRDefault="00C91D1F" w:rsidP="00C91D1F">
      <w:pPr>
        <w:rPr>
          <w:rFonts w:ascii="Times New Roman" w:hAnsi="Times New Roman" w:cs="Times New Roman"/>
        </w:rPr>
        <w:sectPr w:rsidR="00C91D1F" w:rsidRPr="00BB533A" w:rsidSect="00C91D1F">
          <w:pgSz w:w="16838" w:h="11906" w:orient="landscape"/>
          <w:pgMar w:top="1418" w:right="1418" w:bottom="851" w:left="1418" w:header="709" w:footer="709" w:gutter="0"/>
          <w:cols w:space="708"/>
          <w:titlePg/>
          <w:docGrid w:linePitch="360"/>
        </w:sectPr>
      </w:pPr>
    </w:p>
    <w:p w:rsidR="00C91D1F" w:rsidRPr="00BB533A" w:rsidRDefault="00C91D1F" w:rsidP="00C91D1F">
      <w:pPr>
        <w:ind w:left="9214"/>
        <w:jc w:val="center"/>
        <w:rPr>
          <w:rFonts w:ascii="Times New Roman" w:hAnsi="Times New Roman" w:cs="Times New Roman"/>
        </w:rPr>
      </w:pPr>
      <w:r w:rsidRPr="00BB533A">
        <w:rPr>
          <w:rFonts w:ascii="Times New Roman" w:hAnsi="Times New Roman" w:cs="Times New Roman"/>
        </w:rPr>
        <w:t>Приложение № 8</w:t>
      </w:r>
    </w:p>
    <w:p w:rsidR="00C91D1F" w:rsidRPr="00BB533A" w:rsidRDefault="00C91D1F" w:rsidP="00C91D1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B533A">
        <w:rPr>
          <w:rFonts w:ascii="Times New Roman" w:hAnsi="Times New Roman" w:cs="Times New Roman"/>
          <w:sz w:val="24"/>
          <w:szCs w:val="24"/>
        </w:rPr>
        <w:t xml:space="preserve">к Порядку </w:t>
      </w:r>
      <w:r w:rsidRPr="00BB533A">
        <w:rPr>
          <w:rFonts w:ascii="Times New Roman" w:eastAsia="Times New Roman" w:hAnsi="Times New Roman" w:cs="Times New Roman"/>
          <w:sz w:val="24"/>
          <w:szCs w:val="24"/>
        </w:rPr>
        <w:t xml:space="preserve">принятия решений о разработке, </w:t>
      </w:r>
    </w:p>
    <w:p w:rsidR="00C91D1F" w:rsidRPr="00BB533A" w:rsidRDefault="00C91D1F" w:rsidP="00C91D1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B533A">
        <w:rPr>
          <w:rFonts w:ascii="Times New Roman" w:eastAsia="Times New Roman" w:hAnsi="Times New Roman" w:cs="Times New Roman"/>
          <w:sz w:val="24"/>
          <w:szCs w:val="24"/>
        </w:rPr>
        <w:t xml:space="preserve">формировании и реализации муниципальных программ </w:t>
      </w:r>
    </w:p>
    <w:p w:rsidR="00C91D1F" w:rsidRPr="00BB533A" w:rsidRDefault="00C91D1F" w:rsidP="00C91D1F">
      <w:pPr>
        <w:jc w:val="right"/>
        <w:rPr>
          <w:rFonts w:ascii="Times New Roman" w:hAnsi="Times New Roman" w:cs="Times New Roman"/>
        </w:rPr>
      </w:pPr>
      <w:r w:rsidRPr="00BB533A">
        <w:rPr>
          <w:rFonts w:ascii="Times New Roman" w:eastAsia="Times New Roman" w:hAnsi="Times New Roman" w:cs="Times New Roman"/>
          <w:sz w:val="24"/>
          <w:szCs w:val="24"/>
        </w:rPr>
        <w:t xml:space="preserve">городского </w:t>
      </w:r>
      <w:proofErr w:type="gramStart"/>
      <w:r w:rsidRPr="00BB533A">
        <w:rPr>
          <w:rFonts w:ascii="Times New Roman" w:eastAsia="Times New Roman" w:hAnsi="Times New Roman" w:cs="Times New Roman"/>
          <w:sz w:val="24"/>
          <w:szCs w:val="24"/>
        </w:rPr>
        <w:t>округа</w:t>
      </w:r>
      <w:proofErr w:type="gramEnd"/>
      <w:r w:rsidRPr="00BB533A">
        <w:rPr>
          <w:rFonts w:ascii="Times New Roman" w:eastAsia="Times New Roman" w:hAnsi="Times New Roman" w:cs="Times New Roman"/>
          <w:sz w:val="24"/>
          <w:szCs w:val="24"/>
        </w:rPr>
        <w:t xml:space="preserve"> ЗАТО п. Горный Забайкальского края</w:t>
      </w:r>
    </w:p>
    <w:p w:rsidR="00C91D1F" w:rsidRPr="00BB533A" w:rsidRDefault="00C91D1F" w:rsidP="00C91D1F">
      <w:pPr>
        <w:rPr>
          <w:rFonts w:ascii="Times New Roman" w:hAnsi="Times New Roman" w:cs="Times New Roman"/>
        </w:rPr>
      </w:pPr>
    </w:p>
    <w:p w:rsidR="00C91D1F" w:rsidRPr="00BB533A" w:rsidRDefault="00BA3DB8" w:rsidP="00C91D1F">
      <w:pPr>
        <w:rPr>
          <w:rFonts w:ascii="Times New Roman" w:hAnsi="Times New Roman" w:cs="Times New Roman"/>
          <w:b/>
        </w:rPr>
      </w:pPr>
      <w:hyperlink r:id="rId14" w:history="1">
        <w:r w:rsidR="00C91D1F" w:rsidRPr="00BB533A">
          <w:rPr>
            <w:rFonts w:ascii="Times New Roman" w:hAnsi="Times New Roman" w:cs="Times New Roman"/>
            <w:b/>
          </w:rPr>
          <w:t>Отчет</w:t>
        </w:r>
      </w:hyperlink>
      <w:r w:rsidR="00C91D1F" w:rsidRPr="00BB533A">
        <w:rPr>
          <w:rFonts w:ascii="Times New Roman" w:hAnsi="Times New Roman" w:cs="Times New Roman"/>
          <w:b/>
        </w:rPr>
        <w:t xml:space="preserve"> об использовании бюджетных ассигнований бюджета городского округа на реализацию муниципальной программы </w:t>
      </w:r>
    </w:p>
    <w:tbl>
      <w:tblPr>
        <w:tblW w:w="11786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4A0" w:firstRow="1" w:lastRow="0" w:firstColumn="1" w:lastColumn="0" w:noHBand="0" w:noVBand="1"/>
      </w:tblPr>
      <w:tblGrid>
        <w:gridCol w:w="543"/>
        <w:gridCol w:w="3139"/>
        <w:gridCol w:w="2552"/>
        <w:gridCol w:w="1044"/>
        <w:gridCol w:w="1134"/>
        <w:gridCol w:w="1134"/>
        <w:gridCol w:w="1120"/>
        <w:gridCol w:w="1120"/>
      </w:tblGrid>
      <w:tr w:rsidR="00C91D1F" w:rsidRPr="00BB533A" w:rsidTr="00C91D1F">
        <w:trPr>
          <w:trHeight w:val="499"/>
          <w:tblHeader/>
          <w:jc w:val="center"/>
        </w:trPr>
        <w:tc>
          <w:tcPr>
            <w:tcW w:w="543" w:type="dxa"/>
            <w:vMerge w:val="restart"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3139" w:type="dxa"/>
            <w:vMerge w:val="restart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 муниципальной программы, подпрограммы, основного мероприятия, мероприятия</w:t>
            </w:r>
          </w:p>
        </w:tc>
        <w:tc>
          <w:tcPr>
            <w:tcW w:w="2552" w:type="dxa"/>
            <w:vMerge w:val="restart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Ответственный исполнитель, соисполнитель</w:t>
            </w:r>
          </w:p>
        </w:tc>
        <w:tc>
          <w:tcPr>
            <w:tcW w:w="3312" w:type="dxa"/>
            <w:gridSpan w:val="3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Расходы бюджета городского округа, тыс. рублей</w:t>
            </w:r>
          </w:p>
        </w:tc>
        <w:tc>
          <w:tcPr>
            <w:tcW w:w="2240" w:type="dxa"/>
            <w:gridSpan w:val="2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Кассовые расходы, %</w:t>
            </w:r>
          </w:p>
        </w:tc>
      </w:tr>
      <w:tr w:rsidR="00C91D1F" w:rsidRPr="00BB533A" w:rsidTr="00C91D1F">
        <w:trPr>
          <w:trHeight w:val="1115"/>
          <w:tblHeader/>
          <w:jc w:val="center"/>
        </w:trPr>
        <w:tc>
          <w:tcPr>
            <w:tcW w:w="543" w:type="dxa"/>
            <w:vMerge/>
            <w:tcBorders>
              <w:bottom w:val="single" w:sz="4" w:space="0" w:color="595959"/>
            </w:tcBorders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39" w:type="dxa"/>
            <w:vMerge/>
            <w:tcBorders>
              <w:bottom w:val="single" w:sz="4" w:space="0" w:color="595959"/>
            </w:tcBorders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vMerge/>
            <w:tcBorders>
              <w:bottom w:val="single" w:sz="4" w:space="0" w:color="595959"/>
            </w:tcBorders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44" w:type="dxa"/>
            <w:tcBorders>
              <w:bottom w:val="single" w:sz="4" w:space="0" w:color="595959"/>
            </w:tcBorders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план на отчетный год</w:t>
            </w:r>
          </w:p>
        </w:tc>
        <w:tc>
          <w:tcPr>
            <w:tcW w:w="1134" w:type="dxa"/>
            <w:tcBorders>
              <w:bottom w:val="single" w:sz="4" w:space="0" w:color="595959"/>
            </w:tcBorders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план на отчетный период</w:t>
            </w:r>
          </w:p>
        </w:tc>
        <w:tc>
          <w:tcPr>
            <w:tcW w:w="1134" w:type="dxa"/>
            <w:tcBorders>
              <w:bottom w:val="single" w:sz="4" w:space="0" w:color="595959"/>
            </w:tcBorders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кассовое исполнение на конец отчетного периода</w:t>
            </w:r>
          </w:p>
        </w:tc>
        <w:tc>
          <w:tcPr>
            <w:tcW w:w="1120" w:type="dxa"/>
            <w:tcBorders>
              <w:bottom w:val="single" w:sz="4" w:space="0" w:color="595959"/>
            </w:tcBorders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 плану на отчетный год</w:t>
            </w:r>
          </w:p>
        </w:tc>
        <w:tc>
          <w:tcPr>
            <w:tcW w:w="1120" w:type="dxa"/>
            <w:tcBorders>
              <w:bottom w:val="single" w:sz="4" w:space="0" w:color="595959"/>
            </w:tcBorders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 плану на отчетный период</w:t>
            </w:r>
          </w:p>
        </w:tc>
      </w:tr>
      <w:tr w:rsidR="00C91D1F" w:rsidRPr="00BB533A" w:rsidTr="00C91D1F">
        <w:trPr>
          <w:trHeight w:val="259"/>
          <w:jc w:val="center"/>
        </w:trPr>
        <w:tc>
          <w:tcPr>
            <w:tcW w:w="543" w:type="dxa"/>
            <w:vMerge w:val="restart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139" w:type="dxa"/>
            <w:vMerge w:val="restart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52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044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20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91D1F" w:rsidRPr="00BB533A" w:rsidTr="00C91D1F">
        <w:trPr>
          <w:trHeight w:val="259"/>
          <w:jc w:val="center"/>
        </w:trPr>
        <w:tc>
          <w:tcPr>
            <w:tcW w:w="543" w:type="dxa"/>
            <w:vMerge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139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1044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20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91D1F" w:rsidRPr="00BB533A" w:rsidTr="00C91D1F">
        <w:trPr>
          <w:trHeight w:val="259"/>
          <w:jc w:val="center"/>
        </w:trPr>
        <w:tc>
          <w:tcPr>
            <w:tcW w:w="543" w:type="dxa"/>
            <w:vMerge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139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соисполнитель 1</w:t>
            </w:r>
          </w:p>
        </w:tc>
        <w:tc>
          <w:tcPr>
            <w:tcW w:w="1044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20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91D1F" w:rsidRPr="00BB533A" w:rsidTr="00C91D1F">
        <w:trPr>
          <w:trHeight w:val="259"/>
          <w:jc w:val="center"/>
        </w:trPr>
        <w:tc>
          <w:tcPr>
            <w:tcW w:w="543" w:type="dxa"/>
            <w:vMerge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139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соисполнитель …</w:t>
            </w:r>
          </w:p>
        </w:tc>
        <w:tc>
          <w:tcPr>
            <w:tcW w:w="1044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20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91D1F" w:rsidRPr="00BB533A" w:rsidTr="00C91D1F">
        <w:trPr>
          <w:trHeight w:val="259"/>
          <w:jc w:val="center"/>
        </w:trPr>
        <w:tc>
          <w:tcPr>
            <w:tcW w:w="543" w:type="dxa"/>
            <w:vMerge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139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044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20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91D1F" w:rsidRPr="00BB533A" w:rsidTr="00C91D1F">
        <w:trPr>
          <w:trHeight w:val="259"/>
          <w:jc w:val="center"/>
        </w:trPr>
        <w:tc>
          <w:tcPr>
            <w:tcW w:w="543" w:type="dxa"/>
            <w:vMerge w:val="restart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39" w:type="dxa"/>
            <w:vMerge w:val="restart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52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044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20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91D1F" w:rsidRPr="00BB533A" w:rsidTr="00C91D1F">
        <w:trPr>
          <w:trHeight w:val="522"/>
          <w:jc w:val="center"/>
        </w:trPr>
        <w:tc>
          <w:tcPr>
            <w:tcW w:w="543" w:type="dxa"/>
            <w:vMerge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39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ответственный исполнитель подпрограммы</w:t>
            </w:r>
          </w:p>
        </w:tc>
        <w:tc>
          <w:tcPr>
            <w:tcW w:w="1044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20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91D1F" w:rsidRPr="00BB533A" w:rsidTr="00C91D1F">
        <w:trPr>
          <w:trHeight w:val="259"/>
          <w:jc w:val="center"/>
        </w:trPr>
        <w:tc>
          <w:tcPr>
            <w:tcW w:w="543" w:type="dxa"/>
            <w:vMerge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39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соисполнитель 1</w:t>
            </w:r>
          </w:p>
        </w:tc>
        <w:tc>
          <w:tcPr>
            <w:tcW w:w="1044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20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91D1F" w:rsidRPr="00BB533A" w:rsidTr="00C91D1F">
        <w:trPr>
          <w:trHeight w:val="259"/>
          <w:jc w:val="center"/>
        </w:trPr>
        <w:tc>
          <w:tcPr>
            <w:tcW w:w="543" w:type="dxa"/>
            <w:vMerge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39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соисполнитель …</w:t>
            </w:r>
          </w:p>
        </w:tc>
        <w:tc>
          <w:tcPr>
            <w:tcW w:w="1044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20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91D1F" w:rsidRPr="00BB533A" w:rsidTr="00C91D1F">
        <w:trPr>
          <w:trHeight w:val="259"/>
          <w:jc w:val="center"/>
        </w:trPr>
        <w:tc>
          <w:tcPr>
            <w:tcW w:w="543" w:type="dxa"/>
            <w:vMerge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39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044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0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20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C91D1F" w:rsidRPr="00BB533A" w:rsidRDefault="00C91D1F" w:rsidP="00C91D1F">
      <w:pPr>
        <w:rPr>
          <w:rFonts w:ascii="Times New Roman" w:hAnsi="Times New Roman" w:cs="Times New Roman"/>
        </w:rPr>
      </w:pPr>
    </w:p>
    <w:p w:rsidR="00C91D1F" w:rsidRPr="00BB533A" w:rsidRDefault="00C91D1F" w:rsidP="00C91D1F">
      <w:pPr>
        <w:jc w:val="right"/>
        <w:rPr>
          <w:rFonts w:ascii="Times New Roman" w:hAnsi="Times New Roman" w:cs="Times New Roman"/>
        </w:rPr>
      </w:pPr>
      <w:r w:rsidRPr="00BB533A">
        <w:rPr>
          <w:rFonts w:ascii="Times New Roman" w:hAnsi="Times New Roman" w:cs="Times New Roman"/>
          <w:b/>
        </w:rPr>
        <w:br w:type="page"/>
        <w:t>П</w:t>
      </w:r>
      <w:r w:rsidRPr="00BB533A">
        <w:rPr>
          <w:rFonts w:ascii="Times New Roman" w:hAnsi="Times New Roman" w:cs="Times New Roman"/>
        </w:rPr>
        <w:t>риложение № 9</w:t>
      </w:r>
    </w:p>
    <w:p w:rsidR="00C91D1F" w:rsidRPr="00BB533A" w:rsidRDefault="00C91D1F" w:rsidP="00C91D1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B533A">
        <w:rPr>
          <w:rFonts w:ascii="Times New Roman" w:hAnsi="Times New Roman" w:cs="Times New Roman"/>
          <w:sz w:val="24"/>
          <w:szCs w:val="24"/>
        </w:rPr>
        <w:t xml:space="preserve">к Порядку </w:t>
      </w:r>
      <w:r w:rsidRPr="00BB533A">
        <w:rPr>
          <w:rFonts w:ascii="Times New Roman" w:eastAsia="Times New Roman" w:hAnsi="Times New Roman" w:cs="Times New Roman"/>
          <w:sz w:val="24"/>
          <w:szCs w:val="24"/>
        </w:rPr>
        <w:t xml:space="preserve">принятия решений о разработке, </w:t>
      </w:r>
    </w:p>
    <w:p w:rsidR="00C91D1F" w:rsidRPr="00BB533A" w:rsidRDefault="00C91D1F" w:rsidP="00C91D1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B533A">
        <w:rPr>
          <w:rFonts w:ascii="Times New Roman" w:eastAsia="Times New Roman" w:hAnsi="Times New Roman" w:cs="Times New Roman"/>
          <w:sz w:val="24"/>
          <w:szCs w:val="24"/>
        </w:rPr>
        <w:t xml:space="preserve">формировании и реализации муниципальных программ </w:t>
      </w:r>
    </w:p>
    <w:p w:rsidR="00C91D1F" w:rsidRPr="00BB533A" w:rsidRDefault="00C91D1F" w:rsidP="00C91D1F">
      <w:pPr>
        <w:jc w:val="right"/>
        <w:rPr>
          <w:rFonts w:ascii="Times New Roman" w:hAnsi="Times New Roman" w:cs="Times New Roman"/>
        </w:rPr>
      </w:pPr>
      <w:r w:rsidRPr="00BB533A">
        <w:rPr>
          <w:rFonts w:ascii="Times New Roman" w:eastAsia="Times New Roman" w:hAnsi="Times New Roman" w:cs="Times New Roman"/>
          <w:sz w:val="24"/>
          <w:szCs w:val="24"/>
        </w:rPr>
        <w:t xml:space="preserve">городского </w:t>
      </w:r>
      <w:proofErr w:type="gramStart"/>
      <w:r w:rsidRPr="00BB533A">
        <w:rPr>
          <w:rFonts w:ascii="Times New Roman" w:eastAsia="Times New Roman" w:hAnsi="Times New Roman" w:cs="Times New Roman"/>
          <w:sz w:val="24"/>
          <w:szCs w:val="24"/>
        </w:rPr>
        <w:t>округа</w:t>
      </w:r>
      <w:proofErr w:type="gramEnd"/>
      <w:r w:rsidRPr="00BB533A">
        <w:rPr>
          <w:rFonts w:ascii="Times New Roman" w:eastAsia="Times New Roman" w:hAnsi="Times New Roman" w:cs="Times New Roman"/>
          <w:sz w:val="24"/>
          <w:szCs w:val="24"/>
        </w:rPr>
        <w:t xml:space="preserve"> ЗАТО п. Горный Забайкальского края</w:t>
      </w:r>
    </w:p>
    <w:p w:rsidR="00C91D1F" w:rsidRPr="00BB533A" w:rsidRDefault="00C91D1F" w:rsidP="00C91D1F">
      <w:pPr>
        <w:jc w:val="center"/>
        <w:rPr>
          <w:rFonts w:ascii="Times New Roman" w:hAnsi="Times New Roman" w:cs="Times New Roman"/>
          <w:b/>
        </w:rPr>
      </w:pPr>
    </w:p>
    <w:p w:rsidR="00C91D1F" w:rsidRPr="00BB533A" w:rsidRDefault="00BA3DB8" w:rsidP="00C91D1F">
      <w:pPr>
        <w:jc w:val="center"/>
        <w:rPr>
          <w:rFonts w:ascii="Times New Roman" w:hAnsi="Times New Roman" w:cs="Times New Roman"/>
          <w:b/>
        </w:rPr>
      </w:pPr>
      <w:hyperlink r:id="rId15" w:history="1">
        <w:r w:rsidR="00C91D1F" w:rsidRPr="00BB533A">
          <w:rPr>
            <w:rFonts w:ascii="Times New Roman" w:hAnsi="Times New Roman" w:cs="Times New Roman"/>
            <w:b/>
          </w:rPr>
          <w:t>Отчет</w:t>
        </w:r>
      </w:hyperlink>
      <w:r w:rsidR="00C91D1F" w:rsidRPr="00BB533A">
        <w:rPr>
          <w:rFonts w:ascii="Times New Roman" w:hAnsi="Times New Roman" w:cs="Times New Roman"/>
          <w:b/>
        </w:rPr>
        <w:t xml:space="preserve"> о расходах на реализацию муниципальной программы за счет всех источников финансирования</w:t>
      </w:r>
    </w:p>
    <w:tbl>
      <w:tblPr>
        <w:tblW w:w="14125" w:type="dxa"/>
        <w:tblInd w:w="93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ook w:val="04A0" w:firstRow="1" w:lastRow="0" w:firstColumn="1" w:lastColumn="0" w:noHBand="0" w:noVBand="1"/>
      </w:tblPr>
      <w:tblGrid>
        <w:gridCol w:w="724"/>
        <w:gridCol w:w="4253"/>
        <w:gridCol w:w="4508"/>
        <w:gridCol w:w="1620"/>
        <w:gridCol w:w="1480"/>
        <w:gridCol w:w="1540"/>
      </w:tblGrid>
      <w:tr w:rsidR="00C91D1F" w:rsidRPr="00BB533A" w:rsidTr="00C91D1F">
        <w:trPr>
          <w:trHeight w:val="1322"/>
          <w:tblHeader/>
        </w:trPr>
        <w:tc>
          <w:tcPr>
            <w:tcW w:w="724" w:type="dxa"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№п/п</w:t>
            </w:r>
          </w:p>
        </w:tc>
        <w:tc>
          <w:tcPr>
            <w:tcW w:w="4253" w:type="dxa"/>
            <w:tcBorders>
              <w:bottom w:val="single" w:sz="4" w:space="0" w:color="595959"/>
            </w:tcBorders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 муниципальной программы, подпрограммы</w:t>
            </w:r>
          </w:p>
        </w:tc>
        <w:tc>
          <w:tcPr>
            <w:tcW w:w="4508" w:type="dxa"/>
            <w:tcBorders>
              <w:bottom w:val="single" w:sz="4" w:space="0" w:color="595959"/>
            </w:tcBorders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Источник финансирования</w:t>
            </w:r>
          </w:p>
        </w:tc>
        <w:tc>
          <w:tcPr>
            <w:tcW w:w="1620" w:type="dxa"/>
            <w:tcBorders>
              <w:bottom w:val="single" w:sz="4" w:space="0" w:color="595959"/>
            </w:tcBorders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Оценка расходов на отчетный </w:t>
            </w:r>
            <w:proofErr w:type="gramStart"/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год  согласно</w:t>
            </w:r>
            <w:proofErr w:type="gramEnd"/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муниципальной программе, тыс. руб.</w:t>
            </w:r>
          </w:p>
        </w:tc>
        <w:tc>
          <w:tcPr>
            <w:tcW w:w="1480" w:type="dxa"/>
            <w:tcBorders>
              <w:bottom w:val="single" w:sz="4" w:space="0" w:color="595959"/>
            </w:tcBorders>
            <w:vAlign w:val="center"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Фактические расходы на отчетную дату, тыс. руб.</w:t>
            </w:r>
          </w:p>
        </w:tc>
        <w:tc>
          <w:tcPr>
            <w:tcW w:w="1540" w:type="dxa"/>
            <w:tcBorders>
              <w:bottom w:val="single" w:sz="4" w:space="0" w:color="595959"/>
            </w:tcBorders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Отношение фактических расходов к оценке расходов, %</w:t>
            </w:r>
          </w:p>
        </w:tc>
      </w:tr>
      <w:tr w:rsidR="00C91D1F" w:rsidRPr="00BB533A" w:rsidTr="00C91D1F">
        <w:trPr>
          <w:trHeight w:val="20"/>
        </w:trPr>
        <w:tc>
          <w:tcPr>
            <w:tcW w:w="724" w:type="dxa"/>
            <w:vMerge w:val="restart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vMerge w:val="restart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Наименование муниципальной программы</w:t>
            </w:r>
          </w:p>
        </w:tc>
        <w:tc>
          <w:tcPr>
            <w:tcW w:w="4508" w:type="dxa"/>
            <w:shd w:val="clear" w:color="000000" w:fill="FFFFFF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6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0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91D1F" w:rsidRPr="00BB533A" w:rsidTr="00C91D1F">
        <w:trPr>
          <w:trHeight w:val="20"/>
        </w:trPr>
        <w:tc>
          <w:tcPr>
            <w:tcW w:w="724" w:type="dxa"/>
            <w:vMerge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08" w:type="dxa"/>
            <w:shd w:val="clear" w:color="000000" w:fill="FFFFFF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бюджет городского округа</w:t>
            </w:r>
          </w:p>
        </w:tc>
        <w:tc>
          <w:tcPr>
            <w:tcW w:w="16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0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91D1F" w:rsidRPr="00BB533A" w:rsidTr="00C91D1F">
        <w:trPr>
          <w:trHeight w:val="20"/>
        </w:trPr>
        <w:tc>
          <w:tcPr>
            <w:tcW w:w="724" w:type="dxa"/>
            <w:vMerge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08" w:type="dxa"/>
            <w:shd w:val="clear" w:color="000000" w:fill="FFFFFF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6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0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91D1F" w:rsidRPr="00BB533A" w:rsidTr="00C91D1F">
        <w:trPr>
          <w:trHeight w:val="20"/>
        </w:trPr>
        <w:tc>
          <w:tcPr>
            <w:tcW w:w="724" w:type="dxa"/>
            <w:vMerge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vMerge/>
            <w:vAlign w:val="center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08" w:type="dxa"/>
            <w:shd w:val="clear" w:color="000000" w:fill="FFFFFF"/>
            <w:vAlign w:val="center"/>
          </w:tcPr>
          <w:p w:rsidR="00C91D1F" w:rsidRPr="00BB533A" w:rsidRDefault="00C91D1F" w:rsidP="00C91D1F">
            <w:pPr>
              <w:spacing w:before="40" w:after="40"/>
              <w:ind w:left="175" w:firstLineChars="2" w:firstLine="4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собственные средства бюджета городского округа</w:t>
            </w:r>
          </w:p>
        </w:tc>
        <w:tc>
          <w:tcPr>
            <w:tcW w:w="1620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80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40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91D1F" w:rsidRPr="00BB533A" w:rsidTr="00C91D1F">
        <w:trPr>
          <w:trHeight w:val="20"/>
        </w:trPr>
        <w:tc>
          <w:tcPr>
            <w:tcW w:w="724" w:type="dxa"/>
            <w:vMerge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08" w:type="dxa"/>
            <w:shd w:val="clear" w:color="000000" w:fill="FFFFFF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субсидии из бюджета субъекта Российской Федерации</w:t>
            </w:r>
          </w:p>
        </w:tc>
        <w:tc>
          <w:tcPr>
            <w:tcW w:w="16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0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91D1F" w:rsidRPr="00BB533A" w:rsidTr="00C91D1F">
        <w:trPr>
          <w:trHeight w:val="20"/>
        </w:trPr>
        <w:tc>
          <w:tcPr>
            <w:tcW w:w="724" w:type="dxa"/>
            <w:vMerge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08" w:type="dxa"/>
            <w:shd w:val="clear" w:color="000000" w:fill="FFFFFF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субвенции из бюджета субъекта Российской Федерации</w:t>
            </w:r>
          </w:p>
        </w:tc>
        <w:tc>
          <w:tcPr>
            <w:tcW w:w="16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0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91D1F" w:rsidRPr="00BB533A" w:rsidTr="00C91D1F">
        <w:trPr>
          <w:trHeight w:val="20"/>
        </w:trPr>
        <w:tc>
          <w:tcPr>
            <w:tcW w:w="724" w:type="dxa"/>
            <w:vMerge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vMerge/>
            <w:vAlign w:val="center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08" w:type="dxa"/>
            <w:vMerge w:val="restart"/>
            <w:shd w:val="clear" w:color="000000" w:fill="FFFFFF"/>
            <w:vAlign w:val="center"/>
          </w:tcPr>
          <w:p w:rsidR="00C91D1F" w:rsidRPr="00BB533A" w:rsidRDefault="00C91D1F" w:rsidP="00C91D1F">
            <w:pPr>
              <w:spacing w:before="40" w:after="40"/>
              <w:ind w:left="175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трансферы из бюджета субъекта Российской Федерации, имеющие целевое назначение</w:t>
            </w:r>
          </w:p>
        </w:tc>
        <w:tc>
          <w:tcPr>
            <w:tcW w:w="1620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80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40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91D1F" w:rsidRPr="00BB533A" w:rsidTr="00C91D1F">
        <w:trPr>
          <w:trHeight w:val="20"/>
        </w:trPr>
        <w:tc>
          <w:tcPr>
            <w:tcW w:w="724" w:type="dxa"/>
            <w:vMerge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vMerge/>
            <w:vAlign w:val="center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08" w:type="dxa"/>
            <w:vMerge/>
            <w:shd w:val="clear" w:color="000000" w:fill="FFFFFF"/>
            <w:vAlign w:val="center"/>
          </w:tcPr>
          <w:p w:rsidR="00C91D1F" w:rsidRPr="00BB533A" w:rsidRDefault="00C91D1F" w:rsidP="00C91D1F">
            <w:pPr>
              <w:spacing w:before="40" w:after="40"/>
              <w:ind w:left="17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80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40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91D1F" w:rsidRPr="00BB533A" w:rsidTr="00C91D1F">
        <w:trPr>
          <w:trHeight w:val="20"/>
        </w:trPr>
        <w:tc>
          <w:tcPr>
            <w:tcW w:w="724" w:type="dxa"/>
            <w:vMerge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08" w:type="dxa"/>
            <w:shd w:val="clear" w:color="000000" w:fill="FFFFFF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субсидии из бюджета субъекта Российской Федерации, планируемые к привлечению</w:t>
            </w:r>
          </w:p>
        </w:tc>
        <w:tc>
          <w:tcPr>
            <w:tcW w:w="16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0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91D1F" w:rsidRPr="00BB533A" w:rsidTr="00C91D1F">
        <w:trPr>
          <w:trHeight w:val="20"/>
        </w:trPr>
        <w:tc>
          <w:tcPr>
            <w:tcW w:w="724" w:type="dxa"/>
            <w:vMerge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08" w:type="dxa"/>
            <w:shd w:val="clear" w:color="000000" w:fill="FFFFFF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иные источники</w:t>
            </w:r>
          </w:p>
        </w:tc>
        <w:tc>
          <w:tcPr>
            <w:tcW w:w="16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0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91D1F" w:rsidRPr="00BB533A" w:rsidTr="00C91D1F">
        <w:trPr>
          <w:trHeight w:val="20"/>
        </w:trPr>
        <w:tc>
          <w:tcPr>
            <w:tcW w:w="724" w:type="dxa"/>
            <w:vMerge w:val="restart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vMerge w:val="restart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Наименование подпрограммы</w:t>
            </w:r>
          </w:p>
        </w:tc>
        <w:tc>
          <w:tcPr>
            <w:tcW w:w="4508" w:type="dxa"/>
            <w:shd w:val="clear" w:color="000000" w:fill="FFFFFF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6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0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91D1F" w:rsidRPr="00BB533A" w:rsidTr="00C91D1F">
        <w:trPr>
          <w:trHeight w:val="20"/>
        </w:trPr>
        <w:tc>
          <w:tcPr>
            <w:tcW w:w="724" w:type="dxa"/>
            <w:vMerge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08" w:type="dxa"/>
            <w:shd w:val="clear" w:color="000000" w:fill="FFFFFF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бюджет городского округа</w:t>
            </w:r>
          </w:p>
        </w:tc>
        <w:tc>
          <w:tcPr>
            <w:tcW w:w="16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0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91D1F" w:rsidRPr="00BB533A" w:rsidTr="00C91D1F">
        <w:trPr>
          <w:trHeight w:val="20"/>
        </w:trPr>
        <w:tc>
          <w:tcPr>
            <w:tcW w:w="724" w:type="dxa"/>
            <w:vMerge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08" w:type="dxa"/>
            <w:shd w:val="clear" w:color="000000" w:fill="FFFFFF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6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0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91D1F" w:rsidRPr="00BB533A" w:rsidTr="00C91D1F">
        <w:trPr>
          <w:trHeight w:val="20"/>
        </w:trPr>
        <w:tc>
          <w:tcPr>
            <w:tcW w:w="724" w:type="dxa"/>
            <w:vMerge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08" w:type="dxa"/>
            <w:shd w:val="clear" w:color="000000" w:fill="FFFFFF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ind w:left="175" w:firstLineChars="2" w:firstLine="4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собственные средства бюджета городского округа</w:t>
            </w:r>
          </w:p>
        </w:tc>
        <w:tc>
          <w:tcPr>
            <w:tcW w:w="16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0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91D1F" w:rsidRPr="00BB533A" w:rsidTr="00C91D1F">
        <w:trPr>
          <w:trHeight w:val="20"/>
        </w:trPr>
        <w:tc>
          <w:tcPr>
            <w:tcW w:w="724" w:type="dxa"/>
            <w:vMerge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08" w:type="dxa"/>
            <w:shd w:val="clear" w:color="000000" w:fill="FFFFFF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субсидии из бюджета субъекта Российской Федерации</w:t>
            </w:r>
          </w:p>
        </w:tc>
        <w:tc>
          <w:tcPr>
            <w:tcW w:w="16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0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91D1F" w:rsidRPr="00BB533A" w:rsidTr="00C91D1F">
        <w:trPr>
          <w:trHeight w:val="20"/>
        </w:trPr>
        <w:tc>
          <w:tcPr>
            <w:tcW w:w="724" w:type="dxa"/>
            <w:vMerge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vMerge/>
            <w:vAlign w:val="center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08" w:type="dxa"/>
            <w:shd w:val="clear" w:color="000000" w:fill="FFFFFF"/>
            <w:vAlign w:val="center"/>
          </w:tcPr>
          <w:p w:rsidR="00C91D1F" w:rsidRPr="00BB533A" w:rsidRDefault="00C91D1F" w:rsidP="00C91D1F">
            <w:pPr>
              <w:spacing w:before="40" w:after="40"/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субвенции из бюджета субъекта Российской Федерации</w:t>
            </w:r>
          </w:p>
        </w:tc>
        <w:tc>
          <w:tcPr>
            <w:tcW w:w="1620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80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40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91D1F" w:rsidRPr="00BB533A" w:rsidTr="00C91D1F">
        <w:trPr>
          <w:trHeight w:val="20"/>
        </w:trPr>
        <w:tc>
          <w:tcPr>
            <w:tcW w:w="724" w:type="dxa"/>
            <w:vMerge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vMerge/>
            <w:vAlign w:val="center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08" w:type="dxa"/>
            <w:vMerge w:val="restart"/>
            <w:shd w:val="clear" w:color="000000" w:fill="FFFFFF"/>
            <w:vAlign w:val="center"/>
          </w:tcPr>
          <w:p w:rsidR="00C91D1F" w:rsidRPr="00BB533A" w:rsidRDefault="00C91D1F" w:rsidP="00C91D1F">
            <w:pPr>
              <w:spacing w:before="40" w:after="40"/>
              <w:ind w:left="175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трансферы из бюджета субъекта Российской Федерации, имеющие целевое назначение</w:t>
            </w:r>
          </w:p>
        </w:tc>
        <w:tc>
          <w:tcPr>
            <w:tcW w:w="1620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80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40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91D1F" w:rsidRPr="00BB533A" w:rsidTr="00C91D1F">
        <w:trPr>
          <w:trHeight w:val="20"/>
        </w:trPr>
        <w:tc>
          <w:tcPr>
            <w:tcW w:w="724" w:type="dxa"/>
            <w:vMerge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08" w:type="dxa"/>
            <w:vMerge/>
            <w:shd w:val="clear" w:color="000000" w:fill="FFFFFF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ind w:left="17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0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91D1F" w:rsidRPr="00BB533A" w:rsidTr="00C91D1F">
        <w:trPr>
          <w:trHeight w:val="20"/>
        </w:trPr>
        <w:tc>
          <w:tcPr>
            <w:tcW w:w="724" w:type="dxa"/>
            <w:vMerge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08" w:type="dxa"/>
            <w:shd w:val="clear" w:color="000000" w:fill="FFFFFF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субсидии из бюджета субъекта Российской Федерации, планируемые к привлечению</w:t>
            </w:r>
          </w:p>
        </w:tc>
        <w:tc>
          <w:tcPr>
            <w:tcW w:w="16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0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91D1F" w:rsidRPr="00BB533A" w:rsidTr="00C91D1F">
        <w:trPr>
          <w:trHeight w:val="20"/>
        </w:trPr>
        <w:tc>
          <w:tcPr>
            <w:tcW w:w="724" w:type="dxa"/>
            <w:vMerge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08" w:type="dxa"/>
            <w:shd w:val="clear" w:color="000000" w:fill="FFFFFF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sz w:val="18"/>
                <w:szCs w:val="18"/>
              </w:rPr>
              <w:t>иные источники</w:t>
            </w:r>
          </w:p>
        </w:tc>
        <w:tc>
          <w:tcPr>
            <w:tcW w:w="16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0" w:type="dxa"/>
            <w:noWrap/>
            <w:vAlign w:val="bottom"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C91D1F" w:rsidRPr="00BB533A" w:rsidRDefault="00C91D1F" w:rsidP="00C91D1F">
      <w:pPr>
        <w:rPr>
          <w:rFonts w:ascii="Times New Roman" w:hAnsi="Times New Roman" w:cs="Times New Roman"/>
        </w:rPr>
        <w:sectPr w:rsidR="00C91D1F" w:rsidRPr="00BB533A" w:rsidSect="00C91D1F">
          <w:pgSz w:w="16838" w:h="11906" w:orient="landscape"/>
          <w:pgMar w:top="1418" w:right="1418" w:bottom="851" w:left="1418" w:header="709" w:footer="709" w:gutter="0"/>
          <w:cols w:space="708"/>
          <w:titlePg/>
          <w:docGrid w:linePitch="360"/>
        </w:sectPr>
      </w:pPr>
    </w:p>
    <w:p w:rsidR="00C91D1F" w:rsidRPr="00BB533A" w:rsidRDefault="00C91D1F" w:rsidP="00C91D1F">
      <w:pPr>
        <w:ind w:left="9214"/>
        <w:jc w:val="center"/>
        <w:rPr>
          <w:rFonts w:ascii="Times New Roman" w:hAnsi="Times New Roman" w:cs="Times New Roman"/>
        </w:rPr>
      </w:pPr>
      <w:r w:rsidRPr="00BB533A">
        <w:rPr>
          <w:rFonts w:ascii="Times New Roman" w:hAnsi="Times New Roman" w:cs="Times New Roman"/>
        </w:rPr>
        <w:t>Приложение № 10</w:t>
      </w:r>
    </w:p>
    <w:p w:rsidR="00C91D1F" w:rsidRPr="00BB533A" w:rsidRDefault="00C91D1F" w:rsidP="00C91D1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B533A">
        <w:rPr>
          <w:rFonts w:ascii="Times New Roman" w:hAnsi="Times New Roman" w:cs="Times New Roman"/>
          <w:sz w:val="24"/>
          <w:szCs w:val="24"/>
        </w:rPr>
        <w:t xml:space="preserve">к Порядку </w:t>
      </w:r>
      <w:r w:rsidRPr="00BB533A">
        <w:rPr>
          <w:rFonts w:ascii="Times New Roman" w:eastAsia="Times New Roman" w:hAnsi="Times New Roman" w:cs="Times New Roman"/>
          <w:sz w:val="24"/>
          <w:szCs w:val="24"/>
        </w:rPr>
        <w:t xml:space="preserve">принятия решений о разработке, </w:t>
      </w:r>
    </w:p>
    <w:p w:rsidR="00C91D1F" w:rsidRPr="00BB533A" w:rsidRDefault="00C91D1F" w:rsidP="00C91D1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B533A">
        <w:rPr>
          <w:rFonts w:ascii="Times New Roman" w:eastAsia="Times New Roman" w:hAnsi="Times New Roman" w:cs="Times New Roman"/>
          <w:sz w:val="24"/>
          <w:szCs w:val="24"/>
        </w:rPr>
        <w:t xml:space="preserve">формировании и реализации муниципальных программ </w:t>
      </w:r>
    </w:p>
    <w:p w:rsidR="00C91D1F" w:rsidRPr="00BB533A" w:rsidRDefault="00C91D1F" w:rsidP="00C91D1F">
      <w:pPr>
        <w:jc w:val="right"/>
        <w:rPr>
          <w:rFonts w:ascii="Times New Roman" w:hAnsi="Times New Roman" w:cs="Times New Roman"/>
        </w:rPr>
      </w:pPr>
      <w:r w:rsidRPr="00BB533A">
        <w:rPr>
          <w:rFonts w:ascii="Times New Roman" w:eastAsia="Times New Roman" w:hAnsi="Times New Roman" w:cs="Times New Roman"/>
          <w:sz w:val="24"/>
          <w:szCs w:val="24"/>
        </w:rPr>
        <w:t xml:space="preserve">городского </w:t>
      </w:r>
      <w:proofErr w:type="gramStart"/>
      <w:r w:rsidRPr="00BB533A">
        <w:rPr>
          <w:rFonts w:ascii="Times New Roman" w:eastAsia="Times New Roman" w:hAnsi="Times New Roman" w:cs="Times New Roman"/>
          <w:sz w:val="24"/>
          <w:szCs w:val="24"/>
        </w:rPr>
        <w:t>округа</w:t>
      </w:r>
      <w:proofErr w:type="gramEnd"/>
      <w:r w:rsidRPr="00BB533A">
        <w:rPr>
          <w:rFonts w:ascii="Times New Roman" w:eastAsia="Times New Roman" w:hAnsi="Times New Roman" w:cs="Times New Roman"/>
          <w:sz w:val="24"/>
          <w:szCs w:val="24"/>
        </w:rPr>
        <w:t xml:space="preserve"> ЗАТО п. Горный Забайкальского края</w:t>
      </w:r>
    </w:p>
    <w:p w:rsidR="00C91D1F" w:rsidRPr="00BB533A" w:rsidRDefault="00C91D1F" w:rsidP="00C91D1F">
      <w:pPr>
        <w:jc w:val="center"/>
        <w:rPr>
          <w:rFonts w:ascii="Times New Roman" w:hAnsi="Times New Roman" w:cs="Times New Roman"/>
          <w:b/>
        </w:rPr>
      </w:pPr>
    </w:p>
    <w:p w:rsidR="00C91D1F" w:rsidRPr="00BB533A" w:rsidRDefault="00C91D1F" w:rsidP="00C91D1F">
      <w:pPr>
        <w:jc w:val="center"/>
        <w:rPr>
          <w:rFonts w:ascii="Times New Roman" w:hAnsi="Times New Roman" w:cs="Times New Roman"/>
          <w:b/>
        </w:rPr>
      </w:pPr>
    </w:p>
    <w:p w:rsidR="00C91D1F" w:rsidRPr="00BB533A" w:rsidRDefault="00BA3DB8" w:rsidP="00C91D1F">
      <w:pPr>
        <w:jc w:val="center"/>
        <w:rPr>
          <w:rFonts w:ascii="Times New Roman" w:hAnsi="Times New Roman" w:cs="Times New Roman"/>
          <w:b/>
        </w:rPr>
      </w:pPr>
      <w:hyperlink r:id="rId16" w:history="1">
        <w:r w:rsidR="00C91D1F" w:rsidRPr="00BB533A">
          <w:rPr>
            <w:rFonts w:ascii="Times New Roman" w:hAnsi="Times New Roman" w:cs="Times New Roman"/>
            <w:b/>
          </w:rPr>
          <w:t>Сведения</w:t>
        </w:r>
      </w:hyperlink>
      <w:r w:rsidR="00C91D1F" w:rsidRPr="00BB533A">
        <w:rPr>
          <w:rFonts w:ascii="Times New Roman" w:hAnsi="Times New Roman" w:cs="Times New Roman"/>
          <w:b/>
        </w:rPr>
        <w:t xml:space="preserve"> о внесенных за отчетный период изменениях в муниципальную программу</w:t>
      </w:r>
    </w:p>
    <w:tbl>
      <w:tblPr>
        <w:tblW w:w="14616" w:type="dxa"/>
        <w:tblInd w:w="93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ook w:val="04A0" w:firstRow="1" w:lastRow="0" w:firstColumn="1" w:lastColumn="0" w:noHBand="0" w:noVBand="1"/>
      </w:tblPr>
      <w:tblGrid>
        <w:gridCol w:w="500"/>
        <w:gridCol w:w="5120"/>
        <w:gridCol w:w="1660"/>
        <w:gridCol w:w="1540"/>
        <w:gridCol w:w="5796"/>
      </w:tblGrid>
      <w:tr w:rsidR="00C91D1F" w:rsidRPr="00BB533A" w:rsidTr="00C91D1F">
        <w:trPr>
          <w:trHeight w:val="20"/>
        </w:trPr>
        <w:tc>
          <w:tcPr>
            <w:tcW w:w="500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5120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 правового акта</w:t>
            </w:r>
          </w:p>
        </w:tc>
        <w:tc>
          <w:tcPr>
            <w:tcW w:w="1660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Дата принятия</w:t>
            </w:r>
          </w:p>
        </w:tc>
        <w:tc>
          <w:tcPr>
            <w:tcW w:w="1540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Номер</w:t>
            </w:r>
          </w:p>
        </w:tc>
        <w:tc>
          <w:tcPr>
            <w:tcW w:w="5796" w:type="dxa"/>
            <w:vAlign w:val="center"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Суть изменений (краткое изложение)</w:t>
            </w:r>
          </w:p>
        </w:tc>
      </w:tr>
      <w:tr w:rsidR="00C91D1F" w:rsidRPr="00BB533A" w:rsidTr="00C91D1F">
        <w:trPr>
          <w:trHeight w:val="20"/>
        </w:trPr>
        <w:tc>
          <w:tcPr>
            <w:tcW w:w="500" w:type="dxa"/>
            <w:noWrap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120" w:type="dxa"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Постановление Администрации городского округа</w:t>
            </w:r>
          </w:p>
        </w:tc>
        <w:tc>
          <w:tcPr>
            <w:tcW w:w="166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96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91D1F" w:rsidRPr="00BB533A" w:rsidTr="00C91D1F">
        <w:trPr>
          <w:trHeight w:val="20"/>
        </w:trPr>
        <w:tc>
          <w:tcPr>
            <w:tcW w:w="500" w:type="dxa"/>
            <w:noWrap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20" w:type="dxa"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96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91D1F" w:rsidRPr="00BB533A" w:rsidTr="00C91D1F">
        <w:trPr>
          <w:trHeight w:val="20"/>
        </w:trPr>
        <w:tc>
          <w:tcPr>
            <w:tcW w:w="500" w:type="dxa"/>
            <w:noWrap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96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91D1F" w:rsidRPr="00BB533A" w:rsidTr="00C91D1F">
        <w:trPr>
          <w:trHeight w:val="20"/>
        </w:trPr>
        <w:tc>
          <w:tcPr>
            <w:tcW w:w="500" w:type="dxa"/>
            <w:noWrap/>
            <w:hideMark/>
          </w:tcPr>
          <w:p w:rsidR="00C91D1F" w:rsidRPr="00BB533A" w:rsidRDefault="00C91D1F" w:rsidP="00C91D1F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2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6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96" w:type="dxa"/>
            <w:noWrap/>
            <w:vAlign w:val="bottom"/>
            <w:hideMark/>
          </w:tcPr>
          <w:p w:rsidR="00C91D1F" w:rsidRPr="00BB533A" w:rsidRDefault="00C91D1F" w:rsidP="00C91D1F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5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C91D1F" w:rsidRPr="00BB533A" w:rsidRDefault="00C91D1F" w:rsidP="00C91D1F">
      <w:pPr>
        <w:rPr>
          <w:rFonts w:ascii="Times New Roman" w:hAnsi="Times New Roman" w:cs="Times New Roman"/>
        </w:rPr>
        <w:sectPr w:rsidR="00C91D1F" w:rsidRPr="00BB533A" w:rsidSect="00C91D1F">
          <w:pgSz w:w="16838" w:h="11906" w:orient="landscape"/>
          <w:pgMar w:top="1418" w:right="1418" w:bottom="851" w:left="1418" w:header="709" w:footer="709" w:gutter="0"/>
          <w:cols w:space="708"/>
          <w:titlePg/>
          <w:docGrid w:linePitch="360"/>
        </w:sectPr>
      </w:pPr>
    </w:p>
    <w:p w:rsidR="00C91D1F" w:rsidRPr="00BB533A" w:rsidRDefault="00C91D1F" w:rsidP="00C91D1F">
      <w:pPr>
        <w:ind w:left="9214"/>
        <w:jc w:val="center"/>
        <w:rPr>
          <w:rFonts w:ascii="Times New Roman" w:hAnsi="Times New Roman" w:cs="Times New Roman"/>
        </w:rPr>
      </w:pPr>
      <w:r w:rsidRPr="00BB533A">
        <w:rPr>
          <w:rFonts w:ascii="Times New Roman" w:hAnsi="Times New Roman" w:cs="Times New Roman"/>
        </w:rPr>
        <w:t>Приложение № 11</w:t>
      </w:r>
    </w:p>
    <w:p w:rsidR="00C91D1F" w:rsidRPr="00BB533A" w:rsidRDefault="00C91D1F" w:rsidP="00C91D1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B533A">
        <w:rPr>
          <w:rFonts w:ascii="Times New Roman" w:hAnsi="Times New Roman" w:cs="Times New Roman"/>
          <w:sz w:val="24"/>
          <w:szCs w:val="24"/>
        </w:rPr>
        <w:t xml:space="preserve">к Порядку </w:t>
      </w:r>
      <w:r w:rsidRPr="00BB533A">
        <w:rPr>
          <w:rFonts w:ascii="Times New Roman" w:eastAsia="Times New Roman" w:hAnsi="Times New Roman" w:cs="Times New Roman"/>
          <w:sz w:val="24"/>
          <w:szCs w:val="24"/>
        </w:rPr>
        <w:t xml:space="preserve">принятия решений о разработке, </w:t>
      </w:r>
    </w:p>
    <w:p w:rsidR="00C91D1F" w:rsidRPr="00BB533A" w:rsidRDefault="00C91D1F" w:rsidP="00C91D1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B533A">
        <w:rPr>
          <w:rFonts w:ascii="Times New Roman" w:eastAsia="Times New Roman" w:hAnsi="Times New Roman" w:cs="Times New Roman"/>
          <w:sz w:val="24"/>
          <w:szCs w:val="24"/>
        </w:rPr>
        <w:t xml:space="preserve">формировании и реализации муниципальных программ </w:t>
      </w:r>
    </w:p>
    <w:p w:rsidR="00C91D1F" w:rsidRPr="00BB533A" w:rsidRDefault="00C91D1F" w:rsidP="00C91D1F">
      <w:pPr>
        <w:jc w:val="right"/>
        <w:rPr>
          <w:rFonts w:ascii="Times New Roman" w:hAnsi="Times New Roman" w:cs="Times New Roman"/>
        </w:rPr>
      </w:pPr>
      <w:r w:rsidRPr="00BB533A">
        <w:rPr>
          <w:rFonts w:ascii="Times New Roman" w:eastAsia="Times New Roman" w:hAnsi="Times New Roman" w:cs="Times New Roman"/>
          <w:sz w:val="24"/>
          <w:szCs w:val="24"/>
        </w:rPr>
        <w:t xml:space="preserve">городского </w:t>
      </w:r>
      <w:proofErr w:type="gramStart"/>
      <w:r w:rsidRPr="00BB533A">
        <w:rPr>
          <w:rFonts w:ascii="Times New Roman" w:eastAsia="Times New Roman" w:hAnsi="Times New Roman" w:cs="Times New Roman"/>
          <w:sz w:val="24"/>
          <w:szCs w:val="24"/>
        </w:rPr>
        <w:t>округа</w:t>
      </w:r>
      <w:proofErr w:type="gramEnd"/>
      <w:r w:rsidRPr="00BB533A">
        <w:rPr>
          <w:rFonts w:ascii="Times New Roman" w:eastAsia="Times New Roman" w:hAnsi="Times New Roman" w:cs="Times New Roman"/>
          <w:sz w:val="24"/>
          <w:szCs w:val="24"/>
        </w:rPr>
        <w:t xml:space="preserve"> ЗАТО п. Горный Забайкальского края</w:t>
      </w:r>
    </w:p>
    <w:p w:rsidR="00C91D1F" w:rsidRPr="00BB533A" w:rsidRDefault="00C91D1F" w:rsidP="00C91D1F">
      <w:pPr>
        <w:rPr>
          <w:rFonts w:ascii="Times New Roman" w:hAnsi="Times New Roman" w:cs="Times New Roman"/>
        </w:rPr>
      </w:pPr>
    </w:p>
    <w:p w:rsidR="00C91D1F" w:rsidRPr="00BB533A" w:rsidRDefault="00C91D1F" w:rsidP="00C91D1F">
      <w:pPr>
        <w:rPr>
          <w:rFonts w:ascii="Times New Roman" w:hAnsi="Times New Roman" w:cs="Times New Roman"/>
        </w:rPr>
      </w:pPr>
    </w:p>
    <w:p w:rsidR="00C91D1F" w:rsidRPr="00BB533A" w:rsidRDefault="00C91D1F" w:rsidP="00C91D1F">
      <w:pPr>
        <w:jc w:val="center"/>
        <w:rPr>
          <w:rFonts w:ascii="Times New Roman" w:hAnsi="Times New Roman" w:cs="Times New Roman"/>
          <w:b/>
        </w:rPr>
      </w:pPr>
      <w:r w:rsidRPr="00BB533A">
        <w:rPr>
          <w:rFonts w:ascii="Times New Roman" w:hAnsi="Times New Roman" w:cs="Times New Roman"/>
          <w:b/>
        </w:rPr>
        <w:t>Результаты оценки эффективности му</w:t>
      </w:r>
      <w:r w:rsidR="00BB533A">
        <w:rPr>
          <w:rFonts w:ascii="Times New Roman" w:hAnsi="Times New Roman" w:cs="Times New Roman"/>
          <w:b/>
        </w:rPr>
        <w:t xml:space="preserve">ниципальной </w:t>
      </w:r>
      <w:r w:rsidRPr="00BB533A">
        <w:rPr>
          <w:rFonts w:ascii="Times New Roman" w:hAnsi="Times New Roman" w:cs="Times New Roman"/>
          <w:b/>
        </w:rPr>
        <w:t>программы</w:t>
      </w:r>
    </w:p>
    <w:tbl>
      <w:tblPr>
        <w:tblW w:w="14742" w:type="dxa"/>
        <w:tblInd w:w="108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67"/>
        <w:gridCol w:w="2097"/>
        <w:gridCol w:w="1676"/>
        <w:gridCol w:w="1820"/>
        <w:gridCol w:w="1636"/>
        <w:gridCol w:w="1701"/>
        <w:gridCol w:w="1276"/>
        <w:gridCol w:w="1701"/>
        <w:gridCol w:w="1559"/>
      </w:tblGrid>
      <w:tr w:rsidR="00C91D1F" w:rsidRPr="00BB533A" w:rsidTr="00C91D1F">
        <w:tc>
          <w:tcPr>
            <w:tcW w:w="1276" w:type="dxa"/>
            <w:gridSpan w:val="2"/>
            <w:vAlign w:val="center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color w:val="365F91"/>
                <w:sz w:val="16"/>
                <w:szCs w:val="16"/>
              </w:rPr>
            </w:pPr>
            <w:r w:rsidRPr="00BB533A">
              <w:rPr>
                <w:rFonts w:ascii="Times New Roman" w:hAnsi="Times New Roman" w:cs="Times New Roman"/>
                <w:b/>
                <w:bCs/>
                <w:color w:val="365F91"/>
                <w:sz w:val="16"/>
                <w:szCs w:val="16"/>
              </w:rPr>
              <w:t>Код аналитической программной классификации</w:t>
            </w:r>
          </w:p>
        </w:tc>
        <w:tc>
          <w:tcPr>
            <w:tcW w:w="2097" w:type="dxa"/>
            <w:vMerge w:val="restart"/>
            <w:vAlign w:val="center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  <w:t>Муниципальная программа, подпрограмма</w:t>
            </w:r>
          </w:p>
        </w:tc>
        <w:tc>
          <w:tcPr>
            <w:tcW w:w="1676" w:type="dxa"/>
            <w:vMerge w:val="restart"/>
            <w:vAlign w:val="center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  <w:t>Координатор</w:t>
            </w:r>
          </w:p>
        </w:tc>
        <w:tc>
          <w:tcPr>
            <w:tcW w:w="1820" w:type="dxa"/>
            <w:vMerge w:val="restart"/>
            <w:vAlign w:val="center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1636" w:type="dxa"/>
            <w:vAlign w:val="center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  <w:t xml:space="preserve">Эффективность реализации муниципальной программы (подпрограммы) </w:t>
            </w:r>
          </w:p>
        </w:tc>
        <w:tc>
          <w:tcPr>
            <w:tcW w:w="1701" w:type="dxa"/>
            <w:vAlign w:val="center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  <w:t>Степень достижения плановых значений целевых показателей (индикаторов)</w:t>
            </w:r>
          </w:p>
        </w:tc>
        <w:tc>
          <w:tcPr>
            <w:tcW w:w="1276" w:type="dxa"/>
            <w:vAlign w:val="center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  <w:t xml:space="preserve">Степень реализации мероприятий </w:t>
            </w:r>
          </w:p>
        </w:tc>
        <w:tc>
          <w:tcPr>
            <w:tcW w:w="1701" w:type="dxa"/>
            <w:vAlign w:val="center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  <w:t>Степень соответствия запланированному уровню расходов</w:t>
            </w:r>
          </w:p>
        </w:tc>
        <w:tc>
          <w:tcPr>
            <w:tcW w:w="1559" w:type="dxa"/>
            <w:vAlign w:val="center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  <w:t xml:space="preserve">Эффективность использования средств бюджета муниципального района (городского округа) </w:t>
            </w:r>
          </w:p>
        </w:tc>
      </w:tr>
      <w:tr w:rsidR="00C91D1F" w:rsidRPr="00BB533A" w:rsidTr="00C91D1F">
        <w:tc>
          <w:tcPr>
            <w:tcW w:w="709" w:type="dxa"/>
            <w:vAlign w:val="center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  <w:t>МП</w:t>
            </w:r>
          </w:p>
        </w:tc>
        <w:tc>
          <w:tcPr>
            <w:tcW w:w="567" w:type="dxa"/>
            <w:vAlign w:val="center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  <w:proofErr w:type="spellStart"/>
            <w:r w:rsidRPr="00BB533A"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  <w:t>Пп</w:t>
            </w:r>
            <w:proofErr w:type="spellEnd"/>
          </w:p>
        </w:tc>
        <w:tc>
          <w:tcPr>
            <w:tcW w:w="2097" w:type="dxa"/>
            <w:vMerge/>
            <w:vAlign w:val="center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676" w:type="dxa"/>
            <w:vMerge/>
            <w:vAlign w:val="center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820" w:type="dxa"/>
            <w:vMerge/>
            <w:vAlign w:val="center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636" w:type="dxa"/>
            <w:vAlign w:val="center"/>
          </w:tcPr>
          <w:p w:rsidR="00C91D1F" w:rsidRPr="00BB533A" w:rsidRDefault="00BA3DB8" w:rsidP="00C91D1F">
            <w:pPr>
              <w:keepNext/>
              <w:keepLines/>
              <w:tabs>
                <w:tab w:val="left" w:pos="1134"/>
              </w:tabs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bCs/>
                        <w:i/>
                        <w:color w:val="365F91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Э</m:t>
                    </m:r>
                    <m:ctrlPr>
                      <w:rPr>
                        <w:rFonts w:ascii="Cambria Math" w:hAnsi="Cambria Math" w:cs="Times New Roman"/>
                        <w:i/>
                        <w:sz w:val="18"/>
                        <w:szCs w:val="18"/>
                      </w:rPr>
                    </m:ctrlPr>
                  </m:e>
                  <m:sub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МП</m:t>
                    </m:r>
                    <m:ctrlPr>
                      <w:rPr>
                        <w:rFonts w:ascii="Cambria Math" w:hAnsi="Cambria Math" w:cs="Times New Roman"/>
                        <w:i/>
                        <w:sz w:val="18"/>
                        <w:szCs w:val="18"/>
                      </w:rPr>
                    </m:ctrlPr>
                  </m:sub>
                </m:sSub>
              </m:oMath>
            </m:oMathPara>
          </w:p>
        </w:tc>
        <w:tc>
          <w:tcPr>
            <w:tcW w:w="1701" w:type="dxa"/>
            <w:vAlign w:val="center"/>
          </w:tcPr>
          <w:p w:rsidR="00C91D1F" w:rsidRPr="00BB533A" w:rsidRDefault="00BA3DB8" w:rsidP="00C91D1F">
            <w:pPr>
              <w:keepNext/>
              <w:keepLines/>
              <w:tabs>
                <w:tab w:val="left" w:pos="1134"/>
              </w:tabs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bCs/>
                        <w:i/>
                        <w:color w:val="365F91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СП</m:t>
                    </m:r>
                    <m:ctrlPr>
                      <w:rPr>
                        <w:rFonts w:ascii="Cambria Math" w:hAnsi="Cambria Math" w:cs="Times New Roman"/>
                        <w:i/>
                        <w:sz w:val="18"/>
                        <w:szCs w:val="18"/>
                      </w:rPr>
                    </m:ctrlPr>
                  </m:e>
                  <m:sub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МП</m:t>
                    </m:r>
                    <m:ctrlPr>
                      <w:rPr>
                        <w:rFonts w:ascii="Cambria Math" w:hAnsi="Cambria Math" w:cs="Times New Roman"/>
                        <w:i/>
                        <w:sz w:val="18"/>
                        <w:szCs w:val="18"/>
                      </w:rPr>
                    </m:ctrlPr>
                  </m:sub>
                </m:sSub>
              </m:oMath>
            </m:oMathPara>
          </w:p>
        </w:tc>
        <w:tc>
          <w:tcPr>
            <w:tcW w:w="1276" w:type="dxa"/>
            <w:vAlign w:val="center"/>
          </w:tcPr>
          <w:p w:rsidR="00C91D1F" w:rsidRPr="00BB533A" w:rsidRDefault="00BA3DB8" w:rsidP="00C91D1F">
            <w:pPr>
              <w:keepNext/>
              <w:keepLines/>
              <w:tabs>
                <w:tab w:val="left" w:pos="1134"/>
              </w:tabs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bCs/>
                        <w:i/>
                        <w:color w:val="365F91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СМ</m:t>
                    </m:r>
                    <m:ctrlPr>
                      <w:rPr>
                        <w:rFonts w:ascii="Cambria Math" w:hAnsi="Cambria Math" w:cs="Times New Roman"/>
                        <w:i/>
                        <w:sz w:val="18"/>
                        <w:szCs w:val="18"/>
                      </w:rPr>
                    </m:ctrlPr>
                  </m:e>
                  <m:sub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МП</m:t>
                    </m:r>
                    <m:ctrlPr>
                      <w:rPr>
                        <w:rFonts w:ascii="Cambria Math" w:hAnsi="Cambria Math" w:cs="Times New Roman"/>
                        <w:i/>
                        <w:sz w:val="18"/>
                        <w:szCs w:val="18"/>
                      </w:rPr>
                    </m:ctrlPr>
                  </m:sub>
                </m:sSub>
              </m:oMath>
            </m:oMathPara>
          </w:p>
        </w:tc>
        <w:tc>
          <w:tcPr>
            <w:tcW w:w="1701" w:type="dxa"/>
            <w:vAlign w:val="center"/>
          </w:tcPr>
          <w:p w:rsidR="00C91D1F" w:rsidRPr="00BB533A" w:rsidRDefault="00BA3DB8" w:rsidP="00C91D1F">
            <w:pPr>
              <w:keepNext/>
              <w:keepLines/>
              <w:tabs>
                <w:tab w:val="left" w:pos="1134"/>
              </w:tabs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bCs/>
                        <w:i/>
                        <w:color w:val="365F91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СР</m:t>
                    </m:r>
                    <m:ctrlPr>
                      <w:rPr>
                        <w:rFonts w:ascii="Cambria Math" w:hAnsi="Cambria Math" w:cs="Times New Roman"/>
                        <w:i/>
                        <w:sz w:val="18"/>
                        <w:szCs w:val="18"/>
                      </w:rPr>
                    </m:ctrlPr>
                  </m:e>
                  <m:sub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МП</m:t>
                    </m:r>
                    <m:ctrlPr>
                      <w:rPr>
                        <w:rFonts w:ascii="Cambria Math" w:hAnsi="Cambria Math" w:cs="Times New Roman"/>
                        <w:i/>
                        <w:sz w:val="18"/>
                        <w:szCs w:val="18"/>
                      </w:rPr>
                    </m:ctrlPr>
                  </m:sub>
                </m:sSub>
              </m:oMath>
            </m:oMathPara>
          </w:p>
        </w:tc>
        <w:tc>
          <w:tcPr>
            <w:tcW w:w="1559" w:type="dxa"/>
            <w:vAlign w:val="center"/>
          </w:tcPr>
          <w:p w:rsidR="00C91D1F" w:rsidRPr="00BB533A" w:rsidRDefault="00BA3DB8" w:rsidP="00C91D1F">
            <w:pPr>
              <w:keepNext/>
              <w:keepLines/>
              <w:tabs>
                <w:tab w:val="left" w:pos="1134"/>
              </w:tabs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bCs/>
                        <w:i/>
                        <w:color w:val="365F91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Э</m:t>
                    </m:r>
                    <m:ctrlPr>
                      <w:rPr>
                        <w:rFonts w:ascii="Cambria Math" w:hAnsi="Cambria Math" w:cs="Times New Roman"/>
                        <w:i/>
                        <w:sz w:val="18"/>
                        <w:szCs w:val="18"/>
                      </w:rPr>
                    </m:ctrlPr>
                  </m:e>
                  <m:sub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БС</m:t>
                    </m:r>
                    <m:ctrlPr>
                      <w:rPr>
                        <w:rFonts w:ascii="Cambria Math" w:hAnsi="Cambria Math" w:cs="Times New Roman"/>
                        <w:i/>
                        <w:sz w:val="18"/>
                        <w:szCs w:val="18"/>
                      </w:rPr>
                    </m:ctrlPr>
                  </m:sub>
                </m:sSub>
              </m:oMath>
            </m:oMathPara>
          </w:p>
        </w:tc>
      </w:tr>
      <w:tr w:rsidR="00C91D1F" w:rsidRPr="00BB533A" w:rsidTr="00C91D1F">
        <w:tc>
          <w:tcPr>
            <w:tcW w:w="709" w:type="dxa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  <w:proofErr w:type="spellStart"/>
            <w:r w:rsidRPr="00BB533A"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  <w:t>хх</w:t>
            </w:r>
            <w:proofErr w:type="spellEnd"/>
          </w:p>
        </w:tc>
        <w:tc>
          <w:tcPr>
            <w:tcW w:w="567" w:type="dxa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2097" w:type="dxa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both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676" w:type="dxa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both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820" w:type="dxa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both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636" w:type="dxa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both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701" w:type="dxa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both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276" w:type="dxa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both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701" w:type="dxa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both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59" w:type="dxa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both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</w:p>
        </w:tc>
      </w:tr>
      <w:tr w:rsidR="00C91D1F" w:rsidRPr="00BB533A" w:rsidTr="00C91D1F">
        <w:tc>
          <w:tcPr>
            <w:tcW w:w="709" w:type="dxa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  <w:proofErr w:type="spellStart"/>
            <w:r w:rsidRPr="00BB533A"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  <w:t>хх</w:t>
            </w:r>
            <w:proofErr w:type="spellEnd"/>
          </w:p>
        </w:tc>
        <w:tc>
          <w:tcPr>
            <w:tcW w:w="567" w:type="dxa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  <w:t>х</w:t>
            </w:r>
          </w:p>
        </w:tc>
        <w:tc>
          <w:tcPr>
            <w:tcW w:w="2097" w:type="dxa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both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676" w:type="dxa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both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820" w:type="dxa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both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636" w:type="dxa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both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701" w:type="dxa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both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276" w:type="dxa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both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701" w:type="dxa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both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59" w:type="dxa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both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</w:p>
        </w:tc>
      </w:tr>
      <w:tr w:rsidR="00C91D1F" w:rsidRPr="00BB533A" w:rsidTr="00C91D1F">
        <w:tc>
          <w:tcPr>
            <w:tcW w:w="709" w:type="dxa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  <w:proofErr w:type="spellStart"/>
            <w:r w:rsidRPr="00BB533A"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  <w:t>хх</w:t>
            </w:r>
            <w:proofErr w:type="spellEnd"/>
          </w:p>
        </w:tc>
        <w:tc>
          <w:tcPr>
            <w:tcW w:w="567" w:type="dxa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  <w:t>х</w:t>
            </w:r>
          </w:p>
        </w:tc>
        <w:tc>
          <w:tcPr>
            <w:tcW w:w="2097" w:type="dxa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both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676" w:type="dxa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both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820" w:type="dxa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both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636" w:type="dxa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both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701" w:type="dxa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both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276" w:type="dxa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both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701" w:type="dxa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both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59" w:type="dxa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both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</w:p>
        </w:tc>
      </w:tr>
      <w:tr w:rsidR="00C91D1F" w:rsidRPr="00BB533A" w:rsidTr="00C91D1F">
        <w:tc>
          <w:tcPr>
            <w:tcW w:w="709" w:type="dxa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  <w:r w:rsidRPr="00BB533A"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  <w:t>…</w:t>
            </w:r>
          </w:p>
        </w:tc>
        <w:tc>
          <w:tcPr>
            <w:tcW w:w="567" w:type="dxa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2097" w:type="dxa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both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676" w:type="dxa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both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820" w:type="dxa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both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636" w:type="dxa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both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701" w:type="dxa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both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276" w:type="dxa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both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701" w:type="dxa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both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59" w:type="dxa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both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</w:p>
        </w:tc>
      </w:tr>
      <w:tr w:rsidR="00C91D1F" w:rsidRPr="00BB533A" w:rsidTr="00C91D1F">
        <w:tc>
          <w:tcPr>
            <w:tcW w:w="709" w:type="dxa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567" w:type="dxa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2097" w:type="dxa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both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676" w:type="dxa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both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820" w:type="dxa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both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636" w:type="dxa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both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701" w:type="dxa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both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276" w:type="dxa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both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701" w:type="dxa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both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59" w:type="dxa"/>
          </w:tcPr>
          <w:p w:rsidR="00C91D1F" w:rsidRPr="00BB533A" w:rsidRDefault="00C91D1F" w:rsidP="00C91D1F">
            <w:pPr>
              <w:keepNext/>
              <w:keepLines/>
              <w:tabs>
                <w:tab w:val="left" w:pos="1134"/>
              </w:tabs>
              <w:spacing w:before="40" w:after="40"/>
              <w:jc w:val="both"/>
              <w:rPr>
                <w:rFonts w:ascii="Times New Roman" w:hAnsi="Times New Roman" w:cs="Times New Roman"/>
                <w:b/>
                <w:bCs/>
                <w:color w:val="365F91"/>
                <w:sz w:val="18"/>
                <w:szCs w:val="18"/>
              </w:rPr>
            </w:pPr>
          </w:p>
        </w:tc>
      </w:tr>
    </w:tbl>
    <w:p w:rsidR="00C91D1F" w:rsidRPr="00BB533A" w:rsidRDefault="00C91D1F" w:rsidP="00C91D1F">
      <w:pPr>
        <w:tabs>
          <w:tab w:val="left" w:pos="1134"/>
        </w:tabs>
        <w:spacing w:line="312" w:lineRule="auto"/>
        <w:ind w:left="851"/>
        <w:jc w:val="both"/>
        <w:rPr>
          <w:rFonts w:ascii="Times New Roman" w:hAnsi="Times New Roman" w:cs="Times New Roman"/>
        </w:rPr>
      </w:pPr>
    </w:p>
    <w:p w:rsidR="00C91D1F" w:rsidRPr="00BB533A" w:rsidRDefault="00C91D1F" w:rsidP="00C91D1F">
      <w:pPr>
        <w:rPr>
          <w:rFonts w:ascii="Times New Roman" w:hAnsi="Times New Roman" w:cs="Times New Roman"/>
        </w:rPr>
        <w:sectPr w:rsidR="00C91D1F" w:rsidRPr="00BB533A" w:rsidSect="00C91D1F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C91D1F" w:rsidRPr="00BB533A" w:rsidRDefault="00C91D1F" w:rsidP="00F474E7">
      <w:pPr>
        <w:ind w:left="5245"/>
        <w:jc w:val="right"/>
        <w:rPr>
          <w:rFonts w:ascii="Times New Roman" w:hAnsi="Times New Roman" w:cs="Times New Roman"/>
          <w:sz w:val="24"/>
          <w:szCs w:val="24"/>
        </w:rPr>
      </w:pPr>
    </w:p>
    <w:p w:rsidR="00F474E7" w:rsidRPr="00BB533A" w:rsidRDefault="00F474E7" w:rsidP="00F474E7">
      <w:pPr>
        <w:ind w:left="5245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BB533A">
        <w:rPr>
          <w:rFonts w:ascii="Times New Roman" w:hAnsi="Times New Roman" w:cs="Times New Roman"/>
          <w:sz w:val="24"/>
          <w:szCs w:val="24"/>
        </w:rPr>
        <w:t>Приложение  №</w:t>
      </w:r>
      <w:proofErr w:type="gramEnd"/>
      <w:r w:rsidRPr="00BB533A">
        <w:rPr>
          <w:rFonts w:ascii="Times New Roman" w:hAnsi="Times New Roman" w:cs="Times New Roman"/>
          <w:sz w:val="24"/>
          <w:szCs w:val="24"/>
        </w:rPr>
        <w:t xml:space="preserve"> 12</w:t>
      </w:r>
    </w:p>
    <w:p w:rsidR="00F474E7" w:rsidRPr="00BB533A" w:rsidRDefault="00F474E7" w:rsidP="00F474E7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B533A">
        <w:rPr>
          <w:rFonts w:ascii="Times New Roman" w:hAnsi="Times New Roman" w:cs="Times New Roman"/>
          <w:sz w:val="24"/>
          <w:szCs w:val="24"/>
        </w:rPr>
        <w:t xml:space="preserve">к Порядку </w:t>
      </w:r>
      <w:r w:rsidRPr="00BB533A">
        <w:rPr>
          <w:rFonts w:ascii="Times New Roman" w:eastAsia="Times New Roman" w:hAnsi="Times New Roman" w:cs="Times New Roman"/>
          <w:sz w:val="24"/>
          <w:szCs w:val="24"/>
        </w:rPr>
        <w:t xml:space="preserve">принятия решений о разработке, </w:t>
      </w:r>
    </w:p>
    <w:p w:rsidR="00F474E7" w:rsidRPr="00BB533A" w:rsidRDefault="00F474E7" w:rsidP="00F474E7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B533A">
        <w:rPr>
          <w:rFonts w:ascii="Times New Roman" w:eastAsia="Times New Roman" w:hAnsi="Times New Roman" w:cs="Times New Roman"/>
          <w:sz w:val="24"/>
          <w:szCs w:val="24"/>
        </w:rPr>
        <w:t xml:space="preserve">формировании и реализации муниципальных программ </w:t>
      </w:r>
    </w:p>
    <w:p w:rsidR="00F474E7" w:rsidRPr="00BB533A" w:rsidRDefault="00F474E7" w:rsidP="00F474E7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B533A">
        <w:rPr>
          <w:rFonts w:ascii="Times New Roman" w:eastAsia="Times New Roman" w:hAnsi="Times New Roman" w:cs="Times New Roman"/>
          <w:sz w:val="24"/>
          <w:szCs w:val="24"/>
        </w:rPr>
        <w:t xml:space="preserve">городского </w:t>
      </w:r>
      <w:proofErr w:type="gramStart"/>
      <w:r w:rsidRPr="00BB533A">
        <w:rPr>
          <w:rFonts w:ascii="Times New Roman" w:eastAsia="Times New Roman" w:hAnsi="Times New Roman" w:cs="Times New Roman"/>
          <w:sz w:val="24"/>
          <w:szCs w:val="24"/>
        </w:rPr>
        <w:t>округа</w:t>
      </w:r>
      <w:proofErr w:type="gramEnd"/>
      <w:r w:rsidRPr="00BB533A">
        <w:rPr>
          <w:rFonts w:ascii="Times New Roman" w:eastAsia="Times New Roman" w:hAnsi="Times New Roman" w:cs="Times New Roman"/>
          <w:sz w:val="24"/>
          <w:szCs w:val="24"/>
        </w:rPr>
        <w:t xml:space="preserve"> ЗАТО п. Горный Забайкальского края</w:t>
      </w:r>
    </w:p>
    <w:p w:rsidR="00F474E7" w:rsidRPr="00BB533A" w:rsidRDefault="00F474E7" w:rsidP="00F474E7">
      <w:pPr>
        <w:jc w:val="center"/>
        <w:rPr>
          <w:rFonts w:ascii="Times New Roman" w:hAnsi="Times New Roman" w:cs="Times New Roman"/>
          <w:b/>
        </w:rPr>
      </w:pPr>
    </w:p>
    <w:p w:rsidR="00F474E7" w:rsidRPr="00BB533A" w:rsidRDefault="00F474E7" w:rsidP="00F44C61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B533A">
        <w:rPr>
          <w:rFonts w:ascii="Times New Roman" w:eastAsia="Times New Roman" w:hAnsi="Times New Roman" w:cs="Times New Roman"/>
          <w:b/>
          <w:bCs/>
          <w:sz w:val="28"/>
          <w:szCs w:val="28"/>
        </w:rPr>
        <w:t>Методика оценки</w:t>
      </w:r>
    </w:p>
    <w:p w:rsidR="00F474E7" w:rsidRPr="00BB533A" w:rsidRDefault="00F44C61" w:rsidP="00F44C61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B533A">
        <w:rPr>
          <w:rFonts w:ascii="Times New Roman" w:eastAsia="Times New Roman" w:hAnsi="Times New Roman" w:cs="Times New Roman"/>
          <w:b/>
          <w:bCs/>
          <w:sz w:val="28"/>
          <w:szCs w:val="28"/>
        </w:rPr>
        <w:t>э</w:t>
      </w:r>
      <w:r w:rsidR="00F474E7" w:rsidRPr="00BB533A">
        <w:rPr>
          <w:rFonts w:ascii="Times New Roman" w:eastAsia="Times New Roman" w:hAnsi="Times New Roman" w:cs="Times New Roman"/>
          <w:b/>
          <w:bCs/>
          <w:sz w:val="28"/>
          <w:szCs w:val="28"/>
        </w:rPr>
        <w:t>ффективности муниципальных программ</w:t>
      </w:r>
    </w:p>
    <w:p w:rsidR="00F44C61" w:rsidRPr="00BB533A" w:rsidRDefault="00F44C61" w:rsidP="00F44C61">
      <w:pPr>
        <w:spacing w:after="0"/>
        <w:jc w:val="center"/>
        <w:rPr>
          <w:rFonts w:ascii="Times New Roman" w:hAnsi="Times New Roman" w:cs="Times New Roman"/>
          <w:b/>
          <w:caps/>
        </w:rPr>
      </w:pPr>
    </w:p>
    <w:p w:rsidR="00F474E7" w:rsidRPr="00BB533A" w:rsidRDefault="00F474E7" w:rsidP="00F474E7">
      <w:pPr>
        <w:numPr>
          <w:ilvl w:val="2"/>
          <w:numId w:val="3"/>
        </w:numPr>
        <w:tabs>
          <w:tab w:val="left" w:pos="1134"/>
        </w:tabs>
        <w:spacing w:after="0" w:line="312" w:lineRule="auto"/>
        <w:ind w:left="0" w:firstLine="851"/>
        <w:jc w:val="both"/>
        <w:rPr>
          <w:rFonts w:ascii="Times New Roman" w:hAnsi="Times New Roman" w:cs="Times New Roman"/>
        </w:rPr>
      </w:pPr>
      <w:r w:rsidRPr="00BB533A">
        <w:rPr>
          <w:rFonts w:ascii="Times New Roman" w:hAnsi="Times New Roman" w:cs="Times New Roman"/>
        </w:rPr>
        <w:t>Настоящая Методика предназначена для проведения оценки эффективности реализации муниципальных программ муниципального района (городского округа).</w:t>
      </w:r>
    </w:p>
    <w:p w:rsidR="00F474E7" w:rsidRPr="00BB533A" w:rsidRDefault="00F474E7" w:rsidP="00F474E7">
      <w:pPr>
        <w:numPr>
          <w:ilvl w:val="2"/>
          <w:numId w:val="3"/>
        </w:numPr>
        <w:tabs>
          <w:tab w:val="left" w:pos="1134"/>
        </w:tabs>
        <w:spacing w:after="0" w:line="312" w:lineRule="auto"/>
        <w:ind w:left="0" w:firstLine="851"/>
        <w:jc w:val="both"/>
        <w:rPr>
          <w:rFonts w:ascii="Times New Roman" w:hAnsi="Times New Roman" w:cs="Times New Roman"/>
        </w:rPr>
      </w:pPr>
      <w:r w:rsidRPr="00BB533A">
        <w:rPr>
          <w:rFonts w:ascii="Times New Roman" w:hAnsi="Times New Roman" w:cs="Times New Roman"/>
        </w:rPr>
        <w:t>Оценка эффективности муниципальных программ проводится в отношении муниципальной программы в целом, а также в отношении подпрограмм муниципальной программы.</w:t>
      </w:r>
    </w:p>
    <w:p w:rsidR="00F474E7" w:rsidRPr="00BB533A" w:rsidRDefault="00F474E7" w:rsidP="00F474E7">
      <w:pPr>
        <w:numPr>
          <w:ilvl w:val="2"/>
          <w:numId w:val="3"/>
        </w:numPr>
        <w:tabs>
          <w:tab w:val="left" w:pos="1134"/>
        </w:tabs>
        <w:spacing w:after="0" w:line="312" w:lineRule="auto"/>
        <w:ind w:left="0" w:firstLine="851"/>
        <w:jc w:val="both"/>
        <w:rPr>
          <w:rFonts w:ascii="Times New Roman" w:hAnsi="Times New Roman" w:cs="Times New Roman"/>
        </w:rPr>
      </w:pPr>
      <w:r w:rsidRPr="00BB533A">
        <w:rPr>
          <w:rFonts w:ascii="Times New Roman" w:hAnsi="Times New Roman" w:cs="Times New Roman"/>
        </w:rPr>
        <w:t>Для оценки эффективности муниципальной программы (подпрограммы) используются следующие критерии:</w:t>
      </w:r>
    </w:p>
    <w:p w:rsidR="00F474E7" w:rsidRPr="00BB533A" w:rsidRDefault="00F474E7" w:rsidP="00F474E7">
      <w:pPr>
        <w:numPr>
          <w:ilvl w:val="0"/>
          <w:numId w:val="4"/>
        </w:numPr>
        <w:tabs>
          <w:tab w:val="left" w:pos="1134"/>
        </w:tabs>
        <w:spacing w:after="0" w:line="312" w:lineRule="auto"/>
        <w:ind w:left="0" w:firstLine="709"/>
        <w:jc w:val="both"/>
        <w:rPr>
          <w:rFonts w:ascii="Times New Roman" w:hAnsi="Times New Roman" w:cs="Times New Roman"/>
        </w:rPr>
      </w:pPr>
      <w:r w:rsidRPr="00BB533A">
        <w:rPr>
          <w:rFonts w:ascii="Times New Roman" w:hAnsi="Times New Roman" w:cs="Times New Roman"/>
        </w:rPr>
        <w:t>степень достижения плановых значений целевых показателей (индикаторов);</w:t>
      </w:r>
    </w:p>
    <w:p w:rsidR="00F474E7" w:rsidRPr="00BB533A" w:rsidRDefault="00F474E7" w:rsidP="00F474E7">
      <w:pPr>
        <w:numPr>
          <w:ilvl w:val="0"/>
          <w:numId w:val="4"/>
        </w:numPr>
        <w:tabs>
          <w:tab w:val="left" w:pos="1134"/>
        </w:tabs>
        <w:spacing w:after="0" w:line="312" w:lineRule="auto"/>
        <w:ind w:left="0" w:firstLine="709"/>
        <w:jc w:val="both"/>
        <w:rPr>
          <w:rFonts w:ascii="Times New Roman" w:hAnsi="Times New Roman" w:cs="Times New Roman"/>
        </w:rPr>
      </w:pPr>
      <w:r w:rsidRPr="00BB533A">
        <w:rPr>
          <w:rFonts w:ascii="Times New Roman" w:hAnsi="Times New Roman" w:cs="Times New Roman"/>
        </w:rPr>
        <w:t>степень реализации основных мероприятий, мероприятий и достижения ожидаемых непосредственных результатов их реализации (далее – степень реализации мероприятий);</w:t>
      </w:r>
    </w:p>
    <w:p w:rsidR="00F474E7" w:rsidRPr="00BB533A" w:rsidRDefault="00F474E7" w:rsidP="00F474E7">
      <w:pPr>
        <w:numPr>
          <w:ilvl w:val="0"/>
          <w:numId w:val="4"/>
        </w:numPr>
        <w:tabs>
          <w:tab w:val="left" w:pos="1134"/>
        </w:tabs>
        <w:spacing w:after="0" w:line="312" w:lineRule="auto"/>
        <w:ind w:left="0" w:firstLine="709"/>
        <w:jc w:val="both"/>
        <w:rPr>
          <w:rFonts w:ascii="Times New Roman" w:hAnsi="Times New Roman" w:cs="Times New Roman"/>
        </w:rPr>
      </w:pPr>
      <w:r w:rsidRPr="00BB533A">
        <w:rPr>
          <w:rFonts w:ascii="Times New Roman" w:hAnsi="Times New Roman" w:cs="Times New Roman"/>
        </w:rPr>
        <w:t>степень соответствия запланированному уровню расходов бюджета муниципального района (городского округа);</w:t>
      </w:r>
    </w:p>
    <w:p w:rsidR="00F474E7" w:rsidRPr="00BB533A" w:rsidRDefault="00F474E7" w:rsidP="00F474E7">
      <w:pPr>
        <w:numPr>
          <w:ilvl w:val="0"/>
          <w:numId w:val="4"/>
        </w:numPr>
        <w:tabs>
          <w:tab w:val="left" w:pos="1134"/>
        </w:tabs>
        <w:spacing w:after="0" w:line="312" w:lineRule="auto"/>
        <w:ind w:left="0" w:firstLine="709"/>
        <w:jc w:val="both"/>
        <w:rPr>
          <w:rFonts w:ascii="Times New Roman" w:hAnsi="Times New Roman" w:cs="Times New Roman"/>
        </w:rPr>
      </w:pPr>
      <w:r w:rsidRPr="00BB533A">
        <w:rPr>
          <w:rFonts w:ascii="Times New Roman" w:hAnsi="Times New Roman" w:cs="Times New Roman"/>
        </w:rPr>
        <w:t>эффективность использования средств бюджета муниципального образования.</w:t>
      </w:r>
    </w:p>
    <w:p w:rsidR="00F474E7" w:rsidRPr="00BB533A" w:rsidRDefault="00F474E7" w:rsidP="00F474E7">
      <w:pPr>
        <w:numPr>
          <w:ilvl w:val="2"/>
          <w:numId w:val="3"/>
        </w:numPr>
        <w:tabs>
          <w:tab w:val="left" w:pos="1134"/>
        </w:tabs>
        <w:spacing w:after="0" w:line="312" w:lineRule="auto"/>
        <w:ind w:left="0" w:firstLine="851"/>
        <w:jc w:val="both"/>
        <w:rPr>
          <w:rFonts w:ascii="Times New Roman" w:hAnsi="Times New Roman" w:cs="Times New Roman"/>
        </w:rPr>
      </w:pPr>
      <w:r w:rsidRPr="00BB533A">
        <w:rPr>
          <w:rFonts w:ascii="Times New Roman" w:hAnsi="Times New Roman" w:cs="Times New Roman"/>
        </w:rPr>
        <w:t>Оценка эффективности реализации муниципальной программы осуществляется в следующей последовательности:</w:t>
      </w:r>
    </w:p>
    <w:p w:rsidR="00F474E7" w:rsidRPr="00BB533A" w:rsidRDefault="00F474E7" w:rsidP="00F474E7">
      <w:pPr>
        <w:tabs>
          <w:tab w:val="left" w:pos="1134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 w:rsidRPr="00BB533A">
        <w:rPr>
          <w:rFonts w:ascii="Times New Roman" w:hAnsi="Times New Roman" w:cs="Times New Roman"/>
        </w:rPr>
        <w:t>1) Оценивается степень достижения планового значения каждого целевого показателя (индикатора) муниципальной программы и ее подпрограмм по следующим формулам:</w:t>
      </w:r>
    </w:p>
    <w:p w:rsidR="00F474E7" w:rsidRPr="00BB533A" w:rsidRDefault="00F474E7" w:rsidP="00F474E7">
      <w:pPr>
        <w:tabs>
          <w:tab w:val="left" w:pos="1134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 w:rsidRPr="00BB533A">
        <w:rPr>
          <w:rFonts w:ascii="Times New Roman" w:hAnsi="Times New Roman" w:cs="Times New Roman"/>
        </w:rPr>
        <w:t>для целевых показателей (индикаторов), желательной тенденцией развития которых является увеличение значений:</w:t>
      </w:r>
    </w:p>
    <w:p w:rsidR="00F474E7" w:rsidRPr="00BB533A" w:rsidRDefault="00BA3DB8" w:rsidP="00F474E7">
      <w:pPr>
        <w:tabs>
          <w:tab w:val="left" w:pos="1134"/>
        </w:tabs>
        <w:spacing w:before="120" w:after="120" w:line="312" w:lineRule="auto"/>
        <w:jc w:val="center"/>
        <w:rPr>
          <w:rFonts w:ascii="Times New Roman" w:hAnsi="Times New Roman" w:cs="Times New Roman"/>
        </w:rPr>
      </w:pP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СП</m:t>
            </m:r>
          </m:e>
          <m:sub>
            <m:r>
              <w:rPr>
                <w:rFonts w:ascii="Cambria Math" w:hAnsi="Cambria Math" w:cs="Times New Roman"/>
              </w:rPr>
              <m:t>i</m:t>
            </m:r>
          </m:sub>
        </m:sSub>
        <m:r>
          <w:rPr>
            <w:rFonts w:ascii="Cambria Math" w:hAnsi="Cambria Math" w:cs="Times New Roman"/>
          </w:rPr>
          <m:t>=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П</m:t>
            </m:r>
          </m:e>
          <m:sub>
            <m:r>
              <w:rPr>
                <w:rFonts w:ascii="Cambria Math" w:hAnsi="Cambria Math" w:cs="Times New Roman"/>
              </w:rPr>
              <m:t>факт</m:t>
            </m:r>
          </m:sub>
        </m:sSub>
        <m:r>
          <w:rPr>
            <w:rFonts w:ascii="Cambria Math" w:hAnsi="Cambria Math" w:cs="Times New Roman"/>
          </w:rPr>
          <m:t>/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П</m:t>
            </m:r>
          </m:e>
          <m:sub>
            <m:r>
              <w:rPr>
                <w:rFonts w:ascii="Cambria Math" w:hAnsi="Cambria Math" w:cs="Times New Roman"/>
              </w:rPr>
              <m:t>план</m:t>
            </m:r>
          </m:sub>
        </m:sSub>
      </m:oMath>
      <w:r w:rsidR="00F474E7" w:rsidRPr="00BB533A">
        <w:rPr>
          <w:rFonts w:ascii="Times New Roman" w:hAnsi="Times New Roman" w:cs="Times New Roman"/>
        </w:rPr>
        <w:t>;</w:t>
      </w:r>
    </w:p>
    <w:p w:rsidR="00F474E7" w:rsidRPr="00BB533A" w:rsidRDefault="00F474E7" w:rsidP="00F474E7">
      <w:pPr>
        <w:tabs>
          <w:tab w:val="left" w:pos="1134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 w:rsidRPr="00BB533A">
        <w:rPr>
          <w:rFonts w:ascii="Times New Roman" w:hAnsi="Times New Roman" w:cs="Times New Roman"/>
        </w:rPr>
        <w:t>для целевых показателей (индикаторов), желательной тенденцией развития которых является снижение значений:</w:t>
      </w:r>
    </w:p>
    <w:p w:rsidR="00F474E7" w:rsidRPr="00BB533A" w:rsidRDefault="00BA3DB8" w:rsidP="00F474E7">
      <w:pPr>
        <w:tabs>
          <w:tab w:val="left" w:pos="1134"/>
        </w:tabs>
        <w:spacing w:before="120" w:after="120" w:line="312" w:lineRule="auto"/>
        <w:jc w:val="center"/>
        <w:rPr>
          <w:rFonts w:ascii="Times New Roman" w:hAnsi="Times New Roman" w:cs="Times New Roman"/>
          <w:i/>
        </w:rPr>
      </w:pP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СП</m:t>
            </m:r>
          </m:e>
          <m:sub>
            <m:r>
              <w:rPr>
                <w:rFonts w:ascii="Cambria Math" w:hAnsi="Cambria Math" w:cs="Times New Roman"/>
              </w:rPr>
              <m:t>i</m:t>
            </m:r>
          </m:sub>
        </m:sSub>
        <m:r>
          <w:rPr>
            <w:rFonts w:ascii="Cambria Math" w:hAnsi="Cambria Math" w:cs="Times New Roman"/>
          </w:rPr>
          <m:t>=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П</m:t>
            </m:r>
          </m:e>
          <m:sub>
            <m:r>
              <w:rPr>
                <w:rFonts w:ascii="Cambria Math" w:hAnsi="Cambria Math" w:cs="Times New Roman"/>
              </w:rPr>
              <m:t>план</m:t>
            </m:r>
          </m:sub>
        </m:sSub>
        <m:r>
          <w:rPr>
            <w:rFonts w:ascii="Cambria Math" w:hAnsi="Cambria Math" w:cs="Times New Roman"/>
          </w:rPr>
          <m:t>/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П</m:t>
            </m:r>
          </m:e>
          <m:sub>
            <m:r>
              <w:rPr>
                <w:rFonts w:ascii="Cambria Math" w:hAnsi="Cambria Math" w:cs="Times New Roman"/>
              </w:rPr>
              <m:t>факт</m:t>
            </m:r>
          </m:sub>
        </m:sSub>
      </m:oMath>
      <w:r w:rsidR="00F474E7" w:rsidRPr="00BB533A">
        <w:rPr>
          <w:rFonts w:ascii="Times New Roman" w:hAnsi="Times New Roman" w:cs="Times New Roman"/>
          <w:i/>
        </w:rPr>
        <w:t>,</w:t>
      </w:r>
    </w:p>
    <w:p w:rsidR="00F474E7" w:rsidRPr="00BB533A" w:rsidRDefault="00F474E7" w:rsidP="00F474E7">
      <w:pPr>
        <w:tabs>
          <w:tab w:val="left" w:pos="1134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 w:rsidRPr="00BB533A">
        <w:rPr>
          <w:rFonts w:ascii="Times New Roman" w:hAnsi="Times New Roman" w:cs="Times New Roman"/>
        </w:rPr>
        <w:t>где</w:t>
      </w:r>
    </w:p>
    <w:p w:rsidR="00F474E7" w:rsidRPr="00BB533A" w:rsidRDefault="00BA3DB8" w:rsidP="00F474E7">
      <w:pPr>
        <w:tabs>
          <w:tab w:val="left" w:pos="1134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СП</m:t>
            </m:r>
          </m:e>
          <m:sub>
            <m:r>
              <w:rPr>
                <w:rFonts w:ascii="Cambria Math" w:hAnsi="Cambria Math" w:cs="Times New Roman"/>
              </w:rPr>
              <m:t>i</m:t>
            </m:r>
          </m:sub>
        </m:sSub>
      </m:oMath>
      <w:r w:rsidR="00F474E7" w:rsidRPr="00BB533A">
        <w:rPr>
          <w:rFonts w:ascii="Times New Roman" w:hAnsi="Times New Roman" w:cs="Times New Roman"/>
        </w:rPr>
        <w:t xml:space="preserve">– степень достижения планового значения </w:t>
      </w:r>
      <w:proofErr w:type="spellStart"/>
      <w:r w:rsidR="00F474E7" w:rsidRPr="00BB533A">
        <w:rPr>
          <w:rFonts w:ascii="Times New Roman" w:hAnsi="Times New Roman" w:cs="Times New Roman"/>
          <w:lang w:val="en-US"/>
        </w:rPr>
        <w:t>i</w:t>
      </w:r>
      <w:proofErr w:type="spellEnd"/>
      <w:r w:rsidR="00F474E7" w:rsidRPr="00BB533A">
        <w:rPr>
          <w:rFonts w:ascii="Times New Roman" w:hAnsi="Times New Roman" w:cs="Times New Roman"/>
        </w:rPr>
        <w:t>-го целевого показателя (индикатора);</w:t>
      </w:r>
    </w:p>
    <w:p w:rsidR="00F474E7" w:rsidRPr="00BB533A" w:rsidRDefault="00BA3DB8" w:rsidP="00F474E7">
      <w:pPr>
        <w:tabs>
          <w:tab w:val="left" w:pos="1134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П</m:t>
            </m:r>
          </m:e>
          <m:sub>
            <m:r>
              <w:rPr>
                <w:rFonts w:ascii="Cambria Math" w:hAnsi="Cambria Math" w:cs="Times New Roman"/>
              </w:rPr>
              <m:t>факт</m:t>
            </m:r>
          </m:sub>
        </m:sSub>
      </m:oMath>
      <w:r w:rsidR="00F474E7" w:rsidRPr="00BB533A">
        <w:rPr>
          <w:rFonts w:ascii="Times New Roman" w:hAnsi="Times New Roman" w:cs="Times New Roman"/>
        </w:rPr>
        <w:t xml:space="preserve"> – фактическое значение </w:t>
      </w:r>
      <w:proofErr w:type="spellStart"/>
      <w:r w:rsidR="00F474E7" w:rsidRPr="00BB533A">
        <w:rPr>
          <w:rFonts w:ascii="Times New Roman" w:hAnsi="Times New Roman" w:cs="Times New Roman"/>
          <w:lang w:val="en-US"/>
        </w:rPr>
        <w:t>i</w:t>
      </w:r>
      <w:proofErr w:type="spellEnd"/>
      <w:r w:rsidR="00F474E7" w:rsidRPr="00BB533A">
        <w:rPr>
          <w:rFonts w:ascii="Times New Roman" w:hAnsi="Times New Roman" w:cs="Times New Roman"/>
        </w:rPr>
        <w:t>-го целевого показателя (индикатора), достигнутое на конец отчетного финансового года;</w:t>
      </w:r>
    </w:p>
    <w:p w:rsidR="00F474E7" w:rsidRPr="00BB533A" w:rsidRDefault="00BA3DB8" w:rsidP="00F474E7">
      <w:pPr>
        <w:tabs>
          <w:tab w:val="left" w:pos="1134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П</m:t>
            </m:r>
          </m:e>
          <m:sub>
            <m:r>
              <w:rPr>
                <w:rFonts w:ascii="Cambria Math" w:hAnsi="Cambria Math" w:cs="Times New Roman"/>
              </w:rPr>
              <m:t>план</m:t>
            </m:r>
          </m:sub>
        </m:sSub>
      </m:oMath>
      <w:r w:rsidR="00F474E7" w:rsidRPr="00BB533A">
        <w:rPr>
          <w:rFonts w:ascii="Times New Roman" w:hAnsi="Times New Roman" w:cs="Times New Roman"/>
        </w:rPr>
        <w:t xml:space="preserve"> – плановое значение </w:t>
      </w:r>
      <w:proofErr w:type="spellStart"/>
      <w:r w:rsidR="00F474E7" w:rsidRPr="00BB533A">
        <w:rPr>
          <w:rFonts w:ascii="Times New Roman" w:hAnsi="Times New Roman" w:cs="Times New Roman"/>
          <w:lang w:val="en-US"/>
        </w:rPr>
        <w:t>i</w:t>
      </w:r>
      <w:proofErr w:type="spellEnd"/>
      <w:r w:rsidR="00F474E7" w:rsidRPr="00BB533A">
        <w:rPr>
          <w:rFonts w:ascii="Times New Roman" w:hAnsi="Times New Roman" w:cs="Times New Roman"/>
        </w:rPr>
        <w:t>-го целевого показателя (индикатора).</w:t>
      </w:r>
    </w:p>
    <w:p w:rsidR="00F474E7" w:rsidRPr="00BB533A" w:rsidRDefault="00F474E7" w:rsidP="00F474E7">
      <w:pPr>
        <w:tabs>
          <w:tab w:val="left" w:pos="1134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 w:rsidRPr="00BB533A">
        <w:rPr>
          <w:rFonts w:ascii="Times New Roman" w:hAnsi="Times New Roman" w:cs="Times New Roman"/>
        </w:rPr>
        <w:t>При превышении фактического значения целевого показателя (индикатора) в отчетном периоде над плановым значением, степень достижения планового значения целевого показателя (</w:t>
      </w:r>
      <w:proofErr w:type="gramStart"/>
      <w:r w:rsidRPr="00BB533A">
        <w:rPr>
          <w:rFonts w:ascii="Times New Roman" w:hAnsi="Times New Roman" w:cs="Times New Roman"/>
        </w:rPr>
        <w:t xml:space="preserve">индикатора)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С</m:t>
            </m:r>
          </m:e>
          <m:sub>
            <m:r>
              <w:rPr>
                <w:rFonts w:ascii="Cambria Math" w:hAnsi="Cambria Math" w:cs="Times New Roman"/>
              </w:rPr>
              <m:t>ЦП</m:t>
            </m:r>
          </m:sub>
        </m:sSub>
      </m:oMath>
      <w:r w:rsidRPr="00BB533A">
        <w:rPr>
          <w:rFonts w:ascii="Times New Roman" w:hAnsi="Times New Roman" w:cs="Times New Roman"/>
        </w:rPr>
        <w:t xml:space="preserve"> принимается</w:t>
      </w:r>
      <w:proofErr w:type="gramEnd"/>
      <w:r w:rsidRPr="00BB533A">
        <w:rPr>
          <w:rFonts w:ascii="Times New Roman" w:hAnsi="Times New Roman" w:cs="Times New Roman"/>
        </w:rPr>
        <w:t xml:space="preserve"> равной 1.</w:t>
      </w:r>
    </w:p>
    <w:p w:rsidR="00F474E7" w:rsidRPr="00BB533A" w:rsidRDefault="00F474E7" w:rsidP="00F474E7">
      <w:pPr>
        <w:tabs>
          <w:tab w:val="left" w:pos="1134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 w:rsidRPr="00BB533A">
        <w:rPr>
          <w:rFonts w:ascii="Times New Roman" w:hAnsi="Times New Roman" w:cs="Times New Roman"/>
        </w:rPr>
        <w:t>2) Оценивается степень достижения плановых значений целевых показателей (индикаторов) муниципальной программы (подпрограммы) в целом по следующей формуле:</w:t>
      </w:r>
    </w:p>
    <w:p w:rsidR="00F474E7" w:rsidRPr="00BB533A" w:rsidRDefault="00BA3DB8" w:rsidP="00F474E7">
      <w:pPr>
        <w:tabs>
          <w:tab w:val="left" w:pos="1134"/>
        </w:tabs>
        <w:spacing w:before="120" w:after="120" w:line="312" w:lineRule="auto"/>
        <w:ind w:firstLine="709"/>
        <w:jc w:val="center"/>
        <w:rPr>
          <w:rFonts w:ascii="Times New Roman" w:hAnsi="Times New Roman" w:cs="Times New Roman"/>
          <w:i/>
        </w:rPr>
      </w:pP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СП</m:t>
            </m:r>
          </m:e>
          <m:sub>
            <m:r>
              <w:rPr>
                <w:rFonts w:ascii="Cambria Math" w:hAnsi="Cambria Math" w:cs="Times New Roman"/>
              </w:rPr>
              <m:t>МП</m:t>
            </m:r>
          </m:sub>
        </m:sSub>
        <m:r>
          <w:rPr>
            <w:rFonts w:ascii="Cambria Math" w:hAnsi="Cambria Math" w:cs="Times New Roman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</w:rPr>
            </m:ctrlPr>
          </m:naryPr>
          <m:sub>
            <m:r>
              <w:rPr>
                <w:rFonts w:ascii="Cambria Math" w:hAnsi="Cambria Math" w:cs="Times New Roman"/>
              </w:rPr>
              <m:t>i=1</m:t>
            </m:r>
          </m:sub>
          <m:sup>
            <m:r>
              <w:rPr>
                <w:rFonts w:ascii="Cambria Math" w:hAnsi="Cambria Math" w:cs="Times New Roman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СП</m:t>
                </m:r>
              </m:e>
              <m:sub>
                <m:r>
                  <w:rPr>
                    <w:rFonts w:ascii="Cambria Math" w:hAnsi="Cambria Math" w:cs="Times New Roman"/>
                  </w:rPr>
                  <m:t>i</m:t>
                </m:r>
              </m:sub>
            </m:sSub>
            <m:r>
              <w:rPr>
                <w:rFonts w:ascii="Cambria Math" w:hAnsi="Cambria Math" w:cs="Times New Roman"/>
              </w:rPr>
              <m:t>/n</m:t>
            </m:r>
          </m:e>
        </m:nary>
      </m:oMath>
      <w:r w:rsidR="00F474E7" w:rsidRPr="00BB533A">
        <w:rPr>
          <w:rFonts w:ascii="Times New Roman" w:hAnsi="Times New Roman" w:cs="Times New Roman"/>
          <w:i/>
        </w:rPr>
        <w:t>,</w:t>
      </w:r>
    </w:p>
    <w:p w:rsidR="00F474E7" w:rsidRPr="00BB533A" w:rsidRDefault="00F474E7" w:rsidP="00F474E7">
      <w:pPr>
        <w:tabs>
          <w:tab w:val="left" w:pos="1134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 w:rsidRPr="00BB533A">
        <w:rPr>
          <w:rFonts w:ascii="Times New Roman" w:hAnsi="Times New Roman" w:cs="Times New Roman"/>
        </w:rPr>
        <w:t>где</w:t>
      </w:r>
    </w:p>
    <w:p w:rsidR="00F474E7" w:rsidRPr="00BB533A" w:rsidRDefault="00BA3DB8" w:rsidP="00F474E7">
      <w:pPr>
        <w:tabs>
          <w:tab w:val="left" w:pos="1134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СП</m:t>
            </m:r>
          </m:e>
          <m:sub>
            <m:r>
              <w:rPr>
                <w:rFonts w:ascii="Cambria Math" w:hAnsi="Cambria Math" w:cs="Times New Roman"/>
              </w:rPr>
              <m:t>МП</m:t>
            </m:r>
          </m:sub>
        </m:sSub>
      </m:oMath>
      <w:r w:rsidR="00F474E7" w:rsidRPr="00BB533A">
        <w:rPr>
          <w:rFonts w:ascii="Times New Roman" w:hAnsi="Times New Roman" w:cs="Times New Roman"/>
        </w:rPr>
        <w:t xml:space="preserve"> – степень достижения целевых показа</w:t>
      </w:r>
      <w:proofErr w:type="spellStart"/>
      <w:r w:rsidR="00F474E7" w:rsidRPr="00BB533A">
        <w:rPr>
          <w:rFonts w:ascii="Times New Roman" w:hAnsi="Times New Roman" w:cs="Times New Roman"/>
        </w:rPr>
        <w:t>телей</w:t>
      </w:r>
      <w:proofErr w:type="spellEnd"/>
      <w:r w:rsidR="00F474E7" w:rsidRPr="00BB533A">
        <w:rPr>
          <w:rFonts w:ascii="Times New Roman" w:hAnsi="Times New Roman" w:cs="Times New Roman"/>
        </w:rPr>
        <w:t xml:space="preserve"> (индикаторов) в целом по муниципальной программе (подпрограмме);</w:t>
      </w:r>
    </w:p>
    <w:p w:rsidR="00F474E7" w:rsidRPr="00BB533A" w:rsidRDefault="00BA3DB8" w:rsidP="00F474E7">
      <w:pPr>
        <w:tabs>
          <w:tab w:val="left" w:pos="1134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СП</m:t>
            </m:r>
          </m:e>
          <m:sub>
            <m:r>
              <w:rPr>
                <w:rFonts w:ascii="Cambria Math" w:hAnsi="Cambria Math" w:cs="Times New Roman"/>
              </w:rPr>
              <m:t>i</m:t>
            </m:r>
          </m:sub>
        </m:sSub>
      </m:oMath>
      <w:r w:rsidR="00F474E7" w:rsidRPr="00BB533A">
        <w:rPr>
          <w:rFonts w:ascii="Times New Roman" w:hAnsi="Times New Roman" w:cs="Times New Roman"/>
        </w:rPr>
        <w:t xml:space="preserve">– степень достижения планового значения </w:t>
      </w:r>
      <w:proofErr w:type="spellStart"/>
      <w:r w:rsidR="00F474E7" w:rsidRPr="00BB533A">
        <w:rPr>
          <w:rFonts w:ascii="Times New Roman" w:hAnsi="Times New Roman" w:cs="Times New Roman"/>
          <w:lang w:val="en-US"/>
        </w:rPr>
        <w:t>i</w:t>
      </w:r>
      <w:proofErr w:type="spellEnd"/>
      <w:r w:rsidR="00F474E7" w:rsidRPr="00BB533A">
        <w:rPr>
          <w:rFonts w:ascii="Times New Roman" w:hAnsi="Times New Roman" w:cs="Times New Roman"/>
        </w:rPr>
        <w:t>-го целевого показателя (индикатора);</w:t>
      </w:r>
    </w:p>
    <w:p w:rsidR="00F474E7" w:rsidRPr="00BB533A" w:rsidRDefault="00F474E7" w:rsidP="00F474E7">
      <w:pPr>
        <w:tabs>
          <w:tab w:val="left" w:pos="1134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  <w:lang w:val="en-US"/>
          </w:rPr>
          <m:t>n</m:t>
        </m:r>
      </m:oMath>
      <w:r w:rsidRPr="00BB533A">
        <w:rPr>
          <w:rFonts w:ascii="Times New Roman" w:hAnsi="Times New Roman" w:cs="Times New Roman"/>
        </w:rPr>
        <w:t xml:space="preserve"> – количество целевых показателей (индикаторов) муниципальной программы (подпрограммы).</w:t>
      </w:r>
    </w:p>
    <w:p w:rsidR="00F474E7" w:rsidRPr="00BB533A" w:rsidRDefault="00F474E7" w:rsidP="00F474E7">
      <w:pPr>
        <w:tabs>
          <w:tab w:val="left" w:pos="1134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 w:rsidRPr="00BB533A">
        <w:rPr>
          <w:rFonts w:ascii="Times New Roman" w:hAnsi="Times New Roman" w:cs="Times New Roman"/>
        </w:rPr>
        <w:t>3) Оценивается степень реализации мероприятий муниципальной программы (подпрограммы) по следующей формуле:</w:t>
      </w:r>
    </w:p>
    <w:p w:rsidR="00F474E7" w:rsidRPr="00BB533A" w:rsidRDefault="00BA3DB8" w:rsidP="00F474E7">
      <w:pPr>
        <w:tabs>
          <w:tab w:val="left" w:pos="1134"/>
        </w:tabs>
        <w:spacing w:before="120" w:after="120" w:line="312" w:lineRule="auto"/>
        <w:ind w:firstLine="709"/>
        <w:jc w:val="center"/>
        <w:rPr>
          <w:rFonts w:ascii="Times New Roman" w:hAnsi="Times New Roman" w:cs="Times New Roman"/>
        </w:rPr>
      </w:pP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СМ</m:t>
            </m:r>
          </m:e>
          <m:sub>
            <m:r>
              <w:rPr>
                <w:rFonts w:ascii="Cambria Math" w:hAnsi="Cambria Math" w:cs="Times New Roman"/>
              </w:rPr>
              <m:t>МП</m:t>
            </m:r>
          </m:sub>
        </m:sSub>
        <m:r>
          <w:rPr>
            <w:rFonts w:ascii="Cambria Math" w:hAnsi="Cambria Math" w:cs="Times New Roman"/>
          </w:rPr>
          <m:t>=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М</m:t>
            </m:r>
          </m:e>
          <m:sub>
            <m:r>
              <w:rPr>
                <w:rFonts w:ascii="Cambria Math" w:hAnsi="Cambria Math" w:cs="Times New Roman"/>
              </w:rPr>
              <m:t>в</m:t>
            </m:r>
          </m:sub>
        </m:sSub>
        <m:r>
          <w:rPr>
            <w:rFonts w:ascii="Cambria Math" w:hAnsi="Cambria Math" w:cs="Times New Roman"/>
          </w:rPr>
          <m:t>/М</m:t>
        </m:r>
      </m:oMath>
      <w:r w:rsidR="00F474E7" w:rsidRPr="00BB533A">
        <w:rPr>
          <w:rFonts w:ascii="Times New Roman" w:hAnsi="Times New Roman" w:cs="Times New Roman"/>
        </w:rPr>
        <w:t>,</w:t>
      </w:r>
    </w:p>
    <w:p w:rsidR="00F474E7" w:rsidRPr="00BB533A" w:rsidRDefault="00F474E7" w:rsidP="00F474E7">
      <w:pPr>
        <w:tabs>
          <w:tab w:val="left" w:pos="1134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 w:rsidRPr="00BB533A">
        <w:rPr>
          <w:rFonts w:ascii="Times New Roman" w:hAnsi="Times New Roman" w:cs="Times New Roman"/>
        </w:rPr>
        <w:t>где</w:t>
      </w:r>
    </w:p>
    <w:p w:rsidR="00F474E7" w:rsidRPr="00BB533A" w:rsidRDefault="00BA3DB8" w:rsidP="00F474E7">
      <w:pPr>
        <w:tabs>
          <w:tab w:val="left" w:pos="1134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СМ</m:t>
            </m:r>
          </m:e>
          <m:sub>
            <m:r>
              <w:rPr>
                <w:rFonts w:ascii="Cambria Math" w:hAnsi="Cambria Math" w:cs="Times New Roman"/>
              </w:rPr>
              <m:t>МП</m:t>
            </m:r>
          </m:sub>
        </m:sSub>
      </m:oMath>
      <w:r w:rsidR="00F474E7" w:rsidRPr="00BB533A">
        <w:rPr>
          <w:rFonts w:ascii="Times New Roman" w:hAnsi="Times New Roman" w:cs="Times New Roman"/>
        </w:rPr>
        <w:t xml:space="preserve"> – степень реализации мероприятий муниципальной программы (подпрограммы);</w:t>
      </w:r>
    </w:p>
    <w:p w:rsidR="00F474E7" w:rsidRPr="00BB533A" w:rsidRDefault="00BA3DB8" w:rsidP="00F474E7">
      <w:pPr>
        <w:tabs>
          <w:tab w:val="left" w:pos="1134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М</m:t>
            </m:r>
          </m:e>
          <m:sub>
            <m:r>
              <w:rPr>
                <w:rFonts w:ascii="Cambria Math" w:hAnsi="Cambria Math" w:cs="Times New Roman"/>
              </w:rPr>
              <m:t>в</m:t>
            </m:r>
          </m:sub>
        </m:sSub>
      </m:oMath>
      <w:r w:rsidR="00F474E7" w:rsidRPr="00BB533A">
        <w:rPr>
          <w:rFonts w:ascii="Times New Roman" w:hAnsi="Times New Roman" w:cs="Times New Roman"/>
        </w:rPr>
        <w:t xml:space="preserve"> – количество выполненных мероприятий;</w:t>
      </w:r>
    </w:p>
    <w:p w:rsidR="00F474E7" w:rsidRPr="00BB533A" w:rsidRDefault="00F474E7" w:rsidP="00F474E7">
      <w:pPr>
        <w:tabs>
          <w:tab w:val="left" w:pos="1134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</w:rPr>
          <m:t>М</m:t>
        </m:r>
      </m:oMath>
      <w:r w:rsidRPr="00BB533A">
        <w:rPr>
          <w:rFonts w:ascii="Times New Roman" w:hAnsi="Times New Roman" w:cs="Times New Roman"/>
        </w:rPr>
        <w:t xml:space="preserve"> – общее количество меропр</w:t>
      </w:r>
      <w:proofErr w:type="spellStart"/>
      <w:r w:rsidRPr="00BB533A">
        <w:rPr>
          <w:rFonts w:ascii="Times New Roman" w:hAnsi="Times New Roman" w:cs="Times New Roman"/>
        </w:rPr>
        <w:t>иятий</w:t>
      </w:r>
      <w:proofErr w:type="spellEnd"/>
      <w:r w:rsidRPr="00BB533A">
        <w:rPr>
          <w:rFonts w:ascii="Times New Roman" w:hAnsi="Times New Roman" w:cs="Times New Roman"/>
        </w:rPr>
        <w:t>, запланированных к реализации в отчетном году.</w:t>
      </w:r>
    </w:p>
    <w:p w:rsidR="00F474E7" w:rsidRPr="00BB533A" w:rsidRDefault="00F474E7" w:rsidP="00F474E7">
      <w:pPr>
        <w:tabs>
          <w:tab w:val="left" w:pos="1134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 w:rsidRPr="00BB533A">
        <w:rPr>
          <w:rFonts w:ascii="Times New Roman" w:hAnsi="Times New Roman" w:cs="Times New Roman"/>
        </w:rPr>
        <w:t xml:space="preserve">Мероприятие, непосредственный результат которого оценивается на основании количественных значений, считается выполненным, если фактически достигнутое значение непосредственного результата соответствует плановому. В случае, если для оценки непосредственного результата используется несколько показателей количественной оценки, мероприятие считается выполненным, если фактически достигнутое значение непосредственного результата каждого из них соответствует плановому.  </w:t>
      </w:r>
    </w:p>
    <w:p w:rsidR="00F474E7" w:rsidRPr="00BB533A" w:rsidRDefault="00F474E7" w:rsidP="00F474E7">
      <w:pPr>
        <w:tabs>
          <w:tab w:val="left" w:pos="1134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 w:rsidRPr="00BB533A">
        <w:rPr>
          <w:rFonts w:ascii="Times New Roman" w:hAnsi="Times New Roman" w:cs="Times New Roman"/>
        </w:rPr>
        <w:t>Мероприятие, которое должно быть выполнено к определенному сроку, считается выполненным, если соблюден установленный срок.</w:t>
      </w:r>
    </w:p>
    <w:p w:rsidR="00F474E7" w:rsidRPr="00BB533A" w:rsidRDefault="00F474E7" w:rsidP="00F474E7">
      <w:pPr>
        <w:tabs>
          <w:tab w:val="left" w:pos="1134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 w:rsidRPr="00BB533A">
        <w:rPr>
          <w:rFonts w:ascii="Times New Roman" w:hAnsi="Times New Roman" w:cs="Times New Roman"/>
        </w:rPr>
        <w:t>В иных случаях оценка выполнения мероприятий проводится экспертным путем.</w:t>
      </w:r>
    </w:p>
    <w:p w:rsidR="00F474E7" w:rsidRPr="00BB533A" w:rsidRDefault="00F474E7" w:rsidP="00F474E7">
      <w:pPr>
        <w:tabs>
          <w:tab w:val="left" w:pos="1134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 w:rsidRPr="00BB533A">
        <w:rPr>
          <w:rFonts w:ascii="Times New Roman" w:hAnsi="Times New Roman" w:cs="Times New Roman"/>
        </w:rPr>
        <w:t>4) Оценивается степень соответствия запланированному уровню расходов муниципальной программы (подпрограммы) по следующей формуле:</w:t>
      </w:r>
    </w:p>
    <w:p w:rsidR="00F474E7" w:rsidRPr="00BB533A" w:rsidRDefault="00BA3DB8" w:rsidP="00F474E7">
      <w:pPr>
        <w:keepNext/>
        <w:tabs>
          <w:tab w:val="left" w:pos="1134"/>
        </w:tabs>
        <w:spacing w:before="120" w:after="120" w:line="312" w:lineRule="auto"/>
        <w:ind w:firstLine="709"/>
        <w:jc w:val="center"/>
        <w:rPr>
          <w:rFonts w:ascii="Times New Roman" w:hAnsi="Times New Roman" w:cs="Times New Roman"/>
        </w:rPr>
      </w:pP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СР</m:t>
            </m:r>
          </m:e>
          <m:sub>
            <m:r>
              <w:rPr>
                <w:rFonts w:ascii="Cambria Math" w:hAnsi="Cambria Math" w:cs="Times New Roman"/>
              </w:rPr>
              <m:t>МП</m:t>
            </m:r>
          </m:sub>
        </m:sSub>
        <m:r>
          <w:rPr>
            <w:rFonts w:ascii="Cambria Math" w:hAnsi="Cambria Math" w:cs="Times New Roman"/>
          </w:rPr>
          <m:t>=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Р</m:t>
            </m:r>
          </m:e>
          <m:sub>
            <m:r>
              <w:rPr>
                <w:rFonts w:ascii="Cambria Math" w:hAnsi="Cambria Math" w:cs="Times New Roman"/>
              </w:rPr>
              <m:t>факт</m:t>
            </m:r>
          </m:sub>
        </m:sSub>
        <m:r>
          <w:rPr>
            <w:rFonts w:ascii="Cambria Math" w:hAnsi="Cambria Math" w:cs="Times New Roman"/>
          </w:rPr>
          <m:t>/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Р</m:t>
            </m:r>
          </m:e>
          <m:sub>
            <m:r>
              <w:rPr>
                <w:rFonts w:ascii="Cambria Math" w:hAnsi="Cambria Math" w:cs="Times New Roman"/>
              </w:rPr>
              <m:t>план</m:t>
            </m:r>
          </m:sub>
        </m:sSub>
      </m:oMath>
      <w:r w:rsidR="00F474E7" w:rsidRPr="00BB533A">
        <w:rPr>
          <w:rFonts w:ascii="Times New Roman" w:hAnsi="Times New Roman" w:cs="Times New Roman"/>
        </w:rPr>
        <w:t>,</w:t>
      </w:r>
    </w:p>
    <w:p w:rsidR="00F474E7" w:rsidRPr="00BB533A" w:rsidRDefault="00F474E7" w:rsidP="00F474E7">
      <w:pPr>
        <w:keepNext/>
        <w:tabs>
          <w:tab w:val="left" w:pos="1134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 w:rsidRPr="00BB533A">
        <w:rPr>
          <w:rFonts w:ascii="Times New Roman" w:hAnsi="Times New Roman" w:cs="Times New Roman"/>
        </w:rPr>
        <w:t>где</w:t>
      </w:r>
    </w:p>
    <w:p w:rsidR="00F474E7" w:rsidRPr="00BB533A" w:rsidRDefault="00BA3DB8" w:rsidP="00F474E7">
      <w:pPr>
        <w:tabs>
          <w:tab w:val="left" w:pos="1134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СР</m:t>
            </m:r>
          </m:e>
          <m:sub>
            <m:r>
              <w:rPr>
                <w:rFonts w:ascii="Cambria Math" w:hAnsi="Cambria Math" w:cs="Times New Roman"/>
              </w:rPr>
              <m:t>МП</m:t>
            </m:r>
          </m:sub>
        </m:sSub>
      </m:oMath>
      <w:r w:rsidR="00F474E7" w:rsidRPr="00BB533A">
        <w:rPr>
          <w:rFonts w:ascii="Times New Roman" w:hAnsi="Times New Roman" w:cs="Times New Roman"/>
        </w:rPr>
        <w:t xml:space="preserve"> – степень соответствия запланированному уровню расходов на реализацию муниципальной программы (подпрограммы);</w:t>
      </w:r>
    </w:p>
    <w:p w:rsidR="00F474E7" w:rsidRPr="00BB533A" w:rsidRDefault="00BA3DB8" w:rsidP="00F474E7">
      <w:pPr>
        <w:tabs>
          <w:tab w:val="left" w:pos="1134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Р</m:t>
            </m:r>
          </m:e>
          <m:sub>
            <m:r>
              <w:rPr>
                <w:rFonts w:ascii="Cambria Math" w:hAnsi="Cambria Math" w:cs="Times New Roman"/>
              </w:rPr>
              <m:t>факт</m:t>
            </m:r>
          </m:sub>
        </m:sSub>
      </m:oMath>
      <w:r w:rsidR="00F474E7" w:rsidRPr="00BB533A">
        <w:rPr>
          <w:rFonts w:ascii="Times New Roman" w:hAnsi="Times New Roman" w:cs="Times New Roman"/>
        </w:rPr>
        <w:t xml:space="preserve"> – фактические расходы на реализацию муниципальной программы (подпрограммы) в отчетном году;</w:t>
      </w:r>
    </w:p>
    <w:p w:rsidR="00F474E7" w:rsidRPr="00BB533A" w:rsidRDefault="00BA3DB8" w:rsidP="00F474E7">
      <w:pPr>
        <w:tabs>
          <w:tab w:val="left" w:pos="1134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Р</m:t>
            </m:r>
          </m:e>
          <m:sub>
            <m:r>
              <w:rPr>
                <w:rFonts w:ascii="Cambria Math" w:hAnsi="Cambria Math" w:cs="Times New Roman"/>
              </w:rPr>
              <m:t>план</m:t>
            </m:r>
          </m:sub>
        </m:sSub>
      </m:oMath>
      <w:r w:rsidR="00F474E7" w:rsidRPr="00BB533A">
        <w:rPr>
          <w:rFonts w:ascii="Times New Roman" w:hAnsi="Times New Roman" w:cs="Times New Roman"/>
        </w:rPr>
        <w:t xml:space="preserve"> – плановые расходы на реализацию муниципальной программы (подпрограммы) в отчетном году.</w:t>
      </w:r>
    </w:p>
    <w:p w:rsidR="00F474E7" w:rsidRPr="00BB533A" w:rsidRDefault="00F474E7" w:rsidP="00F474E7">
      <w:pPr>
        <w:tabs>
          <w:tab w:val="left" w:pos="1134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 w:rsidRPr="00BB533A">
        <w:rPr>
          <w:rFonts w:ascii="Times New Roman" w:hAnsi="Times New Roman" w:cs="Times New Roman"/>
        </w:rPr>
        <w:t>Под плановыми расходами на реализацию муниципальной программы (подпрограммы) в отчетном году понимаются объемы бюджетных ассигнований, предусмотренные на реализацию муниципальной программы (подпрограммы) в решении о бюджете муниципального района (городского округа) на соответствующий год по состоянию на 31 декабря.</w:t>
      </w:r>
    </w:p>
    <w:p w:rsidR="00F474E7" w:rsidRPr="00BB533A" w:rsidRDefault="00F474E7" w:rsidP="00F474E7">
      <w:pPr>
        <w:tabs>
          <w:tab w:val="left" w:pos="1134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 w:rsidRPr="00BB533A">
        <w:rPr>
          <w:rFonts w:ascii="Times New Roman" w:hAnsi="Times New Roman" w:cs="Times New Roman"/>
        </w:rPr>
        <w:t>В случае, если средства на реализацию муниципальной программы (подпрограммы) не предусмотрены (отражаются в других муниципальных программах (подпрограммах)), степень соответствия запланированному уровню расходов на реализацию муниципальной программы (</w:t>
      </w:r>
      <w:proofErr w:type="gramStart"/>
      <w:r w:rsidRPr="00BB533A">
        <w:rPr>
          <w:rFonts w:ascii="Times New Roman" w:hAnsi="Times New Roman" w:cs="Times New Roman"/>
        </w:rPr>
        <w:t xml:space="preserve">подпрограммы)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СР</m:t>
            </m:r>
          </m:e>
          <m:sub>
            <m:r>
              <w:rPr>
                <w:rFonts w:ascii="Cambria Math" w:hAnsi="Cambria Math" w:cs="Times New Roman"/>
              </w:rPr>
              <m:t>МП</m:t>
            </m:r>
          </m:sub>
        </m:sSub>
      </m:oMath>
      <w:r w:rsidRPr="00BB533A">
        <w:rPr>
          <w:rFonts w:ascii="Times New Roman" w:hAnsi="Times New Roman" w:cs="Times New Roman"/>
        </w:rPr>
        <w:t xml:space="preserve"> принимается</w:t>
      </w:r>
      <w:proofErr w:type="gramEnd"/>
      <w:r w:rsidRPr="00BB533A">
        <w:rPr>
          <w:rFonts w:ascii="Times New Roman" w:hAnsi="Times New Roman" w:cs="Times New Roman"/>
        </w:rPr>
        <w:t xml:space="preserve"> равной 1.</w:t>
      </w:r>
    </w:p>
    <w:p w:rsidR="00F474E7" w:rsidRPr="00BB533A" w:rsidRDefault="00F474E7" w:rsidP="00F474E7">
      <w:pPr>
        <w:tabs>
          <w:tab w:val="left" w:pos="1134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 w:rsidRPr="00BB533A">
        <w:rPr>
          <w:rFonts w:ascii="Times New Roman" w:hAnsi="Times New Roman" w:cs="Times New Roman"/>
        </w:rPr>
        <w:t>5) Оценивается эффективность использования средств бюджета муниципального района (городского округа) на реализацию мероприятий муниципальной программы (подпрограммы) по следующей формуле:</w:t>
      </w:r>
    </w:p>
    <w:p w:rsidR="00F474E7" w:rsidRPr="00BB533A" w:rsidRDefault="00BA3DB8" w:rsidP="00F474E7">
      <w:pPr>
        <w:tabs>
          <w:tab w:val="left" w:pos="1134"/>
        </w:tabs>
        <w:spacing w:before="120" w:after="120" w:line="312" w:lineRule="auto"/>
        <w:ind w:firstLine="709"/>
        <w:jc w:val="center"/>
        <w:rPr>
          <w:rFonts w:ascii="Times New Roman" w:hAnsi="Times New Roman" w:cs="Times New Roman"/>
        </w:rPr>
      </w:pP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Э</m:t>
            </m:r>
          </m:e>
          <m:sub>
            <m:r>
              <w:rPr>
                <w:rFonts w:ascii="Cambria Math" w:hAnsi="Cambria Math" w:cs="Times New Roman"/>
              </w:rPr>
              <m:t>БС</m:t>
            </m:r>
          </m:sub>
        </m:sSub>
        <m:r>
          <w:rPr>
            <w:rFonts w:ascii="Cambria Math" w:hAnsi="Cambria Math" w:cs="Times New Roman"/>
          </w:rPr>
          <m:t>=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СМ</m:t>
            </m:r>
          </m:e>
          <m:sub>
            <m:r>
              <w:rPr>
                <w:rFonts w:ascii="Cambria Math" w:hAnsi="Cambria Math" w:cs="Times New Roman"/>
              </w:rPr>
              <m:t>МП</m:t>
            </m:r>
          </m:sub>
        </m:sSub>
        <m:r>
          <w:rPr>
            <w:rFonts w:ascii="Cambria Math" w:hAnsi="Cambria Math" w:cs="Times New Roman"/>
          </w:rPr>
          <m:t>/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СР</m:t>
            </m:r>
          </m:e>
          <m:sub>
            <m:r>
              <w:rPr>
                <w:rFonts w:ascii="Cambria Math" w:hAnsi="Cambria Math" w:cs="Times New Roman"/>
              </w:rPr>
              <m:t>МП</m:t>
            </m:r>
          </m:sub>
        </m:sSub>
      </m:oMath>
      <w:r w:rsidR="00F474E7" w:rsidRPr="00BB533A">
        <w:rPr>
          <w:rFonts w:ascii="Times New Roman" w:hAnsi="Times New Roman" w:cs="Times New Roman"/>
        </w:rPr>
        <w:t>,</w:t>
      </w:r>
    </w:p>
    <w:p w:rsidR="00F474E7" w:rsidRPr="00BB533A" w:rsidRDefault="00F474E7" w:rsidP="00F474E7">
      <w:pPr>
        <w:tabs>
          <w:tab w:val="left" w:pos="1134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 w:rsidRPr="00BB533A">
        <w:rPr>
          <w:rFonts w:ascii="Times New Roman" w:hAnsi="Times New Roman" w:cs="Times New Roman"/>
        </w:rPr>
        <w:t>где</w:t>
      </w:r>
    </w:p>
    <w:p w:rsidR="00F474E7" w:rsidRPr="00BB533A" w:rsidRDefault="00BA3DB8" w:rsidP="00F474E7">
      <w:pPr>
        <w:tabs>
          <w:tab w:val="left" w:pos="1134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Э</m:t>
            </m:r>
          </m:e>
          <m:sub>
            <m:r>
              <w:rPr>
                <w:rFonts w:ascii="Cambria Math" w:hAnsi="Cambria Math" w:cs="Times New Roman"/>
              </w:rPr>
              <m:t>БС</m:t>
            </m:r>
          </m:sub>
        </m:sSub>
      </m:oMath>
      <w:r w:rsidR="00F474E7" w:rsidRPr="00BB533A">
        <w:rPr>
          <w:rFonts w:ascii="Times New Roman" w:hAnsi="Times New Roman" w:cs="Times New Roman"/>
        </w:rPr>
        <w:t xml:space="preserve"> - эффективность использования средств бюджета муниципального района (городского округа) на реализацию мероприятий муниципальной программы (подпрограммы);</w:t>
      </w:r>
    </w:p>
    <w:p w:rsidR="00F474E7" w:rsidRPr="00BB533A" w:rsidRDefault="00BA3DB8" w:rsidP="00F474E7">
      <w:pPr>
        <w:tabs>
          <w:tab w:val="left" w:pos="1134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СМ</m:t>
            </m:r>
          </m:e>
          <m:sub>
            <m:r>
              <w:rPr>
                <w:rFonts w:ascii="Cambria Math" w:hAnsi="Cambria Math" w:cs="Times New Roman"/>
              </w:rPr>
              <m:t>МП</m:t>
            </m:r>
          </m:sub>
        </m:sSub>
      </m:oMath>
      <w:r w:rsidR="00F474E7" w:rsidRPr="00BB533A">
        <w:rPr>
          <w:rFonts w:ascii="Times New Roman" w:hAnsi="Times New Roman" w:cs="Times New Roman"/>
        </w:rPr>
        <w:t xml:space="preserve"> – степень реализации мероприятий муниципальной программы (подпрограммы);</w:t>
      </w:r>
    </w:p>
    <w:p w:rsidR="00F474E7" w:rsidRPr="00BB533A" w:rsidRDefault="00BA3DB8" w:rsidP="00F474E7">
      <w:pPr>
        <w:tabs>
          <w:tab w:val="left" w:pos="1134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СР</m:t>
            </m:r>
          </m:e>
          <m:sub>
            <m:r>
              <w:rPr>
                <w:rFonts w:ascii="Cambria Math" w:hAnsi="Cambria Math" w:cs="Times New Roman"/>
              </w:rPr>
              <m:t>МП</m:t>
            </m:r>
          </m:sub>
        </m:sSub>
      </m:oMath>
      <w:r w:rsidR="00F474E7" w:rsidRPr="00BB533A">
        <w:rPr>
          <w:rFonts w:ascii="Times New Roman" w:hAnsi="Times New Roman" w:cs="Times New Roman"/>
        </w:rPr>
        <w:t xml:space="preserve"> – степень соответствия запланированному уровню расходов на реализацию муниципальной программы (подпрограммы).</w:t>
      </w:r>
    </w:p>
    <w:p w:rsidR="00F474E7" w:rsidRPr="00BB533A" w:rsidRDefault="00F474E7" w:rsidP="00F474E7">
      <w:pPr>
        <w:tabs>
          <w:tab w:val="left" w:pos="1134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 w:rsidRPr="00BB533A">
        <w:rPr>
          <w:rFonts w:ascii="Times New Roman" w:hAnsi="Times New Roman" w:cs="Times New Roman"/>
        </w:rPr>
        <w:t>6) Оценивается эффективность реализации муниципальной программы (подпрограммы) по следующей формуле:</w:t>
      </w:r>
    </w:p>
    <w:p w:rsidR="00F474E7" w:rsidRPr="00BB533A" w:rsidRDefault="00BA3DB8" w:rsidP="00F474E7">
      <w:pPr>
        <w:tabs>
          <w:tab w:val="left" w:pos="1134"/>
        </w:tabs>
        <w:spacing w:before="120" w:after="120" w:line="312" w:lineRule="auto"/>
        <w:ind w:firstLine="709"/>
        <w:jc w:val="center"/>
        <w:rPr>
          <w:rFonts w:ascii="Times New Roman" w:hAnsi="Times New Roman" w:cs="Times New Roman"/>
        </w:rPr>
      </w:pP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Э</m:t>
            </m:r>
          </m:e>
          <m:sub>
            <m:r>
              <w:rPr>
                <w:rFonts w:ascii="Cambria Math" w:hAnsi="Cambria Math" w:cs="Times New Roman"/>
              </w:rPr>
              <m:t>МП</m:t>
            </m:r>
          </m:sub>
        </m:sSub>
        <m:r>
          <w:rPr>
            <w:rFonts w:ascii="Cambria Math" w:hAnsi="Cambria Math" w:cs="Times New Roman"/>
          </w:rPr>
          <m:t xml:space="preserve">= 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СП</m:t>
            </m:r>
          </m:e>
          <m:sub>
            <m:r>
              <w:rPr>
                <w:rFonts w:ascii="Cambria Math" w:hAnsi="Cambria Math" w:cs="Times New Roman"/>
              </w:rPr>
              <m:t>МП</m:t>
            </m:r>
          </m:sub>
        </m:sSub>
        <m:r>
          <w:rPr>
            <w:rFonts w:ascii="Cambria Math" w:hAnsi="Cambria Math" w:cs="Times New Roman"/>
          </w:rPr>
          <m:t>×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Э</m:t>
            </m:r>
          </m:e>
          <m:sub>
            <m:r>
              <w:rPr>
                <w:rFonts w:ascii="Cambria Math" w:hAnsi="Cambria Math" w:cs="Times New Roman"/>
              </w:rPr>
              <m:t>БС</m:t>
            </m:r>
          </m:sub>
        </m:sSub>
      </m:oMath>
      <w:r w:rsidR="00F474E7" w:rsidRPr="00BB533A">
        <w:rPr>
          <w:rFonts w:ascii="Times New Roman" w:hAnsi="Times New Roman" w:cs="Times New Roman"/>
        </w:rPr>
        <w:t>,</w:t>
      </w:r>
    </w:p>
    <w:p w:rsidR="00F474E7" w:rsidRPr="00BB533A" w:rsidRDefault="00F474E7" w:rsidP="00F474E7">
      <w:pPr>
        <w:tabs>
          <w:tab w:val="left" w:pos="1134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 w:rsidRPr="00BB533A">
        <w:rPr>
          <w:rFonts w:ascii="Times New Roman" w:hAnsi="Times New Roman" w:cs="Times New Roman"/>
        </w:rPr>
        <w:t>где</w:t>
      </w:r>
    </w:p>
    <w:p w:rsidR="00F474E7" w:rsidRPr="00BB533A" w:rsidRDefault="00BA3DB8" w:rsidP="00F474E7">
      <w:pPr>
        <w:tabs>
          <w:tab w:val="left" w:pos="1134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Э</m:t>
            </m:r>
          </m:e>
          <m:sub>
            <m:r>
              <w:rPr>
                <w:rFonts w:ascii="Cambria Math" w:hAnsi="Cambria Math" w:cs="Times New Roman"/>
              </w:rPr>
              <m:t>МП</m:t>
            </m:r>
          </m:sub>
        </m:sSub>
      </m:oMath>
      <w:r w:rsidR="00F474E7" w:rsidRPr="00BB533A">
        <w:rPr>
          <w:rFonts w:ascii="Times New Roman" w:hAnsi="Times New Roman" w:cs="Times New Roman"/>
        </w:rPr>
        <w:t>– эффективность реализации муниципальной программы (подпрограммы);</w:t>
      </w:r>
    </w:p>
    <w:p w:rsidR="00F474E7" w:rsidRPr="00BB533A" w:rsidRDefault="00BA3DB8" w:rsidP="00F474E7">
      <w:pPr>
        <w:tabs>
          <w:tab w:val="left" w:pos="1134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СП</m:t>
            </m:r>
          </m:e>
          <m:sub>
            <m:r>
              <w:rPr>
                <w:rFonts w:ascii="Cambria Math" w:hAnsi="Cambria Math" w:cs="Times New Roman"/>
              </w:rPr>
              <m:t>МП</m:t>
            </m:r>
          </m:sub>
        </m:sSub>
      </m:oMath>
      <w:r w:rsidR="00F474E7" w:rsidRPr="00BB533A">
        <w:rPr>
          <w:rFonts w:ascii="Times New Roman" w:hAnsi="Times New Roman" w:cs="Times New Roman"/>
        </w:rPr>
        <w:t xml:space="preserve"> – степень достижения целевых показателей (индикаторов) в целом по муниципальной программе (подпрограмме);</w:t>
      </w:r>
    </w:p>
    <w:p w:rsidR="00F474E7" w:rsidRPr="00BB533A" w:rsidRDefault="00BA3DB8" w:rsidP="00F474E7">
      <w:pPr>
        <w:tabs>
          <w:tab w:val="left" w:pos="1134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Э</m:t>
            </m:r>
          </m:e>
          <m:sub>
            <m:r>
              <w:rPr>
                <w:rFonts w:ascii="Cambria Math" w:hAnsi="Cambria Math" w:cs="Times New Roman"/>
              </w:rPr>
              <m:t>БС</m:t>
            </m:r>
          </m:sub>
        </m:sSub>
      </m:oMath>
      <w:r w:rsidR="00F474E7" w:rsidRPr="00BB533A">
        <w:rPr>
          <w:rFonts w:ascii="Times New Roman" w:hAnsi="Times New Roman" w:cs="Times New Roman"/>
        </w:rPr>
        <w:t xml:space="preserve"> - эффективность использования средств бюджета муниципального района (городского округа) на реализацию мероприятий муниципальной программы (подпрограммы).</w:t>
      </w:r>
    </w:p>
    <w:p w:rsidR="00F474E7" w:rsidRPr="00BB533A" w:rsidRDefault="00F474E7" w:rsidP="00F474E7">
      <w:pPr>
        <w:numPr>
          <w:ilvl w:val="2"/>
          <w:numId w:val="3"/>
        </w:numPr>
        <w:tabs>
          <w:tab w:val="left" w:pos="1134"/>
        </w:tabs>
        <w:spacing w:after="0" w:line="312" w:lineRule="auto"/>
        <w:ind w:left="0" w:firstLine="851"/>
        <w:jc w:val="both"/>
        <w:rPr>
          <w:rFonts w:ascii="Times New Roman" w:hAnsi="Times New Roman" w:cs="Times New Roman"/>
        </w:rPr>
      </w:pPr>
      <w:r w:rsidRPr="00BB533A">
        <w:rPr>
          <w:rFonts w:ascii="Times New Roman" w:hAnsi="Times New Roman" w:cs="Times New Roman"/>
        </w:rPr>
        <w:t xml:space="preserve">Эффективность реализации муниципальной программы (подпрограммы) признается высокой в случае, если </w:t>
      </w:r>
      <w:proofErr w:type="gramStart"/>
      <w:r w:rsidRPr="00BB533A">
        <w:rPr>
          <w:rFonts w:ascii="Times New Roman" w:hAnsi="Times New Roman" w:cs="Times New Roman"/>
        </w:rPr>
        <w:t xml:space="preserve">значение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Э</m:t>
            </m:r>
          </m:e>
          <m:sub>
            <m:r>
              <w:rPr>
                <w:rFonts w:ascii="Cambria Math" w:hAnsi="Cambria Math" w:cs="Times New Roman"/>
              </w:rPr>
              <m:t>МП</m:t>
            </m:r>
          </m:sub>
        </m:sSub>
      </m:oMath>
      <w:r w:rsidRPr="00BB533A">
        <w:rPr>
          <w:rFonts w:ascii="Times New Roman" w:hAnsi="Times New Roman" w:cs="Times New Roman"/>
        </w:rPr>
        <w:t xml:space="preserve"> составляет</w:t>
      </w:r>
      <w:proofErr w:type="gramEnd"/>
      <w:r w:rsidRPr="00BB533A">
        <w:rPr>
          <w:rFonts w:ascii="Times New Roman" w:hAnsi="Times New Roman" w:cs="Times New Roman"/>
        </w:rPr>
        <w:t xml:space="preserve"> не менее 0,9.</w:t>
      </w:r>
    </w:p>
    <w:p w:rsidR="00F44C61" w:rsidRPr="00BB533A" w:rsidRDefault="00F44C61" w:rsidP="00F44C61">
      <w:pPr>
        <w:spacing w:line="312" w:lineRule="auto"/>
        <w:ind w:firstLine="709"/>
        <w:jc w:val="both"/>
        <w:rPr>
          <w:rFonts w:ascii="Times New Roman" w:hAnsi="Times New Roman" w:cs="Times New Roman"/>
        </w:rPr>
      </w:pPr>
      <w:r w:rsidRPr="00BB533A">
        <w:rPr>
          <w:rFonts w:ascii="Times New Roman" w:hAnsi="Times New Roman" w:cs="Times New Roman"/>
        </w:rPr>
        <w:t xml:space="preserve">Эффективность реализации муниципальной программы (подпрограммы) признается средней в случае, если </w:t>
      </w:r>
      <w:proofErr w:type="gramStart"/>
      <w:r w:rsidRPr="00BB533A">
        <w:rPr>
          <w:rFonts w:ascii="Times New Roman" w:hAnsi="Times New Roman" w:cs="Times New Roman"/>
        </w:rPr>
        <w:t xml:space="preserve">значение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Э</m:t>
            </m:r>
          </m:e>
          <m:sub>
            <m:r>
              <w:rPr>
                <w:rFonts w:ascii="Cambria Math" w:hAnsi="Cambria Math" w:cs="Times New Roman"/>
              </w:rPr>
              <m:t>МП</m:t>
            </m:r>
          </m:sub>
        </m:sSub>
      </m:oMath>
      <w:r w:rsidRPr="00BB533A">
        <w:rPr>
          <w:rFonts w:ascii="Times New Roman" w:hAnsi="Times New Roman" w:cs="Times New Roman"/>
        </w:rPr>
        <w:t xml:space="preserve"> составляет</w:t>
      </w:r>
      <w:proofErr w:type="gramEnd"/>
      <w:r w:rsidRPr="00BB533A">
        <w:rPr>
          <w:rFonts w:ascii="Times New Roman" w:hAnsi="Times New Roman" w:cs="Times New Roman"/>
        </w:rPr>
        <w:t xml:space="preserve"> меньше 0,9, но не менее 0,8.</w:t>
      </w:r>
    </w:p>
    <w:p w:rsidR="00F474E7" w:rsidRPr="00BB533A" w:rsidRDefault="00F474E7" w:rsidP="00F474E7">
      <w:pPr>
        <w:spacing w:line="312" w:lineRule="auto"/>
        <w:ind w:firstLine="709"/>
        <w:jc w:val="both"/>
        <w:rPr>
          <w:rFonts w:ascii="Times New Roman" w:hAnsi="Times New Roman" w:cs="Times New Roman"/>
        </w:rPr>
      </w:pPr>
      <w:r w:rsidRPr="00BB533A">
        <w:rPr>
          <w:rFonts w:ascii="Times New Roman" w:hAnsi="Times New Roman" w:cs="Times New Roman"/>
        </w:rPr>
        <w:t xml:space="preserve">Эффективность реализации муниципальной программы (подпрограммы) признается удовлетворительной в случае, если </w:t>
      </w:r>
      <w:proofErr w:type="gramStart"/>
      <w:r w:rsidRPr="00BB533A">
        <w:rPr>
          <w:rFonts w:ascii="Times New Roman" w:hAnsi="Times New Roman" w:cs="Times New Roman"/>
        </w:rPr>
        <w:t xml:space="preserve">значение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Э</m:t>
            </m:r>
          </m:e>
          <m:sub>
            <m:r>
              <w:rPr>
                <w:rFonts w:ascii="Cambria Math" w:hAnsi="Cambria Math" w:cs="Times New Roman"/>
              </w:rPr>
              <m:t>МП</m:t>
            </m:r>
          </m:sub>
        </m:sSub>
      </m:oMath>
      <w:r w:rsidRPr="00BB533A">
        <w:rPr>
          <w:rFonts w:ascii="Times New Roman" w:hAnsi="Times New Roman" w:cs="Times New Roman"/>
        </w:rPr>
        <w:t xml:space="preserve"> составляет</w:t>
      </w:r>
      <w:proofErr w:type="gramEnd"/>
      <w:r w:rsidRPr="00BB533A">
        <w:rPr>
          <w:rFonts w:ascii="Times New Roman" w:hAnsi="Times New Roman" w:cs="Times New Roman"/>
        </w:rPr>
        <w:t xml:space="preserve"> </w:t>
      </w:r>
      <w:r w:rsidR="00F44C61" w:rsidRPr="00BB533A">
        <w:rPr>
          <w:rFonts w:ascii="Times New Roman" w:hAnsi="Times New Roman" w:cs="Times New Roman"/>
        </w:rPr>
        <w:t>меньше 0,8 , но не менее 0,6</w:t>
      </w:r>
      <w:r w:rsidRPr="00BB533A">
        <w:rPr>
          <w:rFonts w:ascii="Times New Roman" w:hAnsi="Times New Roman" w:cs="Times New Roman"/>
        </w:rPr>
        <w:t>.</w:t>
      </w:r>
    </w:p>
    <w:p w:rsidR="00F474E7" w:rsidRPr="00BB533A" w:rsidRDefault="00F474E7" w:rsidP="00F474E7">
      <w:pPr>
        <w:spacing w:line="312" w:lineRule="auto"/>
        <w:ind w:firstLine="709"/>
        <w:jc w:val="both"/>
        <w:rPr>
          <w:rFonts w:ascii="Times New Roman" w:hAnsi="Times New Roman" w:cs="Times New Roman"/>
        </w:rPr>
      </w:pPr>
      <w:r w:rsidRPr="00BB533A">
        <w:rPr>
          <w:rFonts w:ascii="Times New Roman" w:hAnsi="Times New Roman" w:cs="Times New Roman"/>
        </w:rPr>
        <w:t>В остальных случаях эффективность реализации муниципальной программы (подпрограммы) признается неудовлетворительной.</w:t>
      </w:r>
    </w:p>
    <w:p w:rsidR="00F474E7" w:rsidRPr="00BB533A" w:rsidRDefault="00F474E7" w:rsidP="00F474E7">
      <w:pPr>
        <w:rPr>
          <w:rFonts w:ascii="Times New Roman" w:hAnsi="Times New Roman" w:cs="Times New Roman"/>
        </w:rPr>
      </w:pPr>
    </w:p>
    <w:p w:rsidR="00F474E7" w:rsidRPr="00BB533A" w:rsidRDefault="00F474E7" w:rsidP="00F474E7">
      <w:pPr>
        <w:rPr>
          <w:rFonts w:ascii="Times New Roman" w:hAnsi="Times New Roman" w:cs="Times New Roman"/>
        </w:rPr>
      </w:pPr>
    </w:p>
    <w:p w:rsidR="00F474E7" w:rsidRPr="00BB533A" w:rsidRDefault="00F474E7" w:rsidP="00F474E7">
      <w:pPr>
        <w:rPr>
          <w:rFonts w:ascii="Times New Roman" w:hAnsi="Times New Roman" w:cs="Times New Roman"/>
        </w:rPr>
      </w:pPr>
    </w:p>
    <w:p w:rsidR="00F474E7" w:rsidRPr="00BB533A" w:rsidRDefault="00F474E7" w:rsidP="00F474E7">
      <w:pPr>
        <w:rPr>
          <w:rFonts w:ascii="Times New Roman" w:hAnsi="Times New Roman" w:cs="Times New Roman"/>
        </w:rPr>
      </w:pPr>
    </w:p>
    <w:p w:rsidR="00F474E7" w:rsidRPr="00BB533A" w:rsidRDefault="00F474E7" w:rsidP="00F474E7">
      <w:pPr>
        <w:jc w:val="center"/>
        <w:rPr>
          <w:rFonts w:ascii="Times New Roman" w:hAnsi="Times New Roman" w:cs="Times New Roman"/>
        </w:rPr>
      </w:pPr>
      <w:r w:rsidRPr="00BB533A">
        <w:rPr>
          <w:rFonts w:ascii="Times New Roman" w:hAnsi="Times New Roman" w:cs="Times New Roman"/>
        </w:rPr>
        <w:t>______________</w:t>
      </w:r>
    </w:p>
    <w:p w:rsidR="00F474E7" w:rsidRPr="00BB533A" w:rsidRDefault="00F474E7" w:rsidP="00F474E7">
      <w:pPr>
        <w:rPr>
          <w:rFonts w:ascii="Times New Roman" w:hAnsi="Times New Roman" w:cs="Times New Roman"/>
        </w:rPr>
      </w:pPr>
    </w:p>
    <w:p w:rsidR="00F474E7" w:rsidRPr="00BB533A" w:rsidRDefault="00F474E7" w:rsidP="00F474E7">
      <w:pPr>
        <w:rPr>
          <w:rFonts w:ascii="Times New Roman" w:hAnsi="Times New Roman" w:cs="Times New Roman"/>
        </w:rPr>
      </w:pPr>
    </w:p>
    <w:p w:rsidR="00F474E7" w:rsidRPr="00BB533A" w:rsidRDefault="00F474E7" w:rsidP="000F6200">
      <w:pPr>
        <w:spacing w:after="0" w:line="330" w:lineRule="atLeast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F6200" w:rsidRPr="00BB533A" w:rsidRDefault="000F6200" w:rsidP="000F6200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F6200" w:rsidRPr="00BB533A" w:rsidRDefault="000F6200" w:rsidP="0007502F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0F6200" w:rsidRPr="00BB533A" w:rsidRDefault="000F6200" w:rsidP="0007502F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0F6200" w:rsidRPr="00BB533A" w:rsidRDefault="000F6200" w:rsidP="0007502F">
      <w:pPr>
        <w:pStyle w:val="a5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sectPr w:rsidR="000F6200" w:rsidRPr="00BB533A" w:rsidSect="00910087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633C" w:rsidRDefault="003D0BC0">
      <w:pPr>
        <w:spacing w:after="0" w:line="240" w:lineRule="auto"/>
      </w:pPr>
      <w:r>
        <w:separator/>
      </w:r>
    </w:p>
  </w:endnote>
  <w:endnote w:type="continuationSeparator" w:id="0">
    <w:p w:rsidR="007A633C" w:rsidRDefault="003D0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1D1F" w:rsidRDefault="00C91D1F">
    <w:pPr>
      <w:pStyle w:val="aa"/>
      <w:jc w:val="center"/>
    </w:pPr>
    <w:r w:rsidRPr="00AB78F9">
      <w:fldChar w:fldCharType="begin"/>
    </w:r>
    <w:r w:rsidRPr="00AB78F9">
      <w:instrText>PAGE   \* MERGEFORMAT</w:instrText>
    </w:r>
    <w:r w:rsidRPr="00AB78F9">
      <w:fldChar w:fldCharType="separate"/>
    </w:r>
    <w:r w:rsidR="00BA3DB8">
      <w:rPr>
        <w:noProof/>
      </w:rPr>
      <w:t>18</w:t>
    </w:r>
    <w:r w:rsidRPr="00AB78F9">
      <w:fldChar w:fldCharType="end"/>
    </w:r>
  </w:p>
  <w:p w:rsidR="00C91D1F" w:rsidRDefault="00C91D1F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1D1F" w:rsidRPr="00B60CF2" w:rsidRDefault="00C91D1F">
    <w:pPr>
      <w:pStyle w:val="aa"/>
      <w:jc w:val="center"/>
    </w:pPr>
  </w:p>
  <w:p w:rsidR="00C91D1F" w:rsidRDefault="00C91D1F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1D1F" w:rsidRDefault="00C91D1F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BA3DB8">
      <w:rPr>
        <w:noProof/>
      </w:rPr>
      <w:t>23</w:t>
    </w:r>
    <w:r>
      <w:fldChar w:fldCharType="end"/>
    </w:r>
  </w:p>
  <w:p w:rsidR="00C91D1F" w:rsidRDefault="00C91D1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633C" w:rsidRDefault="003D0BC0">
      <w:pPr>
        <w:spacing w:after="0" w:line="240" w:lineRule="auto"/>
      </w:pPr>
      <w:r>
        <w:separator/>
      </w:r>
    </w:p>
  </w:footnote>
  <w:footnote w:type="continuationSeparator" w:id="0">
    <w:p w:rsidR="007A633C" w:rsidRDefault="003D0B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682F27"/>
    <w:multiLevelType w:val="hybridMultilevel"/>
    <w:tmpl w:val="EE26DCFE"/>
    <w:lvl w:ilvl="0" w:tplc="0374DAB4">
      <w:start w:val="1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E5037EA"/>
    <w:multiLevelType w:val="hybridMultilevel"/>
    <w:tmpl w:val="94805EB8"/>
    <w:lvl w:ilvl="0" w:tplc="CCCAD568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>
    <w:nsid w:val="47875B5F"/>
    <w:multiLevelType w:val="hybridMultilevel"/>
    <w:tmpl w:val="4996536A"/>
    <w:lvl w:ilvl="0" w:tplc="E4BA606A">
      <w:start w:val="1"/>
      <w:numFmt w:val="decimal"/>
      <w:lvlText w:val="%1)"/>
      <w:lvlJc w:val="left"/>
      <w:pPr>
        <w:ind w:left="1219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B2F37F7"/>
    <w:multiLevelType w:val="hybridMultilevel"/>
    <w:tmpl w:val="DE18C580"/>
    <w:lvl w:ilvl="0" w:tplc="E96EB04A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  <w:b w:val="0"/>
        <w:i w:val="0"/>
        <w:sz w:val="26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9A68FA02">
      <w:start w:val="1"/>
      <w:numFmt w:val="decimal"/>
      <w:lvlText w:val="%3."/>
      <w:lvlJc w:val="right"/>
      <w:pPr>
        <w:ind w:left="180" w:hanging="180"/>
      </w:pPr>
      <w:rPr>
        <w:rFonts w:cs="Times New Roman" w:hint="default"/>
        <w:b w:val="0"/>
        <w:i w:val="0"/>
        <w:sz w:val="26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9ED"/>
    <w:rsid w:val="0007502F"/>
    <w:rsid w:val="000A3B80"/>
    <w:rsid w:val="000F6200"/>
    <w:rsid w:val="00110A7C"/>
    <w:rsid w:val="00175FE2"/>
    <w:rsid w:val="00180C36"/>
    <w:rsid w:val="00195B63"/>
    <w:rsid w:val="001A239D"/>
    <w:rsid w:val="001E211C"/>
    <w:rsid w:val="00221668"/>
    <w:rsid w:val="00240BDD"/>
    <w:rsid w:val="002615F0"/>
    <w:rsid w:val="00281612"/>
    <w:rsid w:val="00291B44"/>
    <w:rsid w:val="0029469F"/>
    <w:rsid w:val="00312F41"/>
    <w:rsid w:val="00315EC9"/>
    <w:rsid w:val="003160BF"/>
    <w:rsid w:val="003275F9"/>
    <w:rsid w:val="00330934"/>
    <w:rsid w:val="0036367D"/>
    <w:rsid w:val="003C0989"/>
    <w:rsid w:val="003D0BC0"/>
    <w:rsid w:val="003D427F"/>
    <w:rsid w:val="003D56E6"/>
    <w:rsid w:val="003E5429"/>
    <w:rsid w:val="003F65B5"/>
    <w:rsid w:val="00411A92"/>
    <w:rsid w:val="004448C5"/>
    <w:rsid w:val="00445554"/>
    <w:rsid w:val="00491A0F"/>
    <w:rsid w:val="00496F87"/>
    <w:rsid w:val="004F6AC0"/>
    <w:rsid w:val="005F7569"/>
    <w:rsid w:val="0061488E"/>
    <w:rsid w:val="00653357"/>
    <w:rsid w:val="00692B37"/>
    <w:rsid w:val="006937F1"/>
    <w:rsid w:val="007121D6"/>
    <w:rsid w:val="0072737D"/>
    <w:rsid w:val="007364DC"/>
    <w:rsid w:val="0079214E"/>
    <w:rsid w:val="007A633C"/>
    <w:rsid w:val="007C38A2"/>
    <w:rsid w:val="00802CD2"/>
    <w:rsid w:val="00807E87"/>
    <w:rsid w:val="00825537"/>
    <w:rsid w:val="00826397"/>
    <w:rsid w:val="00841AEB"/>
    <w:rsid w:val="008534A7"/>
    <w:rsid w:val="0087225B"/>
    <w:rsid w:val="0087414F"/>
    <w:rsid w:val="00875DD3"/>
    <w:rsid w:val="008A611E"/>
    <w:rsid w:val="008D3307"/>
    <w:rsid w:val="008F4602"/>
    <w:rsid w:val="00910087"/>
    <w:rsid w:val="00990632"/>
    <w:rsid w:val="009909ED"/>
    <w:rsid w:val="009C5779"/>
    <w:rsid w:val="009D54EE"/>
    <w:rsid w:val="00A16E93"/>
    <w:rsid w:val="00A264A5"/>
    <w:rsid w:val="00A77B83"/>
    <w:rsid w:val="00AA2972"/>
    <w:rsid w:val="00AA529A"/>
    <w:rsid w:val="00AC7057"/>
    <w:rsid w:val="00AF1F13"/>
    <w:rsid w:val="00B16AD9"/>
    <w:rsid w:val="00B52F89"/>
    <w:rsid w:val="00B70B85"/>
    <w:rsid w:val="00BA3DB8"/>
    <w:rsid w:val="00BB533A"/>
    <w:rsid w:val="00BC207C"/>
    <w:rsid w:val="00BD45EA"/>
    <w:rsid w:val="00C25106"/>
    <w:rsid w:val="00C5224E"/>
    <w:rsid w:val="00C8608C"/>
    <w:rsid w:val="00C91D1F"/>
    <w:rsid w:val="00CA5970"/>
    <w:rsid w:val="00CF5C45"/>
    <w:rsid w:val="00D1468B"/>
    <w:rsid w:val="00D25823"/>
    <w:rsid w:val="00D518F6"/>
    <w:rsid w:val="00D86A14"/>
    <w:rsid w:val="00E521FF"/>
    <w:rsid w:val="00E56733"/>
    <w:rsid w:val="00E95B94"/>
    <w:rsid w:val="00EA626F"/>
    <w:rsid w:val="00ED3DD2"/>
    <w:rsid w:val="00EE5FF4"/>
    <w:rsid w:val="00EF2F26"/>
    <w:rsid w:val="00EF67DF"/>
    <w:rsid w:val="00F0183B"/>
    <w:rsid w:val="00F44C61"/>
    <w:rsid w:val="00F474E7"/>
    <w:rsid w:val="00F6031A"/>
    <w:rsid w:val="00FA1F23"/>
    <w:rsid w:val="00FA742D"/>
    <w:rsid w:val="00FA7C56"/>
    <w:rsid w:val="00FC20A7"/>
    <w:rsid w:val="00FC3082"/>
    <w:rsid w:val="00FD5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A1C27D-64AC-4A51-A498-AF1DC196D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09ED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customStyle="1" w:styleId="ConsPlusTitle">
    <w:name w:val="ConsPlusTitle"/>
    <w:rsid w:val="009909ED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</w:rPr>
  </w:style>
  <w:style w:type="paragraph" w:customStyle="1" w:styleId="ConsPlusTitlePage">
    <w:name w:val="ConsPlusTitlePage"/>
    <w:rsid w:val="009909ED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1A23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239D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AA529A"/>
    <w:pPr>
      <w:spacing w:after="0" w:line="240" w:lineRule="auto"/>
    </w:pPr>
  </w:style>
  <w:style w:type="character" w:styleId="a6">
    <w:name w:val="Emphasis"/>
    <w:basedOn w:val="a0"/>
    <w:uiPriority w:val="20"/>
    <w:qFormat/>
    <w:rsid w:val="00AA529A"/>
    <w:rPr>
      <w:i/>
      <w:iCs/>
    </w:rPr>
  </w:style>
  <w:style w:type="character" w:styleId="a7">
    <w:name w:val="Strong"/>
    <w:basedOn w:val="a0"/>
    <w:uiPriority w:val="22"/>
    <w:qFormat/>
    <w:rsid w:val="00AA529A"/>
    <w:rPr>
      <w:b/>
      <w:bCs/>
    </w:rPr>
  </w:style>
  <w:style w:type="character" w:styleId="a8">
    <w:name w:val="Hyperlink"/>
    <w:basedOn w:val="a0"/>
    <w:uiPriority w:val="99"/>
    <w:unhideWhenUsed/>
    <w:rsid w:val="0061488E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F44C61"/>
    <w:pPr>
      <w:ind w:left="720"/>
      <w:contextualSpacing/>
    </w:pPr>
  </w:style>
  <w:style w:type="paragraph" w:styleId="aa">
    <w:name w:val="footer"/>
    <w:basedOn w:val="a"/>
    <w:link w:val="ab"/>
    <w:uiPriority w:val="99"/>
    <w:rsid w:val="00C91D1F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ab">
    <w:name w:val="Нижний колонтитул Знак"/>
    <w:basedOn w:val="a0"/>
    <w:link w:val="aa"/>
    <w:uiPriority w:val="99"/>
    <w:rsid w:val="00C91D1F"/>
    <w:rPr>
      <w:rFonts w:ascii="Times New Roman" w:eastAsia="Calibri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6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91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15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06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099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298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422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1642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27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46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53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50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360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40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31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06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5;&#1086;&#1088;&#1085;&#1099;&#1081;75.&#1088;&#1092;" TargetMode="External"/><Relationship Id="rId13" Type="http://schemas.openxmlformats.org/officeDocument/2006/relationships/hyperlink" Target="consultantplus://offline/ref=81C534AC1618B38338B7138DDEB14344F59B417381706259B468524054C32ECBB30FCA5546109B5D4A4FB16DK7O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81C534AC1618B38338B7138DDEB14344F59B417381706259B468524054C32ECBB30FCA5546109B5D4A4FB36DK7O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81C534AC1618B38338B7138DDEB14344F59B417381706259B468524054C32ECBB30FCA5546109B5D4A4FBD6DK2O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81C534AC1618B38338B7138DDEB14344F59B417381706259B468524054C32ECBB30FCA5546109B5D4A4FB16DK3O" TargetMode="Externa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consultantplus://offline/ref=81C534AC1618B38338B7138DDEB14344F59B417381706259B468524054C32ECBB30FCA5546109B5D4A4FB66DK4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33</Pages>
  <Words>6744</Words>
  <Characters>38447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45101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СВасильева</dc:creator>
  <cp:keywords/>
  <dc:description/>
  <cp:lastModifiedBy>Экономист</cp:lastModifiedBy>
  <cp:revision>3</cp:revision>
  <cp:lastPrinted>2026-01-27T00:22:00Z</cp:lastPrinted>
  <dcterms:created xsi:type="dcterms:W3CDTF">2026-01-27T00:24:00Z</dcterms:created>
  <dcterms:modified xsi:type="dcterms:W3CDTF">2026-02-11T06:20:00Z</dcterms:modified>
</cp:coreProperties>
</file>