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F99" w:rsidRPr="00021821" w:rsidRDefault="000B7F99" w:rsidP="00784B90">
      <w:pPr>
        <w:spacing w:line="240" w:lineRule="auto"/>
        <w:jc w:val="center"/>
        <w:rPr>
          <w:sz w:val="40"/>
          <w:szCs w:val="40"/>
        </w:rPr>
      </w:pPr>
      <w:r>
        <w:rPr>
          <w:noProof/>
        </w:rPr>
        <w:drawing>
          <wp:inline distT="0" distB="0" distL="0" distR="0" wp14:anchorId="26AE3C7F" wp14:editId="05539BB2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              </w:t>
      </w:r>
    </w:p>
    <w:p w:rsidR="000B7F99" w:rsidRPr="00CA3B80" w:rsidRDefault="000B7F99" w:rsidP="00784B9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6"/>
          <w:szCs w:val="36"/>
        </w:rPr>
      </w:pPr>
      <w:r w:rsidRPr="00CA3B80">
        <w:rPr>
          <w:rFonts w:ascii="Times New Roman" w:hAnsi="Times New Roman" w:cs="Times New Roman"/>
          <w:b/>
          <w:sz w:val="36"/>
          <w:szCs w:val="36"/>
        </w:rPr>
        <w:t>Администрация городского округа ЗАТО п.Горный</w:t>
      </w:r>
    </w:p>
    <w:p w:rsidR="000B7F99" w:rsidRPr="00CA3B80" w:rsidRDefault="000B7F99" w:rsidP="00784B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0B7F99" w:rsidRPr="00CA3B80" w:rsidRDefault="000B7F99" w:rsidP="00784B9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6"/>
          <w:szCs w:val="36"/>
        </w:rPr>
      </w:pPr>
      <w:r w:rsidRPr="00CA3B80">
        <w:rPr>
          <w:rFonts w:ascii="Times New Roman" w:hAnsi="Times New Roman" w:cs="Times New Roman"/>
          <w:b/>
          <w:bCs/>
          <w:sz w:val="36"/>
          <w:szCs w:val="36"/>
        </w:rPr>
        <w:t>П О С Т А Н О В Л Е Н И Е</w:t>
      </w:r>
    </w:p>
    <w:p w:rsidR="000B7F99" w:rsidRPr="00CA3B80" w:rsidRDefault="000B7F99" w:rsidP="00784B90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B7F99" w:rsidRPr="00CA3B80" w:rsidRDefault="000B7F99" w:rsidP="00784B90">
      <w:pPr>
        <w:spacing w:line="240" w:lineRule="auto"/>
        <w:rPr>
          <w:rFonts w:ascii="Times New Roman" w:hAnsi="Times New Roman" w:cs="Times New Roman"/>
        </w:rPr>
      </w:pPr>
    </w:p>
    <w:p w:rsidR="000B7F99" w:rsidRPr="00CA3B80" w:rsidRDefault="00650BA1" w:rsidP="00784B9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3 марта </w:t>
      </w:r>
      <w:r w:rsidR="00EA5A04">
        <w:rPr>
          <w:rFonts w:ascii="Times New Roman" w:hAnsi="Times New Roman" w:cs="Times New Roman"/>
          <w:sz w:val="28"/>
          <w:szCs w:val="28"/>
        </w:rPr>
        <w:t>202</w:t>
      </w:r>
      <w:r w:rsidR="00866CEB">
        <w:rPr>
          <w:rFonts w:ascii="Times New Roman" w:hAnsi="Times New Roman" w:cs="Times New Roman"/>
          <w:sz w:val="28"/>
          <w:szCs w:val="28"/>
        </w:rPr>
        <w:t>3</w:t>
      </w:r>
      <w:r w:rsidR="000B7F99" w:rsidRPr="00CA3B80">
        <w:rPr>
          <w:rFonts w:ascii="Times New Roman" w:hAnsi="Times New Roman" w:cs="Times New Roman"/>
          <w:sz w:val="28"/>
        </w:rPr>
        <w:t xml:space="preserve"> года                                                             </w:t>
      </w:r>
      <w:r w:rsidR="0003495B">
        <w:rPr>
          <w:rFonts w:ascii="Times New Roman" w:hAnsi="Times New Roman" w:cs="Times New Roman"/>
          <w:sz w:val="28"/>
        </w:rPr>
        <w:t xml:space="preserve">        </w:t>
      </w:r>
      <w:r w:rsidR="00784B90">
        <w:rPr>
          <w:rFonts w:ascii="Times New Roman" w:hAnsi="Times New Roman" w:cs="Times New Roman"/>
          <w:sz w:val="28"/>
        </w:rPr>
        <w:t xml:space="preserve">          </w:t>
      </w:r>
      <w:r w:rsidR="0014630B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 xml:space="preserve">   </w:t>
      </w:r>
      <w:r w:rsidR="0014630B">
        <w:rPr>
          <w:rFonts w:ascii="Times New Roman" w:hAnsi="Times New Roman" w:cs="Times New Roman"/>
          <w:sz w:val="28"/>
        </w:rPr>
        <w:t xml:space="preserve">   </w:t>
      </w:r>
      <w:r w:rsidR="0003495B">
        <w:rPr>
          <w:rFonts w:ascii="Times New Roman" w:hAnsi="Times New Roman" w:cs="Times New Roman"/>
          <w:sz w:val="28"/>
        </w:rPr>
        <w:t xml:space="preserve">№ </w:t>
      </w:r>
      <w:r>
        <w:rPr>
          <w:rFonts w:ascii="Times New Roman" w:hAnsi="Times New Roman" w:cs="Times New Roman"/>
          <w:sz w:val="28"/>
        </w:rPr>
        <w:t>65</w:t>
      </w:r>
    </w:p>
    <w:p w:rsidR="000B7F99" w:rsidRDefault="00FF30DD" w:rsidP="00784B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</w:p>
    <w:p w:rsidR="003E6BFD" w:rsidRDefault="000B7F99" w:rsidP="004A6DA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D56FD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б утверждении </w:t>
      </w:r>
      <w:r w:rsidR="00F21A23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положения</w:t>
      </w:r>
      <w:r w:rsidR="00EA5A0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3E6BFD" w:rsidRPr="003E6BF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межведомственной комиссии </w:t>
      </w:r>
    </w:p>
    <w:p w:rsidR="000B7F99" w:rsidRDefault="003E6BFD" w:rsidP="004A6DA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E6BFD">
        <w:rPr>
          <w:rFonts w:ascii="Times New Roman" w:eastAsia="Times New Roman" w:hAnsi="Times New Roman" w:cs="Times New Roman"/>
          <w:b/>
          <w:bCs/>
          <w:sz w:val="28"/>
          <w:szCs w:val="28"/>
        </w:rPr>
        <w:t>по вопросам признания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</w:p>
    <w:p w:rsidR="000B7F99" w:rsidRPr="000025EA" w:rsidRDefault="000B7F99" w:rsidP="004A6DA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B7F99" w:rsidRDefault="003E6BFD" w:rsidP="004A6DA7">
      <w:pPr>
        <w:pStyle w:val="a4"/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E6BFD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статьей 14 Жилищного кодекса Российской Федерации, постановлением Правительства Российской Федерации от 28 января 2006 года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3E6BFD">
        <w:rPr>
          <w:rFonts w:ascii="Times New Roman" w:eastAsia="Times New Roman" w:hAnsi="Times New Roman" w:cs="Times New Roman"/>
          <w:sz w:val="28"/>
          <w:szCs w:val="28"/>
        </w:rPr>
        <w:t xml:space="preserve"> 47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E6BFD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Положения </w:t>
      </w:r>
      <w:r w:rsidR="005814F9" w:rsidRPr="005814F9">
        <w:rPr>
          <w:rFonts w:ascii="Times New Roman" w:eastAsia="Times New Roman" w:hAnsi="Times New Roman" w:cs="Times New Roman"/>
          <w:sz w:val="28"/>
          <w:szCs w:val="28"/>
        </w:rPr>
        <w:t>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Pr="003E6BFD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="0074481E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 городского округа ЗАТО п.Горный от 20 ноября 2019 гола № 203</w:t>
      </w:r>
      <w:r w:rsidR="004A6DA7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4A6DA7" w:rsidRPr="004A6DA7">
        <w:rPr>
          <w:rFonts w:ascii="Times New Roman" w:eastAsia="Times New Roman" w:hAnsi="Times New Roman" w:cs="Times New Roman"/>
          <w:sz w:val="28"/>
          <w:szCs w:val="28"/>
        </w:rPr>
        <w:t>Об утверждении Положения o межведомственной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="004A6DA7">
        <w:rPr>
          <w:rFonts w:ascii="Times New Roman" w:eastAsia="Times New Roman" w:hAnsi="Times New Roman" w:cs="Times New Roman"/>
          <w:sz w:val="28"/>
          <w:szCs w:val="28"/>
        </w:rPr>
        <w:t>»</w:t>
      </w:r>
      <w:r w:rsidR="0074481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E6BFD">
        <w:rPr>
          <w:rFonts w:ascii="Times New Roman" w:eastAsia="Times New Roman" w:hAnsi="Times New Roman" w:cs="Times New Roman"/>
          <w:sz w:val="28"/>
          <w:szCs w:val="28"/>
        </w:rPr>
        <w:t>в целях оценки жилых помещений и многоквартирных домов муниципального жилищного фонда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B7F99" w:rsidRPr="00021821">
        <w:rPr>
          <w:rFonts w:ascii="Times New Roman" w:eastAsia="Times New Roman" w:hAnsi="Times New Roman" w:cs="Times New Roman"/>
          <w:sz w:val="28"/>
          <w:szCs w:val="28"/>
        </w:rPr>
        <w:t>администрация городского округа ЗАТО п.Горный</w:t>
      </w:r>
      <w:r w:rsidR="000B7F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B7F99" w:rsidRPr="00021821">
        <w:rPr>
          <w:rFonts w:ascii="Times New Roman" w:eastAsia="Times New Roman" w:hAnsi="Times New Roman" w:cs="Times New Roman"/>
          <w:b/>
          <w:sz w:val="28"/>
          <w:szCs w:val="28"/>
        </w:rPr>
        <w:t>п о с т а н о в л я е т:</w:t>
      </w:r>
    </w:p>
    <w:p w:rsidR="00A56D98" w:rsidRDefault="000B7F99" w:rsidP="004A6DA7">
      <w:pPr>
        <w:pStyle w:val="a3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56D98">
        <w:rPr>
          <w:rFonts w:ascii="Times New Roman" w:hAnsi="Times New Roman"/>
          <w:sz w:val="28"/>
          <w:szCs w:val="28"/>
        </w:rPr>
        <w:t xml:space="preserve">Утвердить </w:t>
      </w:r>
      <w:r w:rsidR="00F21A23">
        <w:rPr>
          <w:rFonts w:ascii="Times New Roman" w:hAnsi="Times New Roman"/>
          <w:sz w:val="28"/>
          <w:szCs w:val="28"/>
        </w:rPr>
        <w:t>положение</w:t>
      </w:r>
      <w:r w:rsidR="00A86818" w:rsidRPr="00A56D98">
        <w:rPr>
          <w:rFonts w:ascii="Times New Roman" w:hAnsi="Times New Roman"/>
          <w:sz w:val="28"/>
          <w:szCs w:val="28"/>
        </w:rPr>
        <w:t xml:space="preserve"> </w:t>
      </w:r>
      <w:r w:rsidR="00D810BE" w:rsidRPr="00A56D98">
        <w:rPr>
          <w:rFonts w:ascii="Times New Roman" w:hAnsi="Times New Roman"/>
          <w:sz w:val="28"/>
          <w:szCs w:val="28"/>
        </w:rPr>
        <w:t xml:space="preserve">межведомственной комиссии по вопросам признания помещения жилым помещением, жилого помещения непригодным </w:t>
      </w:r>
      <w:r w:rsidR="00D810BE" w:rsidRPr="00A56D98">
        <w:rPr>
          <w:rFonts w:ascii="Times New Roman" w:hAnsi="Times New Roman"/>
          <w:sz w:val="28"/>
          <w:szCs w:val="28"/>
        </w:rPr>
        <w:lastRenderedPageBreak/>
        <w:t>для проживания и многоквартирного дома аварийным и подлежащим сносу или реконструкции</w:t>
      </w:r>
      <w:r w:rsidR="00A56D98">
        <w:rPr>
          <w:rFonts w:ascii="Times New Roman" w:hAnsi="Times New Roman"/>
          <w:sz w:val="28"/>
          <w:szCs w:val="28"/>
        </w:rPr>
        <w:t>.</w:t>
      </w:r>
    </w:p>
    <w:p w:rsidR="00A56D98" w:rsidRDefault="00A86818" w:rsidP="004A6DA7">
      <w:pPr>
        <w:pStyle w:val="a3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56D98">
        <w:rPr>
          <w:rFonts w:ascii="Times New Roman" w:hAnsi="Times New Roman"/>
          <w:sz w:val="28"/>
          <w:szCs w:val="28"/>
        </w:rPr>
        <w:t>Считать утратившим силу по</w:t>
      </w:r>
      <w:r w:rsidR="00F21A23">
        <w:rPr>
          <w:rFonts w:ascii="Times New Roman" w:hAnsi="Times New Roman"/>
          <w:sz w:val="28"/>
          <w:szCs w:val="28"/>
        </w:rPr>
        <w:t xml:space="preserve">ложение </w:t>
      </w:r>
      <w:r w:rsidRPr="00A56D98">
        <w:rPr>
          <w:rFonts w:ascii="Times New Roman" w:hAnsi="Times New Roman"/>
          <w:sz w:val="28"/>
          <w:szCs w:val="28"/>
        </w:rPr>
        <w:t xml:space="preserve">администрации городского </w:t>
      </w:r>
      <w:proofErr w:type="gramStart"/>
      <w:r w:rsidRPr="00A56D98">
        <w:rPr>
          <w:rFonts w:ascii="Times New Roman" w:hAnsi="Times New Roman"/>
          <w:sz w:val="28"/>
          <w:szCs w:val="28"/>
        </w:rPr>
        <w:t>округа</w:t>
      </w:r>
      <w:proofErr w:type="gramEnd"/>
      <w:r w:rsidRPr="00A56D98">
        <w:rPr>
          <w:rFonts w:ascii="Times New Roman" w:hAnsi="Times New Roman"/>
          <w:sz w:val="28"/>
          <w:szCs w:val="28"/>
        </w:rPr>
        <w:t xml:space="preserve"> ЗАТО п.Горный от </w:t>
      </w:r>
      <w:r w:rsidR="00866CEB">
        <w:rPr>
          <w:rFonts w:ascii="Times New Roman" w:hAnsi="Times New Roman"/>
          <w:sz w:val="28"/>
          <w:szCs w:val="28"/>
        </w:rPr>
        <w:t>19</w:t>
      </w:r>
      <w:r w:rsidRPr="00605358">
        <w:rPr>
          <w:rFonts w:ascii="Times New Roman" w:hAnsi="Times New Roman"/>
          <w:sz w:val="28"/>
          <w:szCs w:val="28"/>
        </w:rPr>
        <w:t xml:space="preserve"> </w:t>
      </w:r>
      <w:r w:rsidR="00605358" w:rsidRPr="00605358">
        <w:rPr>
          <w:rFonts w:ascii="Times New Roman" w:hAnsi="Times New Roman"/>
          <w:sz w:val="28"/>
          <w:szCs w:val="28"/>
        </w:rPr>
        <w:t>апреля</w:t>
      </w:r>
      <w:r w:rsidRPr="00605358">
        <w:rPr>
          <w:rFonts w:ascii="Times New Roman" w:hAnsi="Times New Roman"/>
          <w:sz w:val="28"/>
          <w:szCs w:val="28"/>
        </w:rPr>
        <w:t xml:space="preserve"> 20</w:t>
      </w:r>
      <w:r w:rsidR="00605358" w:rsidRPr="00605358">
        <w:rPr>
          <w:rFonts w:ascii="Times New Roman" w:hAnsi="Times New Roman"/>
          <w:sz w:val="28"/>
          <w:szCs w:val="28"/>
        </w:rPr>
        <w:t>2</w:t>
      </w:r>
      <w:r w:rsidR="00866CEB">
        <w:rPr>
          <w:rFonts w:ascii="Times New Roman" w:hAnsi="Times New Roman"/>
          <w:sz w:val="28"/>
          <w:szCs w:val="28"/>
        </w:rPr>
        <w:t>2</w:t>
      </w:r>
      <w:r w:rsidRPr="00605358">
        <w:rPr>
          <w:rFonts w:ascii="Times New Roman" w:hAnsi="Times New Roman"/>
          <w:sz w:val="28"/>
          <w:szCs w:val="28"/>
        </w:rPr>
        <w:t xml:space="preserve"> года № </w:t>
      </w:r>
      <w:r w:rsidR="00866CEB">
        <w:rPr>
          <w:rFonts w:ascii="Times New Roman" w:hAnsi="Times New Roman"/>
          <w:sz w:val="28"/>
          <w:szCs w:val="28"/>
        </w:rPr>
        <w:t>106</w:t>
      </w:r>
      <w:r w:rsidR="00A56D98" w:rsidRPr="00A56D98">
        <w:rPr>
          <w:rFonts w:ascii="Times New Roman" w:hAnsi="Times New Roman"/>
          <w:sz w:val="28"/>
          <w:szCs w:val="28"/>
        </w:rPr>
        <w:t xml:space="preserve"> «Об утверждении состава межведомственной комиссии о признании жилого помещения пригодным (непригодным) для проживания граждан городского округа ЗАТО п. Горный»</w:t>
      </w:r>
      <w:r w:rsidR="00A56D98">
        <w:rPr>
          <w:rFonts w:ascii="Times New Roman" w:hAnsi="Times New Roman"/>
          <w:sz w:val="28"/>
          <w:szCs w:val="28"/>
        </w:rPr>
        <w:t>.</w:t>
      </w:r>
    </w:p>
    <w:p w:rsidR="00A56D98" w:rsidRDefault="004D7217" w:rsidP="004A6DA7">
      <w:pPr>
        <w:pStyle w:val="a3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56D98">
        <w:rPr>
          <w:rFonts w:ascii="Times New Roman" w:hAnsi="Times New Roman"/>
          <w:sz w:val="28"/>
          <w:szCs w:val="28"/>
        </w:rPr>
        <w:t xml:space="preserve">Настоящее постановление вступает в силу после </w:t>
      </w:r>
      <w:r w:rsidR="00A56D98">
        <w:rPr>
          <w:rFonts w:ascii="Times New Roman" w:hAnsi="Times New Roman"/>
          <w:sz w:val="28"/>
          <w:szCs w:val="28"/>
        </w:rPr>
        <w:t>его подписания.</w:t>
      </w:r>
    </w:p>
    <w:p w:rsidR="000B7F99" w:rsidRPr="00A56D98" w:rsidRDefault="000B7F99" w:rsidP="004A6DA7">
      <w:pPr>
        <w:pStyle w:val="a3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56D98"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</w:t>
      </w:r>
      <w:r w:rsidR="008C4060" w:rsidRPr="00A56D98">
        <w:rPr>
          <w:rFonts w:ascii="Times New Roman" w:hAnsi="Times New Roman"/>
          <w:sz w:val="28"/>
          <w:szCs w:val="28"/>
        </w:rPr>
        <w:t>оставляю за собой.</w:t>
      </w:r>
    </w:p>
    <w:p w:rsidR="0003495B" w:rsidRDefault="0003495B" w:rsidP="00784B90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D1CC6" w:rsidRDefault="003D1CC6" w:rsidP="00784B90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7F99" w:rsidRDefault="000B7F99" w:rsidP="00784B90">
      <w:pPr>
        <w:pStyle w:val="a3"/>
        <w:spacing w:after="0" w:line="240" w:lineRule="auto"/>
        <w:ind w:left="0" w:right="-6" w:firstLine="709"/>
        <w:jc w:val="both"/>
        <w:rPr>
          <w:rFonts w:ascii="Times New Roman" w:hAnsi="Times New Roman"/>
          <w:sz w:val="28"/>
          <w:szCs w:val="28"/>
        </w:rPr>
      </w:pPr>
    </w:p>
    <w:p w:rsidR="000B7F99" w:rsidRDefault="000B7F99" w:rsidP="00784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EA71A6">
        <w:rPr>
          <w:rFonts w:ascii="Times New Roman" w:hAnsi="Times New Roman" w:cs="Times New Roman"/>
          <w:sz w:val="28"/>
          <w:szCs w:val="28"/>
        </w:rPr>
        <w:t xml:space="preserve"> ЗАТО п.Горный</w:t>
      </w:r>
      <w:r w:rsidRPr="00EA71A6">
        <w:rPr>
          <w:rFonts w:ascii="Times New Roman" w:hAnsi="Times New Roman" w:cs="Times New Roman"/>
          <w:sz w:val="28"/>
          <w:szCs w:val="28"/>
        </w:rPr>
        <w:tab/>
      </w:r>
      <w:r w:rsidRPr="00EA71A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EA71A6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A71A6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AB469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Т.В. Карнаух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0B7F99" w:rsidRDefault="000B7F99" w:rsidP="00784B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0B7F99" w:rsidSect="002C624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3495B" w:rsidRDefault="0003495B" w:rsidP="00784B90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3495B" w:rsidRDefault="0003495B" w:rsidP="00784B90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3495B" w:rsidRDefault="0003495B" w:rsidP="00784B90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A2FE6" w:rsidRDefault="00DA2FE6" w:rsidP="00784B90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A2FE6" w:rsidRDefault="00DA2FE6" w:rsidP="00784B90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A2FE6" w:rsidRDefault="00DA2FE6" w:rsidP="00784B90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A2FE6" w:rsidRDefault="00DA2FE6" w:rsidP="00784B90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A2FE6" w:rsidRDefault="00DA2FE6" w:rsidP="00784B90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A2FE6" w:rsidRDefault="00DA2FE6" w:rsidP="00784B90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A2FE6" w:rsidRDefault="00DA2FE6" w:rsidP="00784B90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A2FE6" w:rsidRDefault="00DA2FE6" w:rsidP="00784B90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A2FE6" w:rsidRDefault="00DA2FE6" w:rsidP="00784B90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A2FE6" w:rsidRDefault="00DA2FE6" w:rsidP="00784B90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A2FE6" w:rsidRDefault="00DA2FE6" w:rsidP="00784B90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A2FE6" w:rsidRDefault="00DA2FE6" w:rsidP="00784B90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3495B" w:rsidRDefault="0003495B" w:rsidP="00784B90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21A23" w:rsidRDefault="00F21A23" w:rsidP="008C4060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21A23" w:rsidRDefault="00F21A23" w:rsidP="008C4060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21A23" w:rsidRDefault="00F21A23" w:rsidP="008C4060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21A23" w:rsidRDefault="00F21A23" w:rsidP="008C4060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21A23" w:rsidRDefault="00F21A23" w:rsidP="008C4060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21A23" w:rsidRDefault="00F21A23" w:rsidP="008C4060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21A23" w:rsidRDefault="00F21A23" w:rsidP="008C4060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21A23" w:rsidRDefault="00F21A23" w:rsidP="008C4060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21A23" w:rsidRDefault="00F21A23" w:rsidP="008C4060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21A23" w:rsidRDefault="00F21A23" w:rsidP="008C4060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21A23" w:rsidRDefault="00F21A23" w:rsidP="008C4060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21A23" w:rsidRDefault="00F21A23" w:rsidP="008C4060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21A23" w:rsidRDefault="00F21A23" w:rsidP="008C4060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21A23" w:rsidRDefault="00F21A23" w:rsidP="008C4060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8C4060" w:rsidRDefault="008C4060" w:rsidP="008C4060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Начальник жилищного отдела администрации</w:t>
      </w:r>
    </w:p>
    <w:p w:rsidR="008C4060" w:rsidRDefault="008C4060" w:rsidP="008C4060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_____________ </w:t>
      </w:r>
      <w:r w:rsidR="0014630B">
        <w:rPr>
          <w:rFonts w:ascii="Times New Roman" w:hAnsi="Times New Roman" w:cs="Times New Roman"/>
          <w:sz w:val="28"/>
        </w:rPr>
        <w:t>Е</w:t>
      </w:r>
      <w:r>
        <w:rPr>
          <w:rFonts w:ascii="Times New Roman" w:hAnsi="Times New Roman" w:cs="Times New Roman"/>
          <w:sz w:val="28"/>
        </w:rPr>
        <w:t>.</w:t>
      </w:r>
      <w:r w:rsidR="0014630B">
        <w:rPr>
          <w:rFonts w:ascii="Times New Roman" w:hAnsi="Times New Roman" w:cs="Times New Roman"/>
          <w:sz w:val="28"/>
        </w:rPr>
        <w:t>П</w:t>
      </w:r>
      <w:r>
        <w:rPr>
          <w:rFonts w:ascii="Times New Roman" w:hAnsi="Times New Roman" w:cs="Times New Roman"/>
          <w:sz w:val="28"/>
        </w:rPr>
        <w:t xml:space="preserve">. </w:t>
      </w:r>
      <w:proofErr w:type="spellStart"/>
      <w:r w:rsidR="0014630B">
        <w:rPr>
          <w:rFonts w:ascii="Times New Roman" w:hAnsi="Times New Roman" w:cs="Times New Roman"/>
          <w:sz w:val="28"/>
        </w:rPr>
        <w:t>Золотуева</w:t>
      </w:r>
      <w:proofErr w:type="spellEnd"/>
    </w:p>
    <w:p w:rsidR="008C4060" w:rsidRPr="003E6BFD" w:rsidRDefault="008C4060" w:rsidP="008C4060">
      <w:pPr>
        <w:pStyle w:val="ConsNonformat"/>
        <w:widowControl/>
        <w:ind w:right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</w:rPr>
        <w:t>« ___ »___________202</w:t>
      </w:r>
      <w:r w:rsidR="00866CEB">
        <w:rPr>
          <w:rFonts w:ascii="Times New Roman" w:hAnsi="Times New Roman" w:cs="Times New Roman"/>
          <w:sz w:val="28"/>
        </w:rPr>
        <w:t>3</w:t>
      </w:r>
      <w:r>
        <w:rPr>
          <w:rFonts w:ascii="Times New Roman" w:hAnsi="Times New Roman" w:cs="Times New Roman"/>
          <w:sz w:val="28"/>
        </w:rPr>
        <w:t xml:space="preserve"> г.</w:t>
      </w:r>
    </w:p>
    <w:p w:rsidR="0003495B" w:rsidRDefault="0003495B" w:rsidP="00784B90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3495B" w:rsidRDefault="0003495B" w:rsidP="00784B90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3495B" w:rsidRDefault="0003495B" w:rsidP="00784B90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3495B" w:rsidRDefault="0003495B" w:rsidP="00784B90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Главный специалист администрации</w:t>
      </w:r>
    </w:p>
    <w:p w:rsidR="0003495B" w:rsidRDefault="0003495B" w:rsidP="00784B90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_____________ О.А. </w:t>
      </w:r>
      <w:r w:rsidR="00F91E25">
        <w:rPr>
          <w:rFonts w:ascii="Times New Roman" w:hAnsi="Times New Roman" w:cs="Times New Roman"/>
          <w:sz w:val="28"/>
        </w:rPr>
        <w:t>Днепровская</w:t>
      </w:r>
      <w:r>
        <w:rPr>
          <w:rFonts w:ascii="Times New Roman" w:hAnsi="Times New Roman" w:cs="Times New Roman"/>
          <w:sz w:val="28"/>
        </w:rPr>
        <w:t xml:space="preserve"> </w:t>
      </w:r>
    </w:p>
    <w:p w:rsidR="00B9497D" w:rsidRDefault="008C4060" w:rsidP="008C4060">
      <w:pPr>
        <w:pStyle w:val="ConsNonformat"/>
        <w:widowControl/>
        <w:ind w:right="0"/>
        <w:rPr>
          <w:rFonts w:ascii="Times New Roman" w:hAnsi="Times New Roman" w:cs="Times New Roman"/>
          <w:sz w:val="28"/>
        </w:rPr>
        <w:sectPr w:rsidR="00B9497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</w:rPr>
        <w:t>« ___ »___________202</w:t>
      </w:r>
      <w:r w:rsidR="00866CEB">
        <w:rPr>
          <w:rFonts w:ascii="Times New Roman" w:hAnsi="Times New Roman" w:cs="Times New Roman"/>
          <w:sz w:val="28"/>
        </w:rPr>
        <w:t>3</w:t>
      </w:r>
      <w:r>
        <w:rPr>
          <w:rFonts w:ascii="Times New Roman" w:hAnsi="Times New Roman" w:cs="Times New Roman"/>
          <w:sz w:val="28"/>
        </w:rPr>
        <w:t xml:space="preserve"> г.</w:t>
      </w:r>
    </w:p>
    <w:p w:rsidR="00F21A23" w:rsidRDefault="00F21A23" w:rsidP="00F21A23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F21A23" w:rsidRDefault="00F21A23" w:rsidP="00F21A23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F21A23" w:rsidRDefault="00F21A23" w:rsidP="00F21A23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городс</w:t>
      </w:r>
      <w:r w:rsidR="00650BA1">
        <w:rPr>
          <w:rFonts w:ascii="Times New Roman" w:eastAsia="Times New Roman" w:hAnsi="Times New Roman" w:cs="Times New Roman"/>
          <w:sz w:val="24"/>
          <w:szCs w:val="24"/>
        </w:rPr>
        <w:t xml:space="preserve">кого </w:t>
      </w:r>
      <w:proofErr w:type="gramStart"/>
      <w:r w:rsidR="00650BA1">
        <w:rPr>
          <w:rFonts w:ascii="Times New Roman" w:eastAsia="Times New Roman" w:hAnsi="Times New Roman" w:cs="Times New Roman"/>
          <w:sz w:val="24"/>
          <w:szCs w:val="24"/>
        </w:rPr>
        <w:t>округа</w:t>
      </w:r>
      <w:proofErr w:type="gramEnd"/>
      <w:r w:rsidR="00650BA1">
        <w:rPr>
          <w:rFonts w:ascii="Times New Roman" w:eastAsia="Times New Roman" w:hAnsi="Times New Roman" w:cs="Times New Roman"/>
          <w:sz w:val="24"/>
          <w:szCs w:val="24"/>
        </w:rPr>
        <w:t xml:space="preserve"> ЗАТО п.Горный</w:t>
      </w:r>
      <w:r w:rsidR="00650BA1">
        <w:rPr>
          <w:rFonts w:ascii="Times New Roman" w:eastAsia="Times New Roman" w:hAnsi="Times New Roman" w:cs="Times New Roman"/>
          <w:sz w:val="24"/>
          <w:szCs w:val="24"/>
        </w:rPr>
        <w:br/>
        <w:t>от «3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="00650BA1">
        <w:rPr>
          <w:rFonts w:ascii="Times New Roman" w:eastAsia="Times New Roman" w:hAnsi="Times New Roman" w:cs="Times New Roman"/>
          <w:sz w:val="24"/>
          <w:szCs w:val="24"/>
        </w:rPr>
        <w:t xml:space="preserve"> марта 2023 г. № 65</w:t>
      </w:r>
      <w:bookmarkStart w:id="0" w:name="_GoBack"/>
      <w:bookmarkEnd w:id="0"/>
    </w:p>
    <w:p w:rsidR="00F21A23" w:rsidRDefault="00F21A23" w:rsidP="00F21A2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Положение o межведомственной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 Межведомственная комиссия по вопросам признания помещения жилым помещением, жилого помещения непригодным для проживания и многоквартирного дома аварийным и подлежащим сносу или реконструкции (далее - Комиссия) создается для оценки на предмет соответствия жилых помещений жилищного фонда Российской Федерации, многоквартирных домов, находящихся в федеральной собственности, муниципального жилищного фонда и частного жилищного фонда (далее - многоквартирные дома), требованиям, предъявляемым к жилым помещениям.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2. В состав комиссии включаются представители органов местного самоуправления городского округа ЗАТО п.Горный, органов, уполномоченных на проведение муниципального жилищного контроля, государственного контроля и надзора в сферах санитарно-эпидемиологической, промышленной, экологической и иной безопасности, защиты прав потребителей и благополучия человека (далее - органы государственного надзора (контроля), на проведение инвентаризации и регистрации объектов недвижимости, находящихся в городских и сельских поселениях, других муниципальных образованиях) а также в случае необходимости - представители органов архитектуры, градостроительства и соответствующих организаций, эксперты, в установленном порядке аттестованные на право подготовки заключений экспертизы проектной документации и (или) результатов инженерных изысканий. Председателем комиссии назначается глава городского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округа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ЗАТО п.Горный. Количественный и персональный состав комиссии утверждается постановлением администрации городского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округа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ЗАТО п.Горный.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Собственник жилого помещения (уполномоченное им лицо), за исключением органов местного самоуправления городского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округа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ЗАТО п.Горный, осуществляющих полномочия собственника жилых помещений муниципального жилищного фонда, привлекается к работе в Комиссии с правом совещательного голоса и подлежит уведомлению о времени и месте заседания Комиссии в порядке, установленном администрацией городского округа ЗАТО п.Горный.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Комиссия в своей деятельности руководствуется Конституцией Российской Федерации, действующим федеральным законодательством, законодательством Забайкальского края, Положением о признании помещения жилым помещением, жилого помещения непригодным для проживания и многоквартирного дома аварийным и подлежащим сносу или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реконструкции, утвержденным постановлением Правительства Российской Федерации от 28 января 2006 № 47 (далее - Положение, утвержденное постановлением № 47).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5.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  <w:t>Комиссия проводит обследование и оценку соответствия помещения и многоквартирного дома требованиям, установленным Положением, утвержденным постановлением № 47.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6.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  <w:t>При проведении оценки соответствия помещения требованиям, установленным в Положении, утвержденным постановлением № 47, Комиссия имеет право: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 проводить проверку фактического состояния помещения (обследование); определять перечень дополнительных документов (заключения (акты) органов, уполномоченных на проведение муниципального жилищного контроля, государственного контроля и надзора в сферах санитарно-эпидемиологической, пожарной, промышленной, экологической и иной безопасности, защиты прав потребителей и благополучия человека (далее - органы государственного надзора (контроля), заключение проектно-изыскательской организации по результатам обследования элементов ограждающих и несущих конструкций жилого помещения), необходимых для принятия решения о признании жилого помещения соответствующим (не соответствующим) установленным в Положении, утвержденным постановлением № 47, требованиям;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 запрашивать у соответствующих органов государственного надзора (контроля), проектных организаций дополнительные документы, необходимые для принятия решения;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 определять состав экспертов проектных организаций для оценки возможности признания пригодным для проживания реконструированного ранее нежилого помещения.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7.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  <w:t>Деятельностью Комиссии руководит председатель Комиссии, который ведет заседания Комиссии, дает поручения членам Комиссии и контролирует их выполнение. При отсутствии председателя Комиссии ее возглавляет заместитель председателя.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8.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  <w:t>Заседания Комиссии проводятся по мере необходимости. Заседание Комиссии считается правомочным, если на нем присутствует более половины ее членов.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9.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  <w:t>Работу Комиссии организует секретарь, который не менее чем за 3 рабочих дня оповещает членов Комиссии о дате, времени и месте проведения заседания.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10. Комиссия имеет право: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 запрашивать и получать от предприятий, учреждений, организаций различных форм собственности, должностных лиц и граждан материалы, документы, информацию, необходимые для осуществления деятельности комиссии;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- привлекать к участию в работе комиссии представителей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проектно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softHyphen/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изыскательских организаций, жилищно-эксплуатационных организаций,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других организаций, проводивших обследование жилого помещения или многоквартирного дома, а также отдельных специалистов.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11.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  <w:t>Комиссия рассматривает заявление (заключение органов государственного надзора (контроля) и прилагаемые к нему документы в течение 30 дней с даты регистрации заявления (заключения органов государственного надзора (контроля) и принимает решение (в виде заключения), установленным Положением, утвержденным постановлением № 47, либо решение о проведении дополнительного обследования оцениваемого помещения.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В случае непредставления заявителем документов, предусмотренных пунктом 10 настоящего Положения, и невозможности их истребования на основании межведомственных запросов Комиссия возвращает без рассмотрения заявление и соответствующие документы в течение 15 дней со дня истечения срока, предусмотренного абзацем первым настоящего пункта.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В ходе работы Комиссия вправе назначить дополнительные обследования и испытания, результаты которых приобщаются к документам, ранее представленным на рассмотрение Комиссии.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12.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  <w:t>Для рассмотрения вопроса о пригодности (непригодности) помещения для проживания и признания многоквартирного дома аварийным заявитель представляет в комиссию следующие документы: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а) заявление о признании помещения жилым помещением или жилого помещения непригодным для проживания и (или) многоквартирного дома аварийным и подлежащим сносу или реконструкции;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6) копии правоустанавливающих документов на жилое помещение, право на которое не зарегистрировано в Едином государственном реестре прав на недвижимое имущество и сделок с ним;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в) в отношении нежилого помещения для признания его в дальнейшем жилым помещением - проект реконструкции нежилого помещения; 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г) заключение специализированной организации, проводившей обследование многоквартирного дома, - в случае постановки вопроса о признании многоквартирного дома аварийным и подлежащим сносу или реконструкции; 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д) заключение проектно-изыскательской организации по результатам обследования элементов ограждающих и несущих конструкций жилого помещения - в случае, если предоставление такого заключения является необходимым для принятия решения о признании жилого помещения соответствующим (не соответствующим) установленным в Положении, утвержденном постановлением № 47, требованиям;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е) заявления, письма, жалобы граждан на неудовлетворительные условия проживания - по усмотрению заявителя.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В случае если заявителем выступает орган государственного надзора (контроля), указанный орган представляет в комиссию свое заключение, после рассмотрения которого комиссия предлагает собственнику помещения представить документы, указанные в данном пункте настоящего Положения.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13. Комиссия на основании межведомственных запросов получает: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а) сведения из Единого государственного реестра прав на недвижимое имущество и сделок с ним о правах на жилое помещение;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6) технический паспорт жилого помещения, а для нежилых помещений - технический план;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в) заключения (акты) соответствующих органов государственного надзора (контроля) в случае, если представление указанных документов признано необходимым для принятия решения о признании жилого помещения соответствующим (не соответствующим) установленным в Положении, утвержденном постановлением № 47, требованиям.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Указанные документы и информацию заявитель вправе представить в комиссию по своей инициативе.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14.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  <w:t>По результатам работы Комиссия принимает одно из следующих решений об оценке соответствия помещений и многоквартирных домов установленным в Положении, утвержденном постановлением № 47 требованиям;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 о соответствии помещения требованиям, предъявляемым к жилому помещению, и его пригодности для проживания;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 o выявлении оснований для признания помещения подлежащим капитальному ремонту, реконструкции или перепланировке (при необходимости с технико-экономическим обоснованием) с целью приведения утраченных в процессе эксплуатации характеристик жилого помещения в соответствие с установленными в Положении, утвержденным постановлением № 47, требованиями;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 o выявлении оснований для признания помещения непригодным для проживания;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 o выявлении оснований для признания многоквартирного дома аварийным и подлежащим реконструкции;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 o выявлении оснований для признания многоквартирного дома аварийным и подлежащим сносу;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 об отсутствии оснований для признания многоквартирного дома аварийным и подлежащим сносу или реконструкции.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15. Решение Комиссии принимаются простым большинством голосов присутствующих на заседании членов Комиссии путем открытого голосования. Если число голосов «за» и «против» равно, решающим является голос председателя Комиссии.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В случае несогласия с принятым решением члены Комиссии вправе выразить свое особое мнение в письменной форме и приложить его к заключению.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Решение Комиссии оформляется в виде заключения по форме, утвержденной в Положении, утвержденном постановлением № 47, в трех экземплярах. 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16. В случае обследования помещения Комиссия составляет акт обследования помещения по форме, утвержденной Положением, утвержденным постановлением № 47, в трех экземплярах.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На основании полученного заключения администрация городского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округа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ЗАТО п.Горный в течение 30 дней со дня получения заключения принимает решение, предусмотренное Положением, утвержденным постановлением № 47, и издает постановление с указанием о дальнейшем использовании помещения, сроках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ремонтно-восстановительных работ.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17.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случае признания многоквартирного дома аварийным и подлежащим сносу договоры найма и аренды жилых помещений расторгаются в соответствии с законодательством.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Договоры на жилые помещения, признанные непригодными для проживания, могут быть расторгнуты по требованию любой из сторон договора в судебном порядке в соответствии с законодательством.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18.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  <w:t>Комиссия в 5-дневный срок со дня принятия решения, предусмотренного пунктом 14 настоящего Положения, направляет 1 экземпляр заключения комиссии заявителю, а также в случае признания жилого помещения непригодным для проживания и многоквартирного дома аварийным и подлежащим сносу или реконструкции - в орган государственного жилищного надзора (муниципального жилищного контроля) по месту нахождения такого помещения или дома.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В случае признания аварийным и подлежащим сносу или реконструкции многоквартирного дома (жилых помещений в нем непригодными для проживания) в течение 5 лет со дня выдачи разрешения о его вводе в эксплуатацию по причинам, не связанным со стихийными бедствиями и иными обстоятельствами непреодолимой силы, решение, предусмотренное пунктом 14 настоящего Положения, направляется в 5-дневный срок в органы прокуратуры для решения вопроса о принятии мер, предусмотренных законодательством Российской Федерации.</w:t>
      </w:r>
    </w:p>
    <w:p w:rsidR="00F21A23" w:rsidRDefault="00F21A23" w:rsidP="00F21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19.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Информационное, организационно-техническое обеспечение деятельности Комиссии, в том числе подготовка необходимых материалов к заседанию Комиссии, хранение документов, образующихся в деятельности Комиссии, осуществляет администрация городского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округа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ЗАТО п.Горный.</w:t>
      </w:r>
    </w:p>
    <w:p w:rsidR="00F21A23" w:rsidRDefault="00F21A23" w:rsidP="00F21A23"/>
    <w:p w:rsidR="000419AA" w:rsidRPr="003E6BFD" w:rsidRDefault="000419AA" w:rsidP="00F21A23">
      <w:pPr>
        <w:spacing w:after="0" w:line="240" w:lineRule="auto"/>
        <w:ind w:left="5387"/>
        <w:jc w:val="center"/>
        <w:rPr>
          <w:rFonts w:ascii="Times New Roman" w:hAnsi="Times New Roman" w:cs="Times New Roman"/>
          <w:bCs/>
          <w:sz w:val="28"/>
          <w:szCs w:val="28"/>
        </w:rPr>
      </w:pPr>
    </w:p>
    <w:sectPr w:rsidR="000419AA" w:rsidRPr="003E6B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01A71"/>
    <w:multiLevelType w:val="hybridMultilevel"/>
    <w:tmpl w:val="59C6948E"/>
    <w:lvl w:ilvl="0" w:tplc="0BCA872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73A63C7"/>
    <w:multiLevelType w:val="hybridMultilevel"/>
    <w:tmpl w:val="3EC22B5C"/>
    <w:lvl w:ilvl="0" w:tplc="10E44BAA">
      <w:start w:val="1"/>
      <w:numFmt w:val="decimal"/>
      <w:suff w:val="space"/>
      <w:lvlText w:val="%1."/>
      <w:lvlJc w:val="left"/>
      <w:pPr>
        <w:ind w:left="2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" w15:restartNumberingAfterBreak="0">
    <w:nsid w:val="4B206277"/>
    <w:multiLevelType w:val="hybridMultilevel"/>
    <w:tmpl w:val="510E0D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062"/>
    <w:rsid w:val="00006364"/>
    <w:rsid w:val="0003495B"/>
    <w:rsid w:val="00037A40"/>
    <w:rsid w:val="000419AA"/>
    <w:rsid w:val="000B7F99"/>
    <w:rsid w:val="00141BC6"/>
    <w:rsid w:val="0014630B"/>
    <w:rsid w:val="001B48E8"/>
    <w:rsid w:val="00245994"/>
    <w:rsid w:val="00284C6E"/>
    <w:rsid w:val="002C624E"/>
    <w:rsid w:val="00304F19"/>
    <w:rsid w:val="003C5553"/>
    <w:rsid w:val="003D1CC6"/>
    <w:rsid w:val="003D2199"/>
    <w:rsid w:val="003E6BFD"/>
    <w:rsid w:val="003F1AB2"/>
    <w:rsid w:val="00417F9D"/>
    <w:rsid w:val="00485BBA"/>
    <w:rsid w:val="004A6DA7"/>
    <w:rsid w:val="004B7B78"/>
    <w:rsid w:val="004C2C1E"/>
    <w:rsid w:val="004D7217"/>
    <w:rsid w:val="00531BB8"/>
    <w:rsid w:val="005763D3"/>
    <w:rsid w:val="005814F9"/>
    <w:rsid w:val="00593C1D"/>
    <w:rsid w:val="00605358"/>
    <w:rsid w:val="00650BA1"/>
    <w:rsid w:val="006F22A3"/>
    <w:rsid w:val="007262AB"/>
    <w:rsid w:val="0074481E"/>
    <w:rsid w:val="00755CA6"/>
    <w:rsid w:val="00766335"/>
    <w:rsid w:val="00781C95"/>
    <w:rsid w:val="00784B90"/>
    <w:rsid w:val="007B0353"/>
    <w:rsid w:val="007E02B1"/>
    <w:rsid w:val="007F4887"/>
    <w:rsid w:val="00810A0D"/>
    <w:rsid w:val="00812756"/>
    <w:rsid w:val="008512A8"/>
    <w:rsid w:val="00851D2D"/>
    <w:rsid w:val="00866CEB"/>
    <w:rsid w:val="00876062"/>
    <w:rsid w:val="008C4060"/>
    <w:rsid w:val="008E1167"/>
    <w:rsid w:val="008F233A"/>
    <w:rsid w:val="00953A97"/>
    <w:rsid w:val="009E7A86"/>
    <w:rsid w:val="00A56D98"/>
    <w:rsid w:val="00A658B4"/>
    <w:rsid w:val="00A86818"/>
    <w:rsid w:val="00AB469B"/>
    <w:rsid w:val="00AB4D89"/>
    <w:rsid w:val="00B01F54"/>
    <w:rsid w:val="00B50AFF"/>
    <w:rsid w:val="00B903BE"/>
    <w:rsid w:val="00B93569"/>
    <w:rsid w:val="00B9497D"/>
    <w:rsid w:val="00B96B8E"/>
    <w:rsid w:val="00B96DB2"/>
    <w:rsid w:val="00C60AE5"/>
    <w:rsid w:val="00C610EF"/>
    <w:rsid w:val="00CB2F54"/>
    <w:rsid w:val="00CB6B6B"/>
    <w:rsid w:val="00CD75C4"/>
    <w:rsid w:val="00D0796F"/>
    <w:rsid w:val="00D1109B"/>
    <w:rsid w:val="00D54B6A"/>
    <w:rsid w:val="00D75600"/>
    <w:rsid w:val="00D810BE"/>
    <w:rsid w:val="00DA051D"/>
    <w:rsid w:val="00DA1DF7"/>
    <w:rsid w:val="00DA2005"/>
    <w:rsid w:val="00DA2FE6"/>
    <w:rsid w:val="00E10E52"/>
    <w:rsid w:val="00E72E78"/>
    <w:rsid w:val="00E76F54"/>
    <w:rsid w:val="00EA5A04"/>
    <w:rsid w:val="00F21A23"/>
    <w:rsid w:val="00F25816"/>
    <w:rsid w:val="00F5026C"/>
    <w:rsid w:val="00F77743"/>
    <w:rsid w:val="00F91E25"/>
    <w:rsid w:val="00FC6951"/>
    <w:rsid w:val="00FD198E"/>
    <w:rsid w:val="00FF3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24A7E8-FAE6-4813-B9B0-24A9939EB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7F9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7F99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 Spacing"/>
    <w:uiPriority w:val="1"/>
    <w:qFormat/>
    <w:rsid w:val="000B7F99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0B7F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C62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624E"/>
    <w:rPr>
      <w:rFonts w:ascii="Tahoma" w:eastAsiaTheme="minorEastAsia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0349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2133</Words>
  <Characters>12160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Секретарь</cp:lastModifiedBy>
  <cp:revision>2</cp:revision>
  <cp:lastPrinted>2023-03-03T04:04:00Z</cp:lastPrinted>
  <dcterms:created xsi:type="dcterms:W3CDTF">2023-03-03T04:06:00Z</dcterms:created>
  <dcterms:modified xsi:type="dcterms:W3CDTF">2023-03-03T04:06:00Z</dcterms:modified>
</cp:coreProperties>
</file>