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6BB9" w:rsidRPr="004C6BB9" w:rsidRDefault="004C6BB9" w:rsidP="004C6BB9">
      <w:pPr>
        <w:spacing w:after="0" w:line="240" w:lineRule="auto"/>
        <w:jc w:val="center"/>
        <w:rPr>
          <w:rFonts w:ascii="Times New Roman" w:eastAsia="Calibri" w:hAnsi="Times New Roman" w:cs="Times New Roman"/>
          <w:b/>
          <w:i/>
          <w:sz w:val="28"/>
          <w:szCs w:val="28"/>
        </w:rPr>
      </w:pPr>
      <w:r w:rsidRPr="004C6BB9">
        <w:rPr>
          <w:rFonts w:ascii="Times New Roman" w:eastAsia="Calibri" w:hAnsi="Times New Roman" w:cs="Times New Roman"/>
          <w:b/>
          <w:i/>
          <w:noProof/>
          <w:sz w:val="28"/>
          <w:szCs w:val="28"/>
        </w:rPr>
        <w:drawing>
          <wp:inline distT="0" distB="0" distL="0" distR="0">
            <wp:extent cx="733425" cy="7524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52475"/>
                    </a:xfrm>
                    <a:prstGeom prst="rect">
                      <a:avLst/>
                    </a:prstGeom>
                    <a:noFill/>
                    <a:ln>
                      <a:noFill/>
                    </a:ln>
                  </pic:spPr>
                </pic:pic>
              </a:graphicData>
            </a:graphic>
          </wp:inline>
        </w:drawing>
      </w:r>
    </w:p>
    <w:p w:rsidR="004C6BB9" w:rsidRPr="004C6BB9" w:rsidRDefault="004C6BB9" w:rsidP="004C6BB9">
      <w:pPr>
        <w:tabs>
          <w:tab w:val="left" w:pos="7485"/>
        </w:tabs>
        <w:spacing w:after="0" w:line="240" w:lineRule="auto"/>
        <w:rPr>
          <w:rFonts w:ascii="Times New Roman" w:eastAsia="Calibri" w:hAnsi="Times New Roman" w:cs="Times New Roman"/>
          <w:sz w:val="36"/>
          <w:szCs w:val="36"/>
        </w:rPr>
      </w:pPr>
      <w:r w:rsidRPr="004C6BB9">
        <w:rPr>
          <w:rFonts w:ascii="Times New Roman" w:eastAsia="Calibri" w:hAnsi="Times New Roman" w:cs="Times New Roman"/>
          <w:sz w:val="36"/>
          <w:szCs w:val="36"/>
        </w:rPr>
        <w:tab/>
      </w:r>
    </w:p>
    <w:p w:rsidR="004C6BB9" w:rsidRPr="004C6BB9" w:rsidRDefault="004C6BB9" w:rsidP="004C6BB9">
      <w:pPr>
        <w:spacing w:after="0" w:line="240" w:lineRule="auto"/>
        <w:jc w:val="center"/>
        <w:outlineLvl w:val="0"/>
        <w:rPr>
          <w:rFonts w:ascii="Times New Roman" w:eastAsia="Calibri" w:hAnsi="Times New Roman" w:cs="Times New Roman"/>
          <w:b/>
          <w:sz w:val="36"/>
          <w:szCs w:val="36"/>
        </w:rPr>
      </w:pPr>
      <w:r w:rsidRPr="004C6BB9">
        <w:rPr>
          <w:rFonts w:ascii="Times New Roman" w:eastAsia="Calibri" w:hAnsi="Times New Roman" w:cs="Times New Roman"/>
          <w:b/>
          <w:sz w:val="36"/>
          <w:szCs w:val="36"/>
        </w:rPr>
        <w:t xml:space="preserve">Администрация городского </w:t>
      </w:r>
      <w:proofErr w:type="gramStart"/>
      <w:r w:rsidRPr="004C6BB9">
        <w:rPr>
          <w:rFonts w:ascii="Times New Roman" w:eastAsia="Calibri" w:hAnsi="Times New Roman" w:cs="Times New Roman"/>
          <w:b/>
          <w:sz w:val="36"/>
          <w:szCs w:val="36"/>
        </w:rPr>
        <w:t>округа</w:t>
      </w:r>
      <w:proofErr w:type="gramEnd"/>
      <w:r w:rsidRPr="004C6BB9">
        <w:rPr>
          <w:rFonts w:ascii="Times New Roman" w:eastAsia="Calibri" w:hAnsi="Times New Roman" w:cs="Times New Roman"/>
          <w:b/>
          <w:sz w:val="36"/>
          <w:szCs w:val="36"/>
        </w:rPr>
        <w:t xml:space="preserve"> ЗАТО п.Горный</w:t>
      </w:r>
      <w:r w:rsidR="00CC363F">
        <w:rPr>
          <w:rFonts w:ascii="Times New Roman" w:eastAsia="Calibri" w:hAnsi="Times New Roman" w:cs="Times New Roman"/>
          <w:b/>
          <w:sz w:val="36"/>
          <w:szCs w:val="36"/>
        </w:rPr>
        <w:t xml:space="preserve"> Забайкальского края</w:t>
      </w:r>
    </w:p>
    <w:p w:rsidR="004C6BB9" w:rsidRPr="004C6BB9" w:rsidRDefault="004C6BB9" w:rsidP="004C6BB9">
      <w:pPr>
        <w:spacing w:after="0" w:line="240" w:lineRule="auto"/>
        <w:jc w:val="center"/>
        <w:rPr>
          <w:rFonts w:ascii="Times New Roman" w:eastAsia="Calibri" w:hAnsi="Times New Roman" w:cs="Times New Roman"/>
          <w:b/>
          <w:bCs/>
          <w:sz w:val="36"/>
          <w:szCs w:val="36"/>
        </w:rPr>
      </w:pPr>
    </w:p>
    <w:p w:rsidR="004C6BB9" w:rsidRPr="004C6BB9" w:rsidRDefault="004C6BB9" w:rsidP="004C6BB9">
      <w:pPr>
        <w:spacing w:after="0" w:line="240" w:lineRule="auto"/>
        <w:jc w:val="center"/>
        <w:outlineLvl w:val="0"/>
        <w:rPr>
          <w:rFonts w:ascii="Times New Roman" w:eastAsia="Calibri" w:hAnsi="Times New Roman" w:cs="Times New Roman"/>
          <w:b/>
          <w:bCs/>
          <w:sz w:val="36"/>
          <w:szCs w:val="36"/>
        </w:rPr>
      </w:pPr>
      <w:r w:rsidRPr="004C6BB9">
        <w:rPr>
          <w:rFonts w:ascii="Times New Roman" w:eastAsia="Calibri" w:hAnsi="Times New Roman" w:cs="Times New Roman"/>
          <w:b/>
          <w:bCs/>
          <w:sz w:val="36"/>
          <w:szCs w:val="36"/>
        </w:rPr>
        <w:t>П О С Т А Н О В Л Е Н И Е</w:t>
      </w:r>
    </w:p>
    <w:p w:rsidR="004C6BB9" w:rsidRPr="004C6BB9" w:rsidRDefault="004C6BB9" w:rsidP="004C6BB9">
      <w:pPr>
        <w:spacing w:after="0" w:line="240" w:lineRule="auto"/>
        <w:jc w:val="center"/>
        <w:rPr>
          <w:rFonts w:ascii="Times New Roman" w:eastAsia="Calibri" w:hAnsi="Times New Roman" w:cs="Times New Roman"/>
          <w:sz w:val="36"/>
          <w:szCs w:val="36"/>
        </w:rPr>
      </w:pPr>
    </w:p>
    <w:p w:rsidR="00D156CD" w:rsidRPr="00D156CD" w:rsidRDefault="00D156CD" w:rsidP="00D156CD">
      <w:pPr>
        <w:spacing w:after="0" w:line="240" w:lineRule="auto"/>
        <w:jc w:val="center"/>
        <w:rPr>
          <w:rFonts w:ascii="Times New Roman" w:eastAsia="Times New Roman" w:hAnsi="Times New Roman" w:cs="Times New Roman"/>
          <w:b/>
          <w:color w:val="000000"/>
          <w:sz w:val="16"/>
          <w:szCs w:val="16"/>
        </w:rPr>
      </w:pPr>
    </w:p>
    <w:p w:rsidR="00D156CD" w:rsidRPr="00D156CD" w:rsidRDefault="003D5125" w:rsidP="00D156CD">
      <w:pPr>
        <w:spacing w:after="0" w:line="24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 11 </w:t>
      </w:r>
      <w:r w:rsidR="009C45C6">
        <w:rPr>
          <w:rFonts w:ascii="Times New Roman" w:eastAsia="Times New Roman" w:hAnsi="Times New Roman" w:cs="Times New Roman"/>
          <w:sz w:val="28"/>
          <w:szCs w:val="28"/>
        </w:rPr>
        <w:t>августа</w:t>
      </w:r>
      <w:r w:rsidR="00D156CD" w:rsidRPr="00D156CD">
        <w:rPr>
          <w:rFonts w:ascii="Times New Roman" w:eastAsia="Times New Roman" w:hAnsi="Times New Roman" w:cs="Times New Roman"/>
          <w:sz w:val="28"/>
          <w:szCs w:val="28"/>
        </w:rPr>
        <w:t xml:space="preserve"> 2026 года</w:t>
      </w:r>
      <w:r w:rsidR="009C45C6">
        <w:rPr>
          <w:rFonts w:ascii="Times New Roman" w:eastAsia="Times New Roman" w:hAnsi="Times New Roman" w:cs="Times New Roman"/>
          <w:sz w:val="28"/>
          <w:szCs w:val="28"/>
        </w:rPr>
        <w:t xml:space="preserve">     </w:t>
      </w:r>
      <w:r w:rsidR="00D156CD" w:rsidRPr="00D156CD">
        <w:rPr>
          <w:rFonts w:ascii="Times New Roman" w:eastAsia="Times New Roman" w:hAnsi="Times New Roman" w:cs="Times New Roman"/>
          <w:sz w:val="28"/>
          <w:szCs w:val="28"/>
        </w:rPr>
        <w:tab/>
        <w:t xml:space="preserve">      </w:t>
      </w:r>
      <w:r w:rsidR="00D156CD" w:rsidRPr="00D156CD">
        <w:rPr>
          <w:rFonts w:ascii="Times New Roman" w:eastAsia="Times New Roman" w:hAnsi="Times New Roman" w:cs="Times New Roman"/>
          <w:sz w:val="28"/>
          <w:szCs w:val="28"/>
        </w:rPr>
        <w:tab/>
        <w:t xml:space="preserve">                                            </w:t>
      </w:r>
      <w:r w:rsidR="009C45C6">
        <w:rPr>
          <w:rFonts w:ascii="Times New Roman" w:eastAsia="Times New Roman" w:hAnsi="Times New Roman" w:cs="Times New Roman"/>
          <w:sz w:val="28"/>
          <w:szCs w:val="28"/>
        </w:rPr>
        <w:t xml:space="preserve">          </w:t>
      </w:r>
      <w:r w:rsidR="00D156CD" w:rsidRPr="00D156C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275</w:t>
      </w:r>
    </w:p>
    <w:p w:rsidR="00D156CD" w:rsidRPr="00D156CD" w:rsidRDefault="00D156CD" w:rsidP="00D156CD">
      <w:pPr>
        <w:spacing w:after="0"/>
        <w:rPr>
          <w:rFonts w:ascii="Times New Roman" w:eastAsia="Times New Roman" w:hAnsi="Times New Roman" w:cs="Times New Roman"/>
          <w:sz w:val="16"/>
          <w:szCs w:val="16"/>
        </w:rPr>
      </w:pPr>
    </w:p>
    <w:p w:rsidR="00D156CD" w:rsidRPr="00D156CD" w:rsidRDefault="00D156CD" w:rsidP="00D156CD">
      <w:pPr>
        <w:widowControl w:val="0"/>
        <w:tabs>
          <w:tab w:val="left" w:pos="4080"/>
        </w:tabs>
        <w:autoSpaceDE w:val="0"/>
        <w:autoSpaceDN w:val="0"/>
        <w:spacing w:after="0"/>
        <w:ind w:firstLine="709"/>
        <w:jc w:val="both"/>
        <w:rPr>
          <w:rFonts w:ascii="Times New Roman" w:eastAsia="Times New Roman" w:hAnsi="Times New Roman" w:cs="Times New Roman"/>
          <w:sz w:val="28"/>
          <w:szCs w:val="28"/>
        </w:rPr>
      </w:pPr>
      <w:r w:rsidRPr="00D156CD">
        <w:rPr>
          <w:rFonts w:ascii="Times New Roman" w:eastAsia="Times New Roman" w:hAnsi="Times New Roman" w:cs="Times New Roman"/>
          <w:sz w:val="28"/>
          <w:szCs w:val="28"/>
        </w:rPr>
        <w:tab/>
        <w:t>п. Горный</w:t>
      </w:r>
    </w:p>
    <w:p w:rsidR="004C6BB9" w:rsidRPr="004C6BB9" w:rsidRDefault="004C6BB9" w:rsidP="004C6BB9">
      <w:pPr>
        <w:widowControl w:val="0"/>
        <w:autoSpaceDE w:val="0"/>
        <w:autoSpaceDN w:val="0"/>
        <w:spacing w:after="0" w:line="240" w:lineRule="auto"/>
        <w:jc w:val="center"/>
        <w:rPr>
          <w:rFonts w:ascii="Times New Roman" w:eastAsia="Times New Roman" w:hAnsi="Times New Roman" w:cs="Times New Roman"/>
          <w:b/>
          <w:sz w:val="28"/>
          <w:szCs w:val="28"/>
        </w:rPr>
      </w:pPr>
    </w:p>
    <w:p w:rsidR="00B63E6E" w:rsidRDefault="00373077" w:rsidP="00A245FD">
      <w:pPr>
        <w:spacing w:after="0" w:line="240" w:lineRule="auto"/>
        <w:jc w:val="center"/>
        <w:rPr>
          <w:rFonts w:ascii="Times New Roman" w:eastAsia="Calibri" w:hAnsi="Times New Roman" w:cs="Times New Roman"/>
          <w:b/>
          <w:sz w:val="28"/>
          <w:szCs w:val="28"/>
          <w:lang w:bidi="ru-RU"/>
        </w:rPr>
      </w:pPr>
      <w:r w:rsidRPr="00373077">
        <w:rPr>
          <w:rFonts w:ascii="Times New Roman" w:eastAsia="Calibri" w:hAnsi="Times New Roman" w:cs="Times New Roman"/>
          <w:b/>
          <w:sz w:val="28"/>
          <w:szCs w:val="28"/>
          <w:lang w:bidi="ru-RU"/>
        </w:rPr>
        <w:t xml:space="preserve">Об утверждении </w:t>
      </w:r>
      <w:r w:rsidR="00A245FD">
        <w:rPr>
          <w:rFonts w:ascii="Times New Roman" w:eastAsia="Calibri" w:hAnsi="Times New Roman" w:cs="Times New Roman"/>
          <w:b/>
          <w:sz w:val="28"/>
          <w:szCs w:val="28"/>
          <w:lang w:bidi="ru-RU"/>
        </w:rPr>
        <w:t>Примерного п</w:t>
      </w:r>
      <w:r w:rsidRPr="00373077">
        <w:rPr>
          <w:rFonts w:ascii="Times New Roman" w:eastAsia="Calibri" w:hAnsi="Times New Roman" w:cs="Times New Roman"/>
          <w:b/>
          <w:sz w:val="28"/>
          <w:szCs w:val="28"/>
          <w:lang w:bidi="ru-RU"/>
        </w:rPr>
        <w:t>оложения</w:t>
      </w:r>
      <w:r w:rsidR="00B63E6E">
        <w:rPr>
          <w:rFonts w:ascii="Times New Roman" w:eastAsia="Calibri" w:hAnsi="Times New Roman" w:cs="Times New Roman"/>
          <w:b/>
          <w:sz w:val="28"/>
          <w:szCs w:val="28"/>
          <w:lang w:bidi="ru-RU"/>
        </w:rPr>
        <w:t xml:space="preserve"> об</w:t>
      </w:r>
      <w:r w:rsidRPr="00373077">
        <w:rPr>
          <w:rFonts w:ascii="Times New Roman" w:eastAsia="Calibri" w:hAnsi="Times New Roman" w:cs="Times New Roman"/>
          <w:b/>
          <w:sz w:val="28"/>
          <w:szCs w:val="28"/>
          <w:lang w:bidi="ru-RU"/>
        </w:rPr>
        <w:t xml:space="preserve"> </w:t>
      </w:r>
      <w:r w:rsidR="00A245FD" w:rsidRPr="00A245FD">
        <w:rPr>
          <w:rFonts w:ascii="Times New Roman" w:eastAsia="Calibri" w:hAnsi="Times New Roman" w:cs="Times New Roman"/>
          <w:b/>
          <w:sz w:val="28"/>
          <w:szCs w:val="28"/>
          <w:lang w:bidi="ru-RU"/>
        </w:rPr>
        <w:t xml:space="preserve">оплате труда </w:t>
      </w:r>
    </w:p>
    <w:p w:rsidR="001424DA" w:rsidRDefault="00A245FD" w:rsidP="00A245FD">
      <w:pPr>
        <w:spacing w:after="0" w:line="240" w:lineRule="auto"/>
        <w:jc w:val="center"/>
        <w:rPr>
          <w:rFonts w:ascii="Times New Roman" w:eastAsia="Calibri" w:hAnsi="Times New Roman" w:cs="Times New Roman"/>
          <w:b/>
          <w:sz w:val="28"/>
          <w:szCs w:val="28"/>
          <w:lang w:bidi="ru-RU"/>
        </w:rPr>
      </w:pPr>
      <w:r w:rsidRPr="00A245FD">
        <w:rPr>
          <w:rFonts w:ascii="Times New Roman" w:eastAsia="Calibri" w:hAnsi="Times New Roman" w:cs="Times New Roman"/>
          <w:b/>
          <w:sz w:val="28"/>
          <w:szCs w:val="28"/>
          <w:lang w:bidi="ru-RU"/>
        </w:rPr>
        <w:t>работников муниципальных</w:t>
      </w:r>
      <w:r w:rsidR="00B63E6E">
        <w:rPr>
          <w:rFonts w:ascii="Times New Roman" w:eastAsia="Calibri" w:hAnsi="Times New Roman" w:cs="Times New Roman"/>
          <w:b/>
          <w:sz w:val="28"/>
          <w:szCs w:val="28"/>
          <w:lang w:bidi="ru-RU"/>
        </w:rPr>
        <w:t xml:space="preserve"> </w:t>
      </w:r>
      <w:r w:rsidRPr="00A245FD">
        <w:rPr>
          <w:rFonts w:ascii="Times New Roman" w:eastAsia="Calibri" w:hAnsi="Times New Roman" w:cs="Times New Roman"/>
          <w:b/>
          <w:sz w:val="28"/>
          <w:szCs w:val="28"/>
          <w:lang w:bidi="ru-RU"/>
        </w:rPr>
        <w:t xml:space="preserve">учреждений </w:t>
      </w:r>
      <w:r w:rsidR="00C566F2">
        <w:rPr>
          <w:rFonts w:ascii="Times New Roman" w:eastAsia="Calibri" w:hAnsi="Times New Roman" w:cs="Times New Roman"/>
          <w:b/>
          <w:sz w:val="28"/>
          <w:szCs w:val="28"/>
          <w:lang w:bidi="ru-RU"/>
        </w:rPr>
        <w:t>культуры и</w:t>
      </w:r>
    </w:p>
    <w:p w:rsidR="004C6BB9" w:rsidRPr="004C6BB9" w:rsidRDefault="00C566F2" w:rsidP="00A245FD">
      <w:pPr>
        <w:spacing w:after="0" w:line="240" w:lineRule="auto"/>
        <w:jc w:val="center"/>
        <w:rPr>
          <w:rFonts w:ascii="Times New Roman" w:eastAsia="Times New Roman" w:hAnsi="Times New Roman" w:cs="Times New Roman"/>
          <w:b/>
          <w:sz w:val="28"/>
          <w:szCs w:val="28"/>
        </w:rPr>
      </w:pPr>
      <w:r>
        <w:rPr>
          <w:rFonts w:ascii="Times New Roman" w:eastAsia="Calibri" w:hAnsi="Times New Roman" w:cs="Times New Roman"/>
          <w:b/>
          <w:sz w:val="28"/>
          <w:szCs w:val="28"/>
          <w:lang w:bidi="ru-RU"/>
        </w:rPr>
        <w:t xml:space="preserve"> </w:t>
      </w:r>
      <w:r w:rsidR="00A245FD" w:rsidRPr="00A245FD">
        <w:rPr>
          <w:rFonts w:ascii="Times New Roman" w:eastAsia="Calibri" w:hAnsi="Times New Roman" w:cs="Times New Roman"/>
          <w:b/>
          <w:sz w:val="28"/>
          <w:szCs w:val="28"/>
          <w:lang w:bidi="ru-RU"/>
        </w:rPr>
        <w:t>д</w:t>
      </w:r>
      <w:r>
        <w:rPr>
          <w:rFonts w:ascii="Times New Roman" w:eastAsia="Calibri" w:hAnsi="Times New Roman" w:cs="Times New Roman"/>
          <w:b/>
          <w:sz w:val="28"/>
          <w:szCs w:val="28"/>
          <w:lang w:bidi="ru-RU"/>
        </w:rPr>
        <w:t>ополнительного образования</w:t>
      </w:r>
      <w:r w:rsidR="00A245FD" w:rsidRPr="00A245FD">
        <w:rPr>
          <w:rFonts w:ascii="Times New Roman" w:eastAsia="Calibri" w:hAnsi="Times New Roman" w:cs="Times New Roman"/>
          <w:b/>
          <w:sz w:val="28"/>
          <w:szCs w:val="28"/>
          <w:lang w:bidi="ru-RU"/>
        </w:rPr>
        <w:t xml:space="preserve"> в сфере</w:t>
      </w:r>
      <w:r w:rsidR="00B63E6E">
        <w:rPr>
          <w:rFonts w:ascii="Times New Roman" w:eastAsia="Calibri" w:hAnsi="Times New Roman" w:cs="Times New Roman"/>
          <w:b/>
          <w:sz w:val="28"/>
          <w:szCs w:val="28"/>
          <w:lang w:bidi="ru-RU"/>
        </w:rPr>
        <w:t xml:space="preserve"> </w:t>
      </w:r>
      <w:r w:rsidR="00A245FD" w:rsidRPr="00A245FD">
        <w:rPr>
          <w:rFonts w:ascii="Times New Roman" w:eastAsia="Calibri" w:hAnsi="Times New Roman" w:cs="Times New Roman"/>
          <w:b/>
          <w:sz w:val="28"/>
          <w:szCs w:val="28"/>
          <w:lang w:bidi="ru-RU"/>
        </w:rPr>
        <w:t xml:space="preserve">культуры </w:t>
      </w:r>
      <w:r w:rsidR="00B63E6E">
        <w:rPr>
          <w:rFonts w:ascii="Times New Roman" w:eastAsia="Calibri" w:hAnsi="Times New Roman" w:cs="Times New Roman"/>
          <w:b/>
          <w:sz w:val="28"/>
          <w:szCs w:val="28"/>
          <w:lang w:bidi="ru-RU"/>
        </w:rPr>
        <w:t xml:space="preserve">городского </w:t>
      </w:r>
      <w:proofErr w:type="gramStart"/>
      <w:r w:rsidR="00B63E6E">
        <w:rPr>
          <w:rFonts w:ascii="Times New Roman" w:eastAsia="Calibri" w:hAnsi="Times New Roman" w:cs="Times New Roman"/>
          <w:b/>
          <w:sz w:val="28"/>
          <w:szCs w:val="28"/>
          <w:lang w:bidi="ru-RU"/>
        </w:rPr>
        <w:t>округа</w:t>
      </w:r>
      <w:proofErr w:type="gramEnd"/>
      <w:r w:rsidR="00B63E6E">
        <w:rPr>
          <w:rFonts w:ascii="Times New Roman" w:eastAsia="Calibri" w:hAnsi="Times New Roman" w:cs="Times New Roman"/>
          <w:b/>
          <w:sz w:val="28"/>
          <w:szCs w:val="28"/>
          <w:lang w:bidi="ru-RU"/>
        </w:rPr>
        <w:t xml:space="preserve"> ЗАТО п. Горный </w:t>
      </w:r>
      <w:r w:rsidR="00A245FD" w:rsidRPr="00A245FD">
        <w:rPr>
          <w:rFonts w:ascii="Times New Roman" w:eastAsia="Calibri" w:hAnsi="Times New Roman" w:cs="Times New Roman"/>
          <w:b/>
          <w:sz w:val="28"/>
          <w:szCs w:val="28"/>
          <w:lang w:bidi="ru-RU"/>
        </w:rPr>
        <w:t>Забайкальского края</w:t>
      </w:r>
    </w:p>
    <w:p w:rsidR="004C6BB9" w:rsidRPr="004C6BB9" w:rsidRDefault="004C6BB9" w:rsidP="004C6BB9">
      <w:pPr>
        <w:suppressAutoHyphens/>
        <w:overflowPunct w:val="0"/>
        <w:autoSpaceDE w:val="0"/>
        <w:autoSpaceDN w:val="0"/>
        <w:adjustRightInd w:val="0"/>
        <w:spacing w:after="0"/>
        <w:ind w:firstLine="709"/>
        <w:jc w:val="both"/>
        <w:textAlignment w:val="baseline"/>
        <w:rPr>
          <w:rFonts w:ascii="Times New Roman" w:eastAsia="Andale Sans UI" w:hAnsi="Times New Roman" w:cs="Times New Roman"/>
          <w:bCs/>
          <w:sz w:val="28"/>
          <w:szCs w:val="28"/>
          <w:lang w:eastAsia="en-US" w:bidi="en-US"/>
        </w:rPr>
      </w:pPr>
    </w:p>
    <w:p w:rsidR="004C6BB9" w:rsidRDefault="00B63E6E" w:rsidP="00D156CD">
      <w:pPr>
        <w:suppressAutoHyphens/>
        <w:overflowPunct w:val="0"/>
        <w:autoSpaceDE w:val="0"/>
        <w:autoSpaceDN w:val="0"/>
        <w:adjustRightInd w:val="0"/>
        <w:spacing w:after="0"/>
        <w:ind w:firstLine="709"/>
        <w:jc w:val="both"/>
        <w:textAlignment w:val="baseline"/>
        <w:rPr>
          <w:rFonts w:ascii="Times New Roman" w:eastAsia="Andale Sans UI" w:hAnsi="Times New Roman" w:cs="Tahoma"/>
          <w:b/>
          <w:color w:val="00000A"/>
          <w:sz w:val="28"/>
          <w:szCs w:val="28"/>
          <w:lang w:eastAsia="en-US" w:bidi="en-US"/>
        </w:rPr>
      </w:pPr>
      <w:r w:rsidRPr="00B63E6E">
        <w:rPr>
          <w:rFonts w:ascii="Times New Roman" w:eastAsia="Andale Sans UI" w:hAnsi="Times New Roman" w:cs="Times New Roman"/>
          <w:bCs/>
          <w:sz w:val="28"/>
          <w:szCs w:val="28"/>
          <w:lang w:eastAsia="en-US" w:bidi="en-US"/>
        </w:rPr>
        <w:t>В соответствии с Федеральным</w:t>
      </w:r>
      <w:r w:rsidR="001424DA">
        <w:rPr>
          <w:rFonts w:ascii="Times New Roman" w:eastAsia="Andale Sans UI" w:hAnsi="Times New Roman" w:cs="Times New Roman"/>
          <w:bCs/>
          <w:sz w:val="28"/>
          <w:szCs w:val="28"/>
          <w:lang w:eastAsia="en-US" w:bidi="en-US"/>
        </w:rPr>
        <w:t>и законами</w:t>
      </w:r>
      <w:r w:rsidRPr="00B63E6E">
        <w:rPr>
          <w:rFonts w:ascii="Times New Roman" w:eastAsia="Andale Sans UI" w:hAnsi="Times New Roman" w:cs="Times New Roman"/>
          <w:bCs/>
          <w:sz w:val="28"/>
          <w:szCs w:val="28"/>
          <w:lang w:eastAsia="en-US" w:bidi="en-US"/>
        </w:rPr>
        <w:t xml:space="preserve"> от 06 октября 2003 года № </w:t>
      </w:r>
      <w:r w:rsidR="001424DA">
        <w:rPr>
          <w:rFonts w:ascii="Times New Roman" w:eastAsia="Andale Sans UI" w:hAnsi="Times New Roman" w:cs="Times New Roman"/>
          <w:bCs/>
          <w:sz w:val="28"/>
          <w:szCs w:val="28"/>
          <w:lang w:eastAsia="en-US" w:bidi="en-US"/>
        </w:rPr>
        <w:t xml:space="preserve"> </w:t>
      </w:r>
      <w:r w:rsidRPr="00B63E6E">
        <w:rPr>
          <w:rFonts w:ascii="Times New Roman" w:eastAsia="Andale Sans UI" w:hAnsi="Times New Roman" w:cs="Times New Roman"/>
          <w:bCs/>
          <w:sz w:val="28"/>
          <w:szCs w:val="28"/>
          <w:lang w:eastAsia="en-US" w:bidi="en-US"/>
        </w:rPr>
        <w:t>131-ФЗ «Об общих принципах организации местного самоуправления в Российской Федерации»,</w:t>
      </w:r>
      <w:r w:rsidR="003D5125">
        <w:rPr>
          <w:rFonts w:ascii="Times New Roman" w:eastAsia="Andale Sans UI" w:hAnsi="Times New Roman" w:cs="Times New Roman"/>
          <w:bCs/>
          <w:sz w:val="28"/>
          <w:szCs w:val="28"/>
          <w:lang w:eastAsia="en-US" w:bidi="en-US"/>
        </w:rPr>
        <w:t xml:space="preserve"> от 20.03.2025 № 33-ФЗ «Об общих принципах организации местного самоуправления в единой системе публичной власти», </w:t>
      </w:r>
      <w:r w:rsidRPr="00B63E6E">
        <w:rPr>
          <w:rFonts w:ascii="Times New Roman" w:eastAsia="Andale Sans UI" w:hAnsi="Times New Roman" w:cs="Times New Roman"/>
          <w:bCs/>
          <w:sz w:val="28"/>
          <w:szCs w:val="28"/>
          <w:lang w:eastAsia="en-US" w:bidi="en-US"/>
        </w:rPr>
        <w:t>Законом Забайкальского края от 9 апреля 2024 года № 964-ЗЗК «Об оплате труда работников государственных учреждений Забайкальского края», постановлением Правительства Забайкальского края от 26 сентября 2024 года № 488 «Об оплате труда работников государственных учреждений Забайкальского края»</w:t>
      </w:r>
      <w:r w:rsidR="00FB3C3D">
        <w:rPr>
          <w:rFonts w:ascii="Times New Roman" w:eastAsia="Andale Sans UI" w:hAnsi="Times New Roman" w:cs="Times New Roman"/>
          <w:bCs/>
          <w:sz w:val="28"/>
          <w:szCs w:val="28"/>
          <w:lang w:eastAsia="en-US" w:bidi="en-US"/>
        </w:rPr>
        <w:t>,</w:t>
      </w:r>
      <w:r w:rsidR="00E74918">
        <w:rPr>
          <w:rFonts w:ascii="Times New Roman" w:eastAsia="Andale Sans UI" w:hAnsi="Times New Roman" w:cs="Times New Roman"/>
          <w:bCs/>
          <w:sz w:val="28"/>
          <w:szCs w:val="28"/>
          <w:lang w:eastAsia="en-US" w:bidi="en-US"/>
        </w:rPr>
        <w:t xml:space="preserve"> </w:t>
      </w:r>
      <w:r w:rsidR="004C6BB9" w:rsidRPr="004C6BB9">
        <w:rPr>
          <w:rFonts w:ascii="Times New Roman" w:eastAsia="Andale Sans UI" w:hAnsi="Times New Roman" w:cs="Tahoma"/>
          <w:color w:val="00000A"/>
          <w:sz w:val="28"/>
          <w:szCs w:val="28"/>
          <w:lang w:eastAsia="en-US" w:bidi="en-US"/>
        </w:rPr>
        <w:t>администрация городского округа ЗАТО п.Горный</w:t>
      </w:r>
      <w:r w:rsidR="004C6BB9">
        <w:rPr>
          <w:rFonts w:ascii="Times New Roman" w:eastAsia="Andale Sans UI" w:hAnsi="Times New Roman" w:cs="Tahoma"/>
          <w:color w:val="00000A"/>
          <w:sz w:val="28"/>
          <w:szCs w:val="28"/>
          <w:lang w:eastAsia="en-US" w:bidi="en-US"/>
        </w:rPr>
        <w:t xml:space="preserve"> </w:t>
      </w:r>
      <w:r w:rsidR="00FB3C3D">
        <w:rPr>
          <w:rFonts w:ascii="Times New Roman" w:eastAsia="Andale Sans UI" w:hAnsi="Times New Roman" w:cs="Tahoma"/>
          <w:color w:val="00000A"/>
          <w:sz w:val="28"/>
          <w:szCs w:val="28"/>
          <w:lang w:eastAsia="en-US" w:bidi="en-US"/>
        </w:rPr>
        <w:t xml:space="preserve">Забайкальского края </w:t>
      </w:r>
      <w:r w:rsidR="004C6BB9" w:rsidRPr="004C6BB9">
        <w:rPr>
          <w:rFonts w:ascii="Times New Roman" w:eastAsia="Andale Sans UI" w:hAnsi="Times New Roman" w:cs="Tahoma"/>
          <w:b/>
          <w:color w:val="00000A"/>
          <w:sz w:val="28"/>
          <w:szCs w:val="28"/>
          <w:lang w:eastAsia="en-US" w:bidi="en-US"/>
        </w:rPr>
        <w:t>п о с т а н о в л я е т:</w:t>
      </w:r>
    </w:p>
    <w:p w:rsidR="00B63E6E" w:rsidRDefault="00B63E6E" w:rsidP="00C566F2">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B63E6E">
        <w:rPr>
          <w:rFonts w:ascii="Times New Roman" w:eastAsia="Times New Roman" w:hAnsi="Times New Roman" w:cs="Times New Roman"/>
          <w:sz w:val="28"/>
          <w:szCs w:val="28"/>
        </w:rPr>
        <w:t xml:space="preserve"> Утвердить Примерно</w:t>
      </w:r>
      <w:r>
        <w:rPr>
          <w:rFonts w:ascii="Times New Roman" w:eastAsia="Times New Roman" w:hAnsi="Times New Roman" w:cs="Times New Roman"/>
          <w:sz w:val="28"/>
          <w:szCs w:val="28"/>
        </w:rPr>
        <w:t>е</w:t>
      </w:r>
      <w:r w:rsidRPr="00B63E6E">
        <w:rPr>
          <w:rFonts w:ascii="Times New Roman" w:eastAsia="Times New Roman" w:hAnsi="Times New Roman" w:cs="Times New Roman"/>
          <w:sz w:val="28"/>
          <w:szCs w:val="28"/>
        </w:rPr>
        <w:t xml:space="preserve"> </w:t>
      </w:r>
      <w:r w:rsidR="00C566F2" w:rsidRPr="00C566F2">
        <w:rPr>
          <w:rFonts w:ascii="Times New Roman" w:eastAsia="Calibri" w:hAnsi="Times New Roman" w:cs="Times New Roman"/>
          <w:sz w:val="28"/>
          <w:szCs w:val="28"/>
          <w:lang w:bidi="ru-RU"/>
        </w:rPr>
        <w:t>п</w:t>
      </w:r>
      <w:r w:rsidR="00C566F2">
        <w:rPr>
          <w:rFonts w:ascii="Times New Roman" w:eastAsia="Calibri" w:hAnsi="Times New Roman" w:cs="Times New Roman"/>
          <w:sz w:val="28"/>
          <w:szCs w:val="28"/>
          <w:lang w:bidi="ru-RU"/>
        </w:rPr>
        <w:t>оложение</w:t>
      </w:r>
      <w:r w:rsidR="00C566F2" w:rsidRPr="00C566F2">
        <w:rPr>
          <w:rFonts w:ascii="Times New Roman" w:eastAsia="Calibri" w:hAnsi="Times New Roman" w:cs="Times New Roman"/>
          <w:sz w:val="28"/>
          <w:szCs w:val="28"/>
          <w:lang w:bidi="ru-RU"/>
        </w:rPr>
        <w:t xml:space="preserve"> об оплате труда</w:t>
      </w:r>
      <w:r w:rsidR="00C566F2">
        <w:rPr>
          <w:rFonts w:ascii="Times New Roman" w:eastAsia="Calibri" w:hAnsi="Times New Roman" w:cs="Times New Roman"/>
          <w:sz w:val="28"/>
          <w:szCs w:val="28"/>
          <w:lang w:bidi="ru-RU"/>
        </w:rPr>
        <w:t xml:space="preserve"> р</w:t>
      </w:r>
      <w:r w:rsidR="00C566F2" w:rsidRPr="00C566F2">
        <w:rPr>
          <w:rFonts w:ascii="Times New Roman" w:eastAsia="Calibri" w:hAnsi="Times New Roman" w:cs="Times New Roman"/>
          <w:sz w:val="28"/>
          <w:szCs w:val="28"/>
          <w:lang w:bidi="ru-RU"/>
        </w:rPr>
        <w:t xml:space="preserve">аботников муниципальных учреждений культуры и дополнительного образования в сфере культуры городского </w:t>
      </w:r>
      <w:proofErr w:type="gramStart"/>
      <w:r w:rsidR="00C566F2" w:rsidRPr="00C566F2">
        <w:rPr>
          <w:rFonts w:ascii="Times New Roman" w:eastAsia="Calibri" w:hAnsi="Times New Roman" w:cs="Times New Roman"/>
          <w:sz w:val="28"/>
          <w:szCs w:val="28"/>
          <w:lang w:bidi="ru-RU"/>
        </w:rPr>
        <w:t>округа</w:t>
      </w:r>
      <w:proofErr w:type="gramEnd"/>
      <w:r w:rsidR="00C566F2" w:rsidRPr="00C566F2">
        <w:rPr>
          <w:rFonts w:ascii="Times New Roman" w:eastAsia="Calibri" w:hAnsi="Times New Roman" w:cs="Times New Roman"/>
          <w:sz w:val="28"/>
          <w:szCs w:val="28"/>
          <w:lang w:bidi="ru-RU"/>
        </w:rPr>
        <w:t xml:space="preserve"> ЗАТО п. Горный Забайкальского края</w:t>
      </w:r>
      <w:r>
        <w:rPr>
          <w:rFonts w:ascii="Times New Roman" w:eastAsia="Times New Roman" w:hAnsi="Times New Roman" w:cs="Times New Roman"/>
          <w:sz w:val="28"/>
          <w:szCs w:val="28"/>
        </w:rPr>
        <w:t xml:space="preserve"> </w:t>
      </w:r>
      <w:r w:rsidRPr="00B63E6E">
        <w:rPr>
          <w:rFonts w:ascii="Times New Roman" w:eastAsia="Times New Roman" w:hAnsi="Times New Roman" w:cs="Times New Roman"/>
          <w:sz w:val="28"/>
          <w:szCs w:val="28"/>
        </w:rPr>
        <w:t>согласно приложению.</w:t>
      </w:r>
    </w:p>
    <w:p w:rsidR="00F15975" w:rsidRPr="00B63E6E" w:rsidRDefault="00F15975" w:rsidP="00B63E6E">
      <w:pPr>
        <w:widowControl w:val="0"/>
        <w:autoSpaceDE w:val="0"/>
        <w:autoSpaceDN w:val="0"/>
        <w:spacing w:after="0"/>
        <w:ind w:firstLine="709"/>
        <w:jc w:val="both"/>
        <w:rPr>
          <w:rFonts w:ascii="Times New Roman" w:eastAsia="Times New Roman" w:hAnsi="Times New Roman" w:cs="Times New Roman"/>
          <w:sz w:val="28"/>
          <w:szCs w:val="28"/>
        </w:rPr>
      </w:pPr>
      <w:r w:rsidRPr="00A16424">
        <w:rPr>
          <w:rFonts w:ascii="Times New Roman" w:eastAsia="Times New Roman" w:hAnsi="Times New Roman" w:cs="Times New Roman"/>
          <w:sz w:val="28"/>
          <w:szCs w:val="28"/>
        </w:rPr>
        <w:t xml:space="preserve">2. </w:t>
      </w:r>
      <w:r w:rsidR="00A16424" w:rsidRPr="00A16424">
        <w:rPr>
          <w:rFonts w:ascii="Times New Roman" w:eastAsia="Times New Roman" w:hAnsi="Times New Roman" w:cs="Times New Roman"/>
          <w:sz w:val="28"/>
          <w:szCs w:val="28"/>
        </w:rPr>
        <w:t xml:space="preserve">Признать утратившим силу постановление администрации городского </w:t>
      </w:r>
      <w:proofErr w:type="gramStart"/>
      <w:r w:rsidR="00A16424" w:rsidRPr="00A16424">
        <w:rPr>
          <w:rFonts w:ascii="Times New Roman" w:eastAsia="Times New Roman" w:hAnsi="Times New Roman" w:cs="Times New Roman"/>
          <w:sz w:val="28"/>
          <w:szCs w:val="28"/>
        </w:rPr>
        <w:t>округа</w:t>
      </w:r>
      <w:proofErr w:type="gramEnd"/>
      <w:r w:rsidR="00A16424" w:rsidRPr="00A16424">
        <w:rPr>
          <w:rFonts w:ascii="Times New Roman" w:eastAsia="Times New Roman" w:hAnsi="Times New Roman" w:cs="Times New Roman"/>
          <w:sz w:val="28"/>
          <w:szCs w:val="28"/>
        </w:rPr>
        <w:t xml:space="preserve"> ЗАТО п. Горный Забайкальского края от </w:t>
      </w:r>
      <w:r w:rsidR="00A16424">
        <w:rPr>
          <w:rFonts w:ascii="Times New Roman" w:eastAsia="Times New Roman" w:hAnsi="Times New Roman" w:cs="Times New Roman"/>
          <w:sz w:val="28"/>
          <w:szCs w:val="28"/>
        </w:rPr>
        <w:t>06 июня 2025</w:t>
      </w:r>
      <w:r w:rsidR="00A16424" w:rsidRPr="00A16424">
        <w:rPr>
          <w:rFonts w:ascii="Times New Roman" w:eastAsia="Times New Roman" w:hAnsi="Times New Roman" w:cs="Times New Roman"/>
          <w:sz w:val="28"/>
          <w:szCs w:val="28"/>
        </w:rPr>
        <w:t xml:space="preserve"> года № </w:t>
      </w:r>
      <w:r w:rsidR="00A16424">
        <w:rPr>
          <w:rFonts w:ascii="Times New Roman" w:eastAsia="Times New Roman" w:hAnsi="Times New Roman" w:cs="Times New Roman"/>
          <w:sz w:val="28"/>
          <w:szCs w:val="28"/>
        </w:rPr>
        <w:t>198</w:t>
      </w:r>
      <w:r w:rsidR="00A16424" w:rsidRPr="00A16424">
        <w:rPr>
          <w:rFonts w:ascii="Times New Roman" w:eastAsia="Times New Roman" w:hAnsi="Times New Roman" w:cs="Times New Roman"/>
          <w:sz w:val="28"/>
          <w:szCs w:val="28"/>
        </w:rPr>
        <w:t xml:space="preserve"> «Об утверждении </w:t>
      </w:r>
      <w:r w:rsidR="00A16424">
        <w:rPr>
          <w:rFonts w:ascii="Times New Roman" w:eastAsia="Times New Roman" w:hAnsi="Times New Roman" w:cs="Times New Roman"/>
          <w:sz w:val="28"/>
          <w:szCs w:val="28"/>
        </w:rPr>
        <w:t>Положения об оплате труда работников муниципальных учреждений дополнительного образования детей в сфере культуры городского округа ЗАТО п. Горный Забайкальского края</w:t>
      </w:r>
      <w:r w:rsidR="00A16424" w:rsidRPr="00A16424">
        <w:rPr>
          <w:rFonts w:ascii="Times New Roman" w:eastAsia="Times New Roman" w:hAnsi="Times New Roman" w:cs="Times New Roman"/>
          <w:sz w:val="28"/>
          <w:szCs w:val="28"/>
        </w:rPr>
        <w:t>».</w:t>
      </w:r>
    </w:p>
    <w:p w:rsidR="00B63E6E" w:rsidRPr="00B63E6E" w:rsidRDefault="00A16424" w:rsidP="00B63E6E">
      <w:pPr>
        <w:widowControl w:val="0"/>
        <w:autoSpaceDE w:val="0"/>
        <w:autoSpaceDN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B63E6E" w:rsidRPr="00B63E6E">
        <w:rPr>
          <w:rFonts w:ascii="Times New Roman" w:eastAsia="Times New Roman" w:hAnsi="Times New Roman" w:cs="Times New Roman"/>
          <w:sz w:val="28"/>
          <w:szCs w:val="28"/>
        </w:rPr>
        <w:t>. Настоящее постановление опубликовать (обнародовать) на официальном сайте городского округа ЗАТО</w:t>
      </w:r>
      <w:r w:rsidR="00B63E6E">
        <w:rPr>
          <w:rFonts w:ascii="Times New Roman" w:eastAsia="Times New Roman" w:hAnsi="Times New Roman" w:cs="Times New Roman"/>
          <w:sz w:val="28"/>
          <w:szCs w:val="28"/>
        </w:rPr>
        <w:t xml:space="preserve"> п. Горный </w:t>
      </w:r>
      <w:hyperlink r:id="rId9" w:history="1">
        <w:r w:rsidR="00B63E6E" w:rsidRPr="00F70BA8">
          <w:rPr>
            <w:rStyle w:val="a4"/>
            <w:rFonts w:ascii="Times New Roman" w:eastAsia="Times New Roman" w:hAnsi="Times New Roman" w:cs="Times New Roman"/>
            <w:sz w:val="28"/>
            <w:szCs w:val="28"/>
          </w:rPr>
          <w:t>https://горный75.рф</w:t>
        </w:r>
      </w:hyperlink>
      <w:r w:rsidR="00B63E6E" w:rsidRPr="00B63E6E">
        <w:rPr>
          <w:rFonts w:ascii="Times New Roman" w:eastAsia="Times New Roman" w:hAnsi="Times New Roman" w:cs="Times New Roman"/>
          <w:sz w:val="28"/>
          <w:szCs w:val="28"/>
        </w:rPr>
        <w:t>.</w:t>
      </w:r>
      <w:r w:rsidR="00B63E6E">
        <w:rPr>
          <w:rFonts w:ascii="Times New Roman" w:eastAsia="Times New Roman" w:hAnsi="Times New Roman" w:cs="Times New Roman"/>
          <w:sz w:val="28"/>
          <w:szCs w:val="28"/>
        </w:rPr>
        <w:t xml:space="preserve"> </w:t>
      </w:r>
    </w:p>
    <w:p w:rsidR="00B63E6E" w:rsidRPr="00B63E6E" w:rsidRDefault="00B63E6E" w:rsidP="00B63E6E">
      <w:pPr>
        <w:widowControl w:val="0"/>
        <w:autoSpaceDE w:val="0"/>
        <w:autoSpaceDN w:val="0"/>
        <w:spacing w:after="0"/>
        <w:ind w:firstLine="709"/>
        <w:jc w:val="both"/>
        <w:rPr>
          <w:rFonts w:ascii="Times New Roman" w:eastAsia="Times New Roman" w:hAnsi="Times New Roman" w:cs="Times New Roman"/>
          <w:sz w:val="28"/>
          <w:szCs w:val="28"/>
        </w:rPr>
      </w:pPr>
      <w:r w:rsidRPr="00B63E6E">
        <w:rPr>
          <w:rFonts w:ascii="Times New Roman" w:eastAsia="Times New Roman" w:hAnsi="Times New Roman" w:cs="Times New Roman"/>
          <w:sz w:val="28"/>
          <w:szCs w:val="28"/>
        </w:rPr>
        <w:lastRenderedPageBreak/>
        <w:t>3. Настоящее постановление распространяется на п</w:t>
      </w:r>
      <w:r>
        <w:rPr>
          <w:rFonts w:ascii="Times New Roman" w:eastAsia="Times New Roman" w:hAnsi="Times New Roman" w:cs="Times New Roman"/>
          <w:sz w:val="28"/>
          <w:szCs w:val="28"/>
        </w:rPr>
        <w:t>равоотношения, возникшие с 1 июня</w:t>
      </w:r>
      <w:r w:rsidRPr="00B63E6E">
        <w:rPr>
          <w:rFonts w:ascii="Times New Roman" w:eastAsia="Times New Roman" w:hAnsi="Times New Roman" w:cs="Times New Roman"/>
          <w:sz w:val="28"/>
          <w:szCs w:val="28"/>
        </w:rPr>
        <w:t xml:space="preserve"> 202</w:t>
      </w:r>
      <w:r>
        <w:rPr>
          <w:rFonts w:ascii="Times New Roman" w:eastAsia="Times New Roman" w:hAnsi="Times New Roman" w:cs="Times New Roman"/>
          <w:sz w:val="28"/>
          <w:szCs w:val="28"/>
        </w:rPr>
        <w:t>6</w:t>
      </w:r>
      <w:r w:rsidRPr="00B63E6E">
        <w:rPr>
          <w:rFonts w:ascii="Times New Roman" w:eastAsia="Times New Roman" w:hAnsi="Times New Roman" w:cs="Times New Roman"/>
          <w:sz w:val="28"/>
          <w:szCs w:val="28"/>
        </w:rPr>
        <w:t xml:space="preserve"> года.</w:t>
      </w:r>
    </w:p>
    <w:p w:rsidR="00B63E6E" w:rsidRDefault="00B63E6E" w:rsidP="00B63E6E">
      <w:pPr>
        <w:widowControl w:val="0"/>
        <w:autoSpaceDE w:val="0"/>
        <w:autoSpaceDN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B63E6E">
        <w:rPr>
          <w:rFonts w:ascii="Times New Roman" w:eastAsia="Times New Roman" w:hAnsi="Times New Roman" w:cs="Times New Roman"/>
          <w:sz w:val="28"/>
          <w:szCs w:val="28"/>
        </w:rPr>
        <w:t>. Контроль за исполнением настоящего постановления оставляю за собой.</w:t>
      </w:r>
    </w:p>
    <w:p w:rsidR="004C6BB9" w:rsidRPr="004C6BB9" w:rsidRDefault="004C6BB9" w:rsidP="004C6BB9">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4C6BB9" w:rsidRPr="004C6BB9" w:rsidRDefault="004C6BB9" w:rsidP="004C6BB9">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4C6BB9" w:rsidRPr="004C6BB9" w:rsidRDefault="001424DA" w:rsidP="004C6BB9">
      <w:pPr>
        <w:spacing w:after="0" w:line="240" w:lineRule="auto"/>
        <w:rPr>
          <w:rFonts w:ascii="Times New Roman" w:eastAsia="Calibri" w:hAnsi="Times New Roman" w:cs="Times New Roman"/>
          <w:sz w:val="24"/>
          <w:szCs w:val="24"/>
        </w:rPr>
      </w:pPr>
      <w:proofErr w:type="spellStart"/>
      <w:r>
        <w:rPr>
          <w:rFonts w:ascii="Times New Roman" w:eastAsia="Times New Roman" w:hAnsi="Times New Roman" w:cs="Times New Roman"/>
          <w:sz w:val="28"/>
          <w:szCs w:val="28"/>
        </w:rPr>
        <w:t>И.о</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г</w:t>
      </w:r>
      <w:r w:rsidR="004C6BB9" w:rsidRPr="004C6BB9">
        <w:rPr>
          <w:rFonts w:ascii="Times New Roman" w:eastAsia="Times New Roman" w:hAnsi="Times New Roman" w:cs="Times New Roman"/>
          <w:sz w:val="28"/>
          <w:szCs w:val="28"/>
        </w:rPr>
        <w:t>лав</w:t>
      </w:r>
      <w:r>
        <w:rPr>
          <w:rFonts w:ascii="Times New Roman" w:eastAsia="Times New Roman" w:hAnsi="Times New Roman" w:cs="Times New Roman"/>
          <w:sz w:val="28"/>
          <w:szCs w:val="28"/>
        </w:rPr>
        <w:t>ы</w:t>
      </w:r>
      <w:proofErr w:type="gramEnd"/>
      <w:r w:rsidR="004C6BB9" w:rsidRPr="004C6BB9">
        <w:rPr>
          <w:rFonts w:ascii="Times New Roman" w:eastAsia="Times New Roman" w:hAnsi="Times New Roman" w:cs="Times New Roman"/>
          <w:sz w:val="28"/>
          <w:szCs w:val="28"/>
        </w:rPr>
        <w:t xml:space="preserve"> ЗАТО п. Горный                                                             </w:t>
      </w:r>
      <w:r>
        <w:rPr>
          <w:rFonts w:ascii="Times New Roman" w:eastAsia="Times New Roman" w:hAnsi="Times New Roman" w:cs="Times New Roman"/>
          <w:sz w:val="28"/>
          <w:szCs w:val="28"/>
        </w:rPr>
        <w:t>М.А. Федорова</w:t>
      </w: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CC363F" w:rsidRDefault="00CC363F"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FD306B">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Начальник отдела ОПКР </w:t>
      </w:r>
      <w:r w:rsidRPr="00FD306B">
        <w:rPr>
          <w:rFonts w:ascii="Times New Roman" w:eastAsia="Calibri" w:hAnsi="Times New Roman" w:cs="Times New Roman"/>
          <w:sz w:val="28"/>
          <w:szCs w:val="28"/>
        </w:rPr>
        <w:t xml:space="preserve">администрации </w:t>
      </w:r>
    </w:p>
    <w:p w:rsidR="00FD306B" w:rsidRPr="00FD306B" w:rsidRDefault="00FD306B" w:rsidP="00FD306B">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городского </w:t>
      </w:r>
      <w:proofErr w:type="gramStart"/>
      <w:r>
        <w:rPr>
          <w:rFonts w:ascii="Times New Roman" w:eastAsia="Calibri" w:hAnsi="Times New Roman" w:cs="Times New Roman"/>
          <w:sz w:val="28"/>
          <w:szCs w:val="28"/>
        </w:rPr>
        <w:t>округа</w:t>
      </w:r>
      <w:proofErr w:type="gramEnd"/>
      <w:r>
        <w:rPr>
          <w:rFonts w:ascii="Times New Roman" w:eastAsia="Calibri" w:hAnsi="Times New Roman" w:cs="Times New Roman"/>
          <w:sz w:val="28"/>
          <w:szCs w:val="28"/>
        </w:rPr>
        <w:t xml:space="preserve"> </w:t>
      </w:r>
      <w:r w:rsidRPr="00FD306B">
        <w:rPr>
          <w:rFonts w:ascii="Times New Roman" w:eastAsia="Calibri" w:hAnsi="Times New Roman" w:cs="Times New Roman"/>
          <w:sz w:val="28"/>
          <w:szCs w:val="28"/>
        </w:rPr>
        <w:t xml:space="preserve">ЗАТО п. Горный </w:t>
      </w:r>
    </w:p>
    <w:p w:rsidR="00FD306B" w:rsidRPr="00FD306B" w:rsidRDefault="00FD306B" w:rsidP="00FD306B">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____________________ </w:t>
      </w:r>
      <w:proofErr w:type="spellStart"/>
      <w:r>
        <w:rPr>
          <w:rFonts w:ascii="Times New Roman" w:eastAsia="Calibri" w:hAnsi="Times New Roman" w:cs="Times New Roman"/>
          <w:sz w:val="28"/>
          <w:szCs w:val="28"/>
        </w:rPr>
        <w:t>Ю</w:t>
      </w:r>
      <w:r w:rsidRPr="00FD306B">
        <w:rPr>
          <w:rFonts w:ascii="Times New Roman" w:eastAsia="Calibri" w:hAnsi="Times New Roman" w:cs="Times New Roman"/>
          <w:sz w:val="28"/>
          <w:szCs w:val="28"/>
        </w:rPr>
        <w:t>.</w:t>
      </w:r>
      <w:r>
        <w:rPr>
          <w:rFonts w:ascii="Times New Roman" w:eastAsia="Calibri" w:hAnsi="Times New Roman" w:cs="Times New Roman"/>
          <w:sz w:val="28"/>
          <w:szCs w:val="28"/>
        </w:rPr>
        <w:t>А</w:t>
      </w:r>
      <w:proofErr w:type="spellEnd"/>
      <w:r w:rsidRPr="00FD306B">
        <w:rPr>
          <w:rFonts w:ascii="Times New Roman" w:eastAsia="Calibri" w:hAnsi="Times New Roman" w:cs="Times New Roman"/>
          <w:sz w:val="28"/>
          <w:szCs w:val="28"/>
        </w:rPr>
        <w:t xml:space="preserve">. </w:t>
      </w:r>
      <w:r>
        <w:rPr>
          <w:rFonts w:ascii="Times New Roman" w:eastAsia="Calibri" w:hAnsi="Times New Roman" w:cs="Times New Roman"/>
          <w:sz w:val="28"/>
          <w:szCs w:val="28"/>
        </w:rPr>
        <w:t>Рябоконева</w:t>
      </w:r>
    </w:p>
    <w:p w:rsidR="00FD306B" w:rsidRPr="00FD306B" w:rsidRDefault="00FD306B" w:rsidP="00FD306B">
      <w:pPr>
        <w:spacing w:after="0" w:line="240" w:lineRule="auto"/>
        <w:rPr>
          <w:rFonts w:ascii="Times New Roman" w:eastAsia="Calibri" w:hAnsi="Times New Roman" w:cs="Times New Roman"/>
          <w:sz w:val="28"/>
          <w:szCs w:val="28"/>
        </w:rPr>
      </w:pPr>
      <w:r w:rsidRPr="00FD306B">
        <w:rPr>
          <w:rFonts w:ascii="Times New Roman" w:eastAsia="Calibri" w:hAnsi="Times New Roman" w:cs="Times New Roman"/>
          <w:sz w:val="28"/>
          <w:szCs w:val="28"/>
        </w:rPr>
        <w:t>«</w:t>
      </w:r>
      <w:r>
        <w:rPr>
          <w:rFonts w:ascii="Times New Roman" w:eastAsia="Calibri" w:hAnsi="Times New Roman" w:cs="Times New Roman"/>
          <w:sz w:val="28"/>
          <w:szCs w:val="28"/>
        </w:rPr>
        <w:t>___</w:t>
      </w:r>
      <w:r w:rsidRPr="00FD306B">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_______________</w:t>
      </w:r>
      <w:r w:rsidRPr="00FD306B">
        <w:rPr>
          <w:rFonts w:ascii="Times New Roman" w:eastAsia="Calibri" w:hAnsi="Times New Roman" w:cs="Times New Roman"/>
          <w:sz w:val="28"/>
          <w:szCs w:val="28"/>
        </w:rPr>
        <w:t xml:space="preserve"> 2026 г.</w:t>
      </w:r>
    </w:p>
    <w:p w:rsidR="00FD306B" w:rsidRDefault="00FD306B" w:rsidP="004C6BB9">
      <w:pPr>
        <w:spacing w:after="0" w:line="240" w:lineRule="auto"/>
        <w:rPr>
          <w:rFonts w:ascii="Times New Roman" w:eastAsia="Calibri" w:hAnsi="Times New Roman" w:cs="Times New Roman"/>
          <w:sz w:val="24"/>
          <w:szCs w:val="24"/>
        </w:rPr>
      </w:pPr>
    </w:p>
    <w:p w:rsidR="00FD306B" w:rsidRDefault="00FD306B" w:rsidP="004C6BB9">
      <w:pPr>
        <w:spacing w:after="0" w:line="240" w:lineRule="auto"/>
        <w:rPr>
          <w:rFonts w:ascii="Times New Roman" w:eastAsia="Calibri" w:hAnsi="Times New Roman" w:cs="Times New Roman"/>
          <w:sz w:val="24"/>
          <w:szCs w:val="24"/>
        </w:rPr>
      </w:pPr>
    </w:p>
    <w:p w:rsidR="00FD306B" w:rsidRPr="00FD306B" w:rsidRDefault="00FD306B" w:rsidP="00FD306B">
      <w:pPr>
        <w:spacing w:after="0" w:line="240" w:lineRule="auto"/>
        <w:rPr>
          <w:rFonts w:ascii="Times New Roman" w:eastAsia="Calibri" w:hAnsi="Times New Roman" w:cs="Times New Roman"/>
          <w:sz w:val="28"/>
          <w:szCs w:val="28"/>
        </w:rPr>
      </w:pPr>
      <w:r w:rsidRPr="00FD306B">
        <w:rPr>
          <w:rFonts w:ascii="Times New Roman" w:eastAsia="Calibri" w:hAnsi="Times New Roman" w:cs="Times New Roman"/>
          <w:sz w:val="28"/>
          <w:szCs w:val="28"/>
        </w:rPr>
        <w:t>Заместитель председателя</w:t>
      </w:r>
    </w:p>
    <w:p w:rsidR="00FD306B" w:rsidRPr="00FD306B" w:rsidRDefault="00FD306B" w:rsidP="00FD306B">
      <w:pPr>
        <w:spacing w:after="0" w:line="240" w:lineRule="auto"/>
        <w:rPr>
          <w:rFonts w:ascii="Times New Roman" w:eastAsia="Calibri" w:hAnsi="Times New Roman" w:cs="Times New Roman"/>
          <w:sz w:val="28"/>
          <w:szCs w:val="28"/>
        </w:rPr>
      </w:pPr>
      <w:r w:rsidRPr="00FD306B">
        <w:rPr>
          <w:rFonts w:ascii="Times New Roman" w:eastAsia="Calibri" w:hAnsi="Times New Roman" w:cs="Times New Roman"/>
          <w:sz w:val="28"/>
          <w:szCs w:val="28"/>
        </w:rPr>
        <w:t>комитета по финансам</w:t>
      </w:r>
    </w:p>
    <w:p w:rsidR="00FD306B" w:rsidRPr="00FD306B" w:rsidRDefault="00FD306B" w:rsidP="00FD306B">
      <w:pPr>
        <w:spacing w:after="0" w:line="240" w:lineRule="auto"/>
        <w:rPr>
          <w:rFonts w:ascii="Times New Roman" w:eastAsia="Calibri" w:hAnsi="Times New Roman" w:cs="Times New Roman"/>
          <w:sz w:val="28"/>
          <w:szCs w:val="28"/>
        </w:rPr>
      </w:pPr>
      <w:proofErr w:type="gramStart"/>
      <w:r w:rsidRPr="00FD306B">
        <w:rPr>
          <w:rFonts w:ascii="Times New Roman" w:eastAsia="Calibri" w:hAnsi="Times New Roman" w:cs="Times New Roman"/>
          <w:sz w:val="28"/>
          <w:szCs w:val="28"/>
        </w:rPr>
        <w:t>администрации</w:t>
      </w:r>
      <w:proofErr w:type="gramEnd"/>
      <w:r w:rsidRPr="00FD306B">
        <w:rPr>
          <w:rFonts w:ascii="Times New Roman" w:eastAsia="Calibri" w:hAnsi="Times New Roman" w:cs="Times New Roman"/>
          <w:sz w:val="28"/>
          <w:szCs w:val="28"/>
        </w:rPr>
        <w:t xml:space="preserve"> ЗАТО п. Горный – </w:t>
      </w:r>
    </w:p>
    <w:p w:rsidR="00FD306B" w:rsidRPr="00FD306B" w:rsidRDefault="00FD306B" w:rsidP="00FD306B">
      <w:pPr>
        <w:spacing w:after="0" w:line="240" w:lineRule="auto"/>
        <w:rPr>
          <w:rFonts w:ascii="Times New Roman" w:eastAsia="Calibri" w:hAnsi="Times New Roman" w:cs="Times New Roman"/>
          <w:sz w:val="28"/>
          <w:szCs w:val="28"/>
        </w:rPr>
      </w:pPr>
      <w:r w:rsidRPr="00FD306B">
        <w:rPr>
          <w:rFonts w:ascii="Times New Roman" w:eastAsia="Calibri" w:hAnsi="Times New Roman" w:cs="Times New Roman"/>
          <w:sz w:val="28"/>
          <w:szCs w:val="28"/>
        </w:rPr>
        <w:t>начальник бюджетного отдела</w:t>
      </w:r>
    </w:p>
    <w:p w:rsidR="00FD306B" w:rsidRPr="00FD306B" w:rsidRDefault="00FD306B" w:rsidP="00FD306B">
      <w:pPr>
        <w:spacing w:after="0" w:line="240" w:lineRule="auto"/>
        <w:rPr>
          <w:rFonts w:ascii="Times New Roman" w:eastAsia="Calibri" w:hAnsi="Times New Roman" w:cs="Times New Roman"/>
          <w:sz w:val="28"/>
          <w:szCs w:val="28"/>
        </w:rPr>
      </w:pPr>
      <w:r w:rsidRPr="00FD306B">
        <w:rPr>
          <w:rFonts w:ascii="Times New Roman" w:eastAsia="Calibri" w:hAnsi="Times New Roman" w:cs="Times New Roman"/>
          <w:sz w:val="28"/>
          <w:szCs w:val="28"/>
        </w:rPr>
        <w:t>______________________ О.В. Гладких</w:t>
      </w:r>
    </w:p>
    <w:p w:rsidR="00FD306B" w:rsidRPr="00FD306B" w:rsidRDefault="009C45C6" w:rsidP="00FD306B">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«11</w:t>
      </w:r>
      <w:r w:rsidR="00FD306B" w:rsidRPr="00FD306B">
        <w:rPr>
          <w:rFonts w:ascii="Times New Roman" w:eastAsia="Calibri" w:hAnsi="Times New Roman" w:cs="Times New Roman"/>
          <w:sz w:val="28"/>
          <w:szCs w:val="28"/>
        </w:rPr>
        <w:t xml:space="preserve">» </w:t>
      </w:r>
      <w:r>
        <w:rPr>
          <w:rFonts w:ascii="Times New Roman" w:eastAsia="Calibri" w:hAnsi="Times New Roman" w:cs="Times New Roman"/>
          <w:sz w:val="28"/>
          <w:szCs w:val="28"/>
        </w:rPr>
        <w:t>августа</w:t>
      </w:r>
      <w:r w:rsidR="00FD306B" w:rsidRPr="00FD306B">
        <w:rPr>
          <w:rFonts w:ascii="Times New Roman" w:eastAsia="Calibri" w:hAnsi="Times New Roman" w:cs="Times New Roman"/>
          <w:sz w:val="28"/>
          <w:szCs w:val="28"/>
        </w:rPr>
        <w:t xml:space="preserve"> 2026 г.</w:t>
      </w:r>
    </w:p>
    <w:p w:rsidR="00FD306B" w:rsidRDefault="00FD306B" w:rsidP="00B63E6E">
      <w:pPr>
        <w:spacing w:after="0" w:line="240" w:lineRule="auto"/>
        <w:jc w:val="right"/>
        <w:rPr>
          <w:rFonts w:ascii="Times New Roman" w:eastAsia="Times New Roman" w:hAnsi="Times New Roman" w:cs="Times New Roman"/>
          <w:bCs/>
          <w:sz w:val="24"/>
          <w:szCs w:val="24"/>
        </w:rPr>
      </w:pPr>
    </w:p>
    <w:p w:rsidR="00B63E6E" w:rsidRPr="00B63E6E" w:rsidRDefault="00B63E6E" w:rsidP="00844054">
      <w:pPr>
        <w:spacing w:after="0" w:line="240" w:lineRule="auto"/>
        <w:ind w:left="5812"/>
        <w:jc w:val="center"/>
        <w:rPr>
          <w:rFonts w:ascii="Times New Roman" w:eastAsia="Times New Roman" w:hAnsi="Times New Roman" w:cs="Times New Roman"/>
          <w:bCs/>
          <w:sz w:val="24"/>
          <w:szCs w:val="24"/>
        </w:rPr>
      </w:pPr>
      <w:r w:rsidRPr="00B63E6E">
        <w:rPr>
          <w:rFonts w:ascii="Times New Roman" w:eastAsia="Times New Roman" w:hAnsi="Times New Roman" w:cs="Times New Roman"/>
          <w:bCs/>
          <w:sz w:val="24"/>
          <w:szCs w:val="24"/>
        </w:rPr>
        <w:lastRenderedPageBreak/>
        <w:t>Приложение</w:t>
      </w:r>
    </w:p>
    <w:p w:rsidR="00B63E6E" w:rsidRPr="00B63E6E" w:rsidRDefault="00B63E6E" w:rsidP="00844054">
      <w:pPr>
        <w:spacing w:after="0" w:line="240" w:lineRule="auto"/>
        <w:ind w:left="5812"/>
        <w:jc w:val="center"/>
        <w:rPr>
          <w:rFonts w:ascii="Times New Roman" w:eastAsia="Times New Roman" w:hAnsi="Times New Roman" w:cs="Times New Roman"/>
          <w:bCs/>
          <w:sz w:val="24"/>
          <w:szCs w:val="24"/>
        </w:rPr>
      </w:pPr>
      <w:r w:rsidRPr="00B63E6E">
        <w:rPr>
          <w:rFonts w:ascii="Times New Roman" w:eastAsia="Times New Roman" w:hAnsi="Times New Roman" w:cs="Times New Roman"/>
          <w:bCs/>
          <w:sz w:val="24"/>
          <w:szCs w:val="24"/>
        </w:rPr>
        <w:t>к постановлению администрации</w:t>
      </w:r>
    </w:p>
    <w:p w:rsidR="00B63E6E" w:rsidRPr="00B63E6E" w:rsidRDefault="00B63E6E" w:rsidP="00844054">
      <w:pPr>
        <w:spacing w:after="0" w:line="240" w:lineRule="auto"/>
        <w:ind w:left="5812"/>
        <w:jc w:val="center"/>
        <w:rPr>
          <w:rFonts w:ascii="Times New Roman" w:eastAsia="Times New Roman" w:hAnsi="Times New Roman" w:cs="Times New Roman"/>
          <w:bCs/>
          <w:sz w:val="24"/>
          <w:szCs w:val="24"/>
        </w:rPr>
      </w:pPr>
      <w:r w:rsidRPr="00B63E6E">
        <w:rPr>
          <w:rFonts w:ascii="Times New Roman" w:eastAsia="Times New Roman" w:hAnsi="Times New Roman" w:cs="Times New Roman"/>
          <w:bCs/>
          <w:sz w:val="24"/>
          <w:szCs w:val="24"/>
        </w:rPr>
        <w:t xml:space="preserve">городского </w:t>
      </w:r>
      <w:proofErr w:type="gramStart"/>
      <w:r w:rsidRPr="00B63E6E">
        <w:rPr>
          <w:rFonts w:ascii="Times New Roman" w:eastAsia="Times New Roman" w:hAnsi="Times New Roman" w:cs="Times New Roman"/>
          <w:bCs/>
          <w:sz w:val="24"/>
          <w:szCs w:val="24"/>
        </w:rPr>
        <w:t>округа</w:t>
      </w:r>
      <w:proofErr w:type="gramEnd"/>
      <w:r w:rsidRPr="00B63E6E">
        <w:rPr>
          <w:rFonts w:ascii="Times New Roman" w:eastAsia="Times New Roman" w:hAnsi="Times New Roman" w:cs="Times New Roman"/>
          <w:bCs/>
          <w:sz w:val="24"/>
          <w:szCs w:val="24"/>
        </w:rPr>
        <w:t xml:space="preserve"> ЗАТО</w:t>
      </w:r>
    </w:p>
    <w:p w:rsidR="00B63E6E" w:rsidRPr="00B63E6E" w:rsidRDefault="00B63E6E" w:rsidP="00844054">
      <w:pPr>
        <w:spacing w:after="0" w:line="240" w:lineRule="auto"/>
        <w:ind w:left="5812"/>
        <w:jc w:val="center"/>
        <w:rPr>
          <w:rFonts w:ascii="Times New Roman" w:eastAsia="Times New Roman" w:hAnsi="Times New Roman" w:cs="Times New Roman"/>
          <w:bCs/>
          <w:sz w:val="24"/>
          <w:szCs w:val="24"/>
        </w:rPr>
      </w:pPr>
      <w:r w:rsidRPr="00B63E6E">
        <w:rPr>
          <w:rFonts w:ascii="Times New Roman" w:eastAsia="Times New Roman" w:hAnsi="Times New Roman" w:cs="Times New Roman"/>
          <w:bCs/>
          <w:sz w:val="24"/>
          <w:szCs w:val="24"/>
        </w:rPr>
        <w:t>п.Горный Забайкальского края</w:t>
      </w:r>
    </w:p>
    <w:p w:rsidR="00B63E6E" w:rsidRDefault="001424DA" w:rsidP="00844054">
      <w:pPr>
        <w:spacing w:after="0" w:line="240" w:lineRule="auto"/>
        <w:ind w:left="5812"/>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 «11</w:t>
      </w:r>
      <w:r w:rsidR="009C45C6">
        <w:rPr>
          <w:rFonts w:ascii="Times New Roman" w:eastAsia="Times New Roman" w:hAnsi="Times New Roman" w:cs="Times New Roman"/>
          <w:bCs/>
          <w:sz w:val="24"/>
          <w:szCs w:val="24"/>
        </w:rPr>
        <w:t>» августа</w:t>
      </w:r>
      <w:r w:rsidR="00B63E6E" w:rsidRPr="00B63E6E">
        <w:rPr>
          <w:rFonts w:ascii="Times New Roman" w:eastAsia="Times New Roman" w:hAnsi="Times New Roman" w:cs="Times New Roman"/>
          <w:bCs/>
          <w:sz w:val="24"/>
          <w:szCs w:val="24"/>
        </w:rPr>
        <w:t xml:space="preserve"> 20</w:t>
      </w:r>
      <w:r w:rsidR="009C45C6">
        <w:rPr>
          <w:rFonts w:ascii="Times New Roman" w:eastAsia="Times New Roman" w:hAnsi="Times New Roman" w:cs="Times New Roman"/>
          <w:bCs/>
          <w:sz w:val="24"/>
          <w:szCs w:val="24"/>
        </w:rPr>
        <w:t>26</w:t>
      </w:r>
      <w:r w:rsidR="00B63E6E" w:rsidRPr="00B63E6E">
        <w:rPr>
          <w:rFonts w:ascii="Times New Roman" w:eastAsia="Times New Roman" w:hAnsi="Times New Roman" w:cs="Times New Roman"/>
          <w:bCs/>
          <w:sz w:val="24"/>
          <w:szCs w:val="24"/>
        </w:rPr>
        <w:t xml:space="preserve"> г. № </w:t>
      </w:r>
      <w:r>
        <w:rPr>
          <w:rFonts w:ascii="Times New Roman" w:eastAsia="Times New Roman" w:hAnsi="Times New Roman" w:cs="Times New Roman"/>
          <w:bCs/>
          <w:sz w:val="24"/>
          <w:szCs w:val="24"/>
        </w:rPr>
        <w:t>275</w:t>
      </w:r>
    </w:p>
    <w:p w:rsidR="00B63E6E" w:rsidRDefault="00B63E6E" w:rsidP="00CC363F">
      <w:pPr>
        <w:spacing w:after="0" w:line="240" w:lineRule="auto"/>
        <w:jc w:val="right"/>
        <w:rPr>
          <w:rFonts w:ascii="Times New Roman" w:eastAsia="Times New Roman" w:hAnsi="Times New Roman" w:cs="Times New Roman"/>
          <w:bCs/>
          <w:sz w:val="24"/>
          <w:szCs w:val="24"/>
        </w:rPr>
      </w:pPr>
    </w:p>
    <w:p w:rsidR="00B63E6E" w:rsidRDefault="00B63E6E" w:rsidP="00CC363F">
      <w:pPr>
        <w:spacing w:after="0" w:line="240" w:lineRule="auto"/>
        <w:jc w:val="right"/>
        <w:rPr>
          <w:rFonts w:ascii="Times New Roman" w:eastAsia="Times New Roman" w:hAnsi="Times New Roman" w:cs="Times New Roman"/>
          <w:bCs/>
          <w:sz w:val="24"/>
          <w:szCs w:val="24"/>
        </w:rPr>
      </w:pPr>
    </w:p>
    <w:p w:rsidR="00B63E6E" w:rsidRDefault="00B63E6E" w:rsidP="00CC363F">
      <w:pPr>
        <w:spacing w:after="0" w:line="240" w:lineRule="auto"/>
        <w:jc w:val="right"/>
        <w:rPr>
          <w:rFonts w:ascii="Times New Roman" w:eastAsia="Times New Roman" w:hAnsi="Times New Roman" w:cs="Times New Roman"/>
          <w:bCs/>
          <w:sz w:val="24"/>
          <w:szCs w:val="24"/>
        </w:rPr>
      </w:pPr>
    </w:p>
    <w:p w:rsidR="00B63E6E" w:rsidRPr="00B63E6E" w:rsidRDefault="00B63E6E" w:rsidP="00C566F2">
      <w:pPr>
        <w:spacing w:after="0" w:line="240" w:lineRule="auto"/>
        <w:jc w:val="center"/>
        <w:rPr>
          <w:rFonts w:ascii="Times New Roman" w:eastAsia="Times New Roman" w:hAnsi="Times New Roman" w:cs="Times New Roman"/>
          <w:b/>
          <w:bCs/>
          <w:sz w:val="28"/>
          <w:szCs w:val="28"/>
        </w:rPr>
      </w:pPr>
      <w:r w:rsidRPr="00B63E6E">
        <w:rPr>
          <w:rFonts w:ascii="Times New Roman" w:eastAsia="Times New Roman" w:hAnsi="Times New Roman" w:cs="Times New Roman"/>
          <w:b/>
          <w:bCs/>
          <w:sz w:val="28"/>
          <w:szCs w:val="28"/>
        </w:rPr>
        <w:t xml:space="preserve">Примерное </w:t>
      </w:r>
      <w:r w:rsidR="00C566F2" w:rsidRPr="00C566F2">
        <w:rPr>
          <w:rFonts w:ascii="Times New Roman" w:eastAsia="Calibri" w:hAnsi="Times New Roman" w:cs="Times New Roman"/>
          <w:b/>
          <w:sz w:val="28"/>
          <w:szCs w:val="28"/>
          <w:lang w:bidi="ru-RU"/>
        </w:rPr>
        <w:t xml:space="preserve">положение об оплате труда работников муниципальных учреждений культуры и дополнительного образования в сфере культуры городского </w:t>
      </w:r>
      <w:proofErr w:type="gramStart"/>
      <w:r w:rsidR="00C566F2" w:rsidRPr="00C566F2">
        <w:rPr>
          <w:rFonts w:ascii="Times New Roman" w:eastAsia="Calibri" w:hAnsi="Times New Roman" w:cs="Times New Roman"/>
          <w:b/>
          <w:sz w:val="28"/>
          <w:szCs w:val="28"/>
          <w:lang w:bidi="ru-RU"/>
        </w:rPr>
        <w:t>округа</w:t>
      </w:r>
      <w:proofErr w:type="gramEnd"/>
      <w:r w:rsidR="00C566F2" w:rsidRPr="00C566F2">
        <w:rPr>
          <w:rFonts w:ascii="Times New Roman" w:eastAsia="Calibri" w:hAnsi="Times New Roman" w:cs="Times New Roman"/>
          <w:b/>
          <w:sz w:val="28"/>
          <w:szCs w:val="28"/>
          <w:lang w:bidi="ru-RU"/>
        </w:rPr>
        <w:t xml:space="preserve"> ЗАТО п. Горный Забайкальского края</w:t>
      </w:r>
    </w:p>
    <w:p w:rsidR="00B63E6E" w:rsidRDefault="00B63E6E" w:rsidP="00B63E6E">
      <w:pPr>
        <w:spacing w:after="0" w:line="240" w:lineRule="auto"/>
        <w:jc w:val="center"/>
        <w:rPr>
          <w:rFonts w:ascii="Times New Roman" w:eastAsia="Times New Roman" w:hAnsi="Times New Roman" w:cs="Times New Roman"/>
          <w:b/>
          <w:bCs/>
          <w:sz w:val="28"/>
          <w:szCs w:val="28"/>
        </w:rPr>
      </w:pPr>
      <w:r w:rsidRPr="00B63E6E">
        <w:rPr>
          <w:rFonts w:ascii="Times New Roman" w:eastAsia="Times New Roman" w:hAnsi="Times New Roman" w:cs="Times New Roman"/>
          <w:b/>
          <w:bCs/>
          <w:sz w:val="28"/>
          <w:szCs w:val="28"/>
        </w:rPr>
        <w:t>I. Общие положения</w:t>
      </w:r>
    </w:p>
    <w:p w:rsidR="00B63E6E" w:rsidRPr="00B63E6E" w:rsidRDefault="00B63E6E" w:rsidP="00B63E6E">
      <w:pPr>
        <w:spacing w:after="0"/>
        <w:jc w:val="both"/>
        <w:rPr>
          <w:rFonts w:ascii="Times New Roman" w:eastAsia="Times New Roman" w:hAnsi="Times New Roman" w:cs="Times New Roman"/>
          <w:b/>
          <w:bCs/>
          <w:sz w:val="28"/>
          <w:szCs w:val="28"/>
        </w:rPr>
      </w:pP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 xml:space="preserve">1. Примерное </w:t>
      </w:r>
      <w:r w:rsidR="00C566F2" w:rsidRPr="00C566F2">
        <w:rPr>
          <w:rFonts w:ascii="Times New Roman" w:eastAsia="Calibri" w:hAnsi="Times New Roman" w:cs="Times New Roman"/>
          <w:sz w:val="28"/>
          <w:szCs w:val="28"/>
          <w:lang w:bidi="ru-RU"/>
        </w:rPr>
        <w:t>п</w:t>
      </w:r>
      <w:r w:rsidR="00C566F2">
        <w:rPr>
          <w:rFonts w:ascii="Times New Roman" w:eastAsia="Calibri" w:hAnsi="Times New Roman" w:cs="Times New Roman"/>
          <w:sz w:val="28"/>
          <w:szCs w:val="28"/>
          <w:lang w:bidi="ru-RU"/>
        </w:rPr>
        <w:t>оложение</w:t>
      </w:r>
      <w:r w:rsidR="00C566F2" w:rsidRPr="00C566F2">
        <w:rPr>
          <w:rFonts w:ascii="Times New Roman" w:eastAsia="Calibri" w:hAnsi="Times New Roman" w:cs="Times New Roman"/>
          <w:sz w:val="28"/>
          <w:szCs w:val="28"/>
          <w:lang w:bidi="ru-RU"/>
        </w:rPr>
        <w:t xml:space="preserve"> об оплате труда</w:t>
      </w:r>
      <w:r w:rsidR="00C566F2">
        <w:rPr>
          <w:rFonts w:ascii="Times New Roman" w:eastAsia="Calibri" w:hAnsi="Times New Roman" w:cs="Times New Roman"/>
          <w:sz w:val="28"/>
          <w:szCs w:val="28"/>
          <w:lang w:bidi="ru-RU"/>
        </w:rPr>
        <w:t xml:space="preserve"> р</w:t>
      </w:r>
      <w:r w:rsidR="00C566F2" w:rsidRPr="00C566F2">
        <w:rPr>
          <w:rFonts w:ascii="Times New Roman" w:eastAsia="Calibri" w:hAnsi="Times New Roman" w:cs="Times New Roman"/>
          <w:sz w:val="28"/>
          <w:szCs w:val="28"/>
          <w:lang w:bidi="ru-RU"/>
        </w:rPr>
        <w:t xml:space="preserve">аботников муниципальных учреждений культуры и дополнительного образования в сфере культуры городского </w:t>
      </w:r>
      <w:proofErr w:type="gramStart"/>
      <w:r w:rsidR="00C566F2" w:rsidRPr="00C566F2">
        <w:rPr>
          <w:rFonts w:ascii="Times New Roman" w:eastAsia="Calibri" w:hAnsi="Times New Roman" w:cs="Times New Roman"/>
          <w:sz w:val="28"/>
          <w:szCs w:val="28"/>
          <w:lang w:bidi="ru-RU"/>
        </w:rPr>
        <w:t>округа</w:t>
      </w:r>
      <w:proofErr w:type="gramEnd"/>
      <w:r w:rsidR="00C566F2" w:rsidRPr="00C566F2">
        <w:rPr>
          <w:rFonts w:ascii="Times New Roman" w:eastAsia="Calibri" w:hAnsi="Times New Roman" w:cs="Times New Roman"/>
          <w:sz w:val="28"/>
          <w:szCs w:val="28"/>
          <w:lang w:bidi="ru-RU"/>
        </w:rPr>
        <w:t xml:space="preserve"> ЗАТО п. Горный Забайкальского края</w:t>
      </w:r>
      <w:r w:rsidR="00A3306D">
        <w:rPr>
          <w:rFonts w:ascii="Times New Roman" w:eastAsia="Calibri" w:hAnsi="Times New Roman" w:cs="Times New Roman"/>
          <w:sz w:val="28"/>
          <w:szCs w:val="28"/>
          <w:lang w:bidi="ru-RU"/>
        </w:rPr>
        <w:t xml:space="preserve"> (далее Положение)</w:t>
      </w:r>
      <w:r w:rsidRPr="00B63E6E">
        <w:rPr>
          <w:rFonts w:ascii="Times New Roman" w:eastAsia="Times New Roman" w:hAnsi="Times New Roman" w:cs="Times New Roman"/>
          <w:bCs/>
          <w:sz w:val="28"/>
          <w:szCs w:val="28"/>
        </w:rPr>
        <w:t>, разработано на основании следующих</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нормативных правовых актов:</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Трудового кодекса Российской Федерации (далее – ТК РФ);</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приказа Фонда пенсионного и социального страхования Российской</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Федерации от 15 апреля 2026 г. № 389 «О внесении изменений в некоторые</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нормативные правовые акты Фонда пенсионного и социального страхования</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Российской Федерации по вопросам ведения индивидуального</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(персонифицированного) учета в системах обязательного пенсионного</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страхования и обязательного социального страхования»</w:t>
      </w:r>
      <w:r w:rsidR="004667CA">
        <w:rPr>
          <w:rFonts w:ascii="Times New Roman" w:eastAsia="Times New Roman" w:hAnsi="Times New Roman" w:cs="Times New Roman"/>
          <w:bCs/>
          <w:sz w:val="28"/>
          <w:szCs w:val="28"/>
        </w:rPr>
        <w:t>;</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приказа Министерства здравоохранения и социального развития</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Российской Федерации от 29 мая 2008 года № 248н «Об утверждении</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профессиональных квалификационных групп общеотраслевых профессий</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рабочих»;</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приказа Министерства здравоохранения и социального развития</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Российской Федерации от 29 мая 2008 года № 247н «Об утверждении</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профессиональных квалификационных групп общеотраслевых должностей</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руководителей, специалистов и служащих»;</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приказа Министерства здравоохранения и социального развития</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Российской Федерации от 31 августа 2007 года № 570 «Об утверждении</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профессиональных квалификационных групп должностей работников</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культуры, искусства и кинематографии»;</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приказа Министерства здравоохранения и социального развития</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Российской Федерации от 14 марта 2008 года № 121н «Об утверждении</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профессиональных квалификационных групп профессий рабочих культуры,</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искусства и кинематографии»;</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lastRenderedPageBreak/>
        <w:t>приказа Министерства здравоохранения и социального развития</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Российской Федерации от 18 июля 2008 года № 342н «Об утверждении</w:t>
      </w:r>
      <w:r>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профессиональных квалификационных групп должностей работников</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печатных средств массовой информации»;</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приказа Министерства здравоохранения и социального развития</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Российской Федерации от 3 июля 2008 года №305н «Об утверждении</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профессиональных квалификационных групп должностей работников сферы</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научных исследований и разработок»;</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приказа Министерства здравоохранения и социального развития</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Российской Федерации от 5 мая 2008 года № 216н «Об утверждении</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профессиональных квалификационных групп должностей работников</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образования»;</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приказа Министерства труда и социальной защиты Российской</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Федерации от 25 марта 2013 года № 119н «Об утверждении профессиональных</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квалификационных групп должностей работников государственных архивов,</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центров хранения документации, архивов муниципальных образований,</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ведомств, организаций, лабораторий обеспечения сохранности архивных</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документов»;</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Закона Забайкальского края от 26 сентября 2008 года № 39-ЗЗК «О</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районном коэффициенте и процентной надбавке к заработной плате лиц,</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работающих в органах государственной власти, государственных органах и</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государственных учреждениях Забайкальского края, органах местного</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самоуправления и му</w:t>
      </w:r>
      <w:r w:rsidR="004667CA">
        <w:rPr>
          <w:rFonts w:ascii="Times New Roman" w:eastAsia="Times New Roman" w:hAnsi="Times New Roman" w:cs="Times New Roman"/>
          <w:bCs/>
          <w:sz w:val="28"/>
          <w:szCs w:val="28"/>
        </w:rPr>
        <w:t xml:space="preserve">ниципальных учреждениях» (далее – </w:t>
      </w:r>
      <w:r w:rsidRPr="00B63E6E">
        <w:rPr>
          <w:rFonts w:ascii="Times New Roman" w:eastAsia="Times New Roman" w:hAnsi="Times New Roman" w:cs="Times New Roman"/>
          <w:bCs/>
          <w:sz w:val="28"/>
          <w:szCs w:val="28"/>
        </w:rPr>
        <w:t>Закон Забайкальского</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края от 26 сентября 2008 года № 39-ЗЗК);</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Закона Забайкальского края от 9 апреля 2014 года № 964-ЗЗК «Об оплате</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труда работников государственных учреждений Забайкальского края» (далее</w:t>
      </w:r>
      <w:r w:rsidR="004667CA">
        <w:rPr>
          <w:rFonts w:ascii="Times New Roman" w:eastAsia="Times New Roman" w:hAnsi="Times New Roman" w:cs="Times New Roman"/>
          <w:bCs/>
          <w:sz w:val="28"/>
          <w:szCs w:val="28"/>
        </w:rPr>
        <w:t xml:space="preserve"> </w:t>
      </w:r>
      <w:r w:rsidR="004667CA" w:rsidRPr="004667CA">
        <w:rPr>
          <w:rFonts w:ascii="Times New Roman" w:eastAsia="Times New Roman" w:hAnsi="Times New Roman" w:cs="Times New Roman"/>
          <w:bCs/>
          <w:sz w:val="28"/>
          <w:szCs w:val="28"/>
        </w:rPr>
        <w:t>–</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Закон Забайкальского края от 9 апреля 2014 года № 964-ЗЗК);</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Закон Забайкальского края от 29 июня 2023 года № 2222-ЗЗК</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«Об обеспечении роста Заработной платы в Забайкальском крае и внесении</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изменений в отдельные законы Забайкальского края» (далее </w:t>
      </w:r>
      <w:r w:rsidR="004667CA">
        <w:rPr>
          <w:rFonts w:ascii="Times New Roman" w:eastAsia="Times New Roman" w:hAnsi="Times New Roman" w:cs="Times New Roman"/>
          <w:bCs/>
          <w:sz w:val="28"/>
          <w:szCs w:val="28"/>
        </w:rPr>
        <w:t>–</w:t>
      </w:r>
      <w:r w:rsidRPr="00B63E6E">
        <w:rPr>
          <w:rFonts w:ascii="Times New Roman" w:eastAsia="Times New Roman" w:hAnsi="Times New Roman" w:cs="Times New Roman"/>
          <w:bCs/>
          <w:sz w:val="28"/>
          <w:szCs w:val="28"/>
        </w:rPr>
        <w:t xml:space="preserve"> Закон</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Забайкальского края от 29 июня 2023 года № 2222-ЗЗК);</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Закон Забайкальского края от 25 октября 2023 года № 2239-ЗЗК</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 дальнейшем обеспечении роста заработной платы в Забайкальском крае и</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внесении изменений в отдельные законы Забайкальского края» (далее </w:t>
      </w:r>
      <w:r w:rsidR="004667CA">
        <w:rPr>
          <w:rFonts w:ascii="Times New Roman" w:eastAsia="Times New Roman" w:hAnsi="Times New Roman" w:cs="Times New Roman"/>
          <w:bCs/>
          <w:sz w:val="28"/>
          <w:szCs w:val="28"/>
        </w:rPr>
        <w:t>–</w:t>
      </w:r>
      <w:r w:rsidRPr="00B63E6E">
        <w:rPr>
          <w:rFonts w:ascii="Times New Roman" w:eastAsia="Times New Roman" w:hAnsi="Times New Roman" w:cs="Times New Roman"/>
          <w:bCs/>
          <w:sz w:val="28"/>
          <w:szCs w:val="28"/>
        </w:rPr>
        <w:t xml:space="preserve"> Закон</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Забайкальского края от 25октября 2023 года № 2239-ЗЗК);</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Закон Забайкальского края от 24 декабря 2024 г. № 2446-ЗЗК «О бюджете</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Забайкальского края на 2025 год и плановый период 2026 и 2027 годов»;</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lastRenderedPageBreak/>
        <w:t>Закон Забайкальского края от</w:t>
      </w:r>
      <w:r w:rsidR="004667CA">
        <w:rPr>
          <w:rFonts w:ascii="Times New Roman" w:eastAsia="Times New Roman" w:hAnsi="Times New Roman" w:cs="Times New Roman"/>
          <w:bCs/>
          <w:sz w:val="28"/>
          <w:szCs w:val="28"/>
        </w:rPr>
        <w:t xml:space="preserve"> 24 декабря 2025 г. N 2613-ЗЗК «</w:t>
      </w:r>
      <w:r w:rsidRPr="00B63E6E">
        <w:rPr>
          <w:rFonts w:ascii="Times New Roman" w:eastAsia="Times New Roman" w:hAnsi="Times New Roman" w:cs="Times New Roman"/>
          <w:bCs/>
          <w:sz w:val="28"/>
          <w:szCs w:val="28"/>
        </w:rPr>
        <w:t>О бюджете</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Забайкальского края на 2026 год и пл</w:t>
      </w:r>
      <w:r w:rsidR="004667CA">
        <w:rPr>
          <w:rFonts w:ascii="Times New Roman" w:eastAsia="Times New Roman" w:hAnsi="Times New Roman" w:cs="Times New Roman"/>
          <w:bCs/>
          <w:sz w:val="28"/>
          <w:szCs w:val="28"/>
        </w:rPr>
        <w:t>ановый период 2027 и 2028 годов»</w:t>
      </w:r>
      <w:r w:rsidRPr="00B63E6E">
        <w:rPr>
          <w:rFonts w:ascii="Times New Roman" w:eastAsia="Times New Roman" w:hAnsi="Times New Roman" w:cs="Times New Roman"/>
          <w:bCs/>
          <w:sz w:val="28"/>
          <w:szCs w:val="28"/>
        </w:rPr>
        <w:t>;</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Закон Забайкальского края от 27 мая 2026 г. № 2661-ЗЗК «Об</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обеспечении повышения заработной платы работников государственных и</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муниципальных учреждений Забайкальского края в 2026 году»;</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постановления Правительства Забайкальского края от 24 июля 2024 года</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№368 «О мерах по повышению заработной платы отдельных категорий</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работников государственных учреждений Забайкальского края» (далее </w:t>
      </w:r>
      <w:r w:rsidR="004667CA" w:rsidRPr="004667CA">
        <w:rPr>
          <w:rFonts w:ascii="Times New Roman" w:eastAsia="Times New Roman" w:hAnsi="Times New Roman" w:cs="Times New Roman"/>
          <w:bCs/>
          <w:sz w:val="28"/>
          <w:szCs w:val="28"/>
        </w:rPr>
        <w:t>–</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постановление Правительства Забайкальского края от 24 июля 2024 года</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№368);</w:t>
      </w:r>
    </w:p>
    <w:p w:rsidR="00B63E6E" w:rsidRPr="00B63E6E" w:rsidRDefault="00B63E6E" w:rsidP="004667CA">
      <w:pPr>
        <w:spacing w:after="0"/>
        <w:ind w:firstLine="851"/>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постановления Правительства Забайкальского края от 26 сентября 2024</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года № 488 «Об оплате труда работников государственных учреждений</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Забайкальского края (далее </w:t>
      </w:r>
      <w:r w:rsidR="004667CA" w:rsidRPr="004667CA">
        <w:rPr>
          <w:rFonts w:ascii="Times New Roman" w:eastAsia="Times New Roman" w:hAnsi="Times New Roman" w:cs="Times New Roman"/>
          <w:bCs/>
          <w:sz w:val="28"/>
          <w:szCs w:val="28"/>
        </w:rPr>
        <w:t>–</w:t>
      </w:r>
      <w:r w:rsidRPr="00B63E6E">
        <w:rPr>
          <w:rFonts w:ascii="Times New Roman" w:eastAsia="Times New Roman" w:hAnsi="Times New Roman" w:cs="Times New Roman"/>
          <w:bCs/>
          <w:sz w:val="28"/>
          <w:szCs w:val="28"/>
        </w:rPr>
        <w:t xml:space="preserve"> постановление Правительства Забайкальского</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края от 26 сентября </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2024 года № 488).</w:t>
      </w:r>
    </w:p>
    <w:p w:rsidR="00B63E6E" w:rsidRPr="00B63E6E" w:rsidRDefault="00B63E6E" w:rsidP="004667CA">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2. Положение определяет примерные порядок и условия оплаты труда</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работников муниципальных учреждений дополнительного</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образования детей в сфере культуры </w:t>
      </w:r>
      <w:r w:rsidR="004667CA">
        <w:rPr>
          <w:rFonts w:ascii="Times New Roman" w:eastAsia="Times New Roman" w:hAnsi="Times New Roman" w:cs="Times New Roman"/>
          <w:bCs/>
          <w:sz w:val="28"/>
          <w:szCs w:val="28"/>
        </w:rPr>
        <w:t xml:space="preserve">городского </w:t>
      </w:r>
      <w:proofErr w:type="gramStart"/>
      <w:r w:rsidR="004667CA">
        <w:rPr>
          <w:rFonts w:ascii="Times New Roman" w:eastAsia="Times New Roman" w:hAnsi="Times New Roman" w:cs="Times New Roman"/>
          <w:bCs/>
          <w:sz w:val="28"/>
          <w:szCs w:val="28"/>
        </w:rPr>
        <w:t>округа</w:t>
      </w:r>
      <w:proofErr w:type="gramEnd"/>
      <w:r w:rsidR="004667CA">
        <w:rPr>
          <w:rFonts w:ascii="Times New Roman" w:eastAsia="Times New Roman" w:hAnsi="Times New Roman" w:cs="Times New Roman"/>
          <w:bCs/>
          <w:sz w:val="28"/>
          <w:szCs w:val="28"/>
        </w:rPr>
        <w:t xml:space="preserve"> ЗАТО п. Горный </w:t>
      </w:r>
      <w:r w:rsidRPr="00B63E6E">
        <w:rPr>
          <w:rFonts w:ascii="Times New Roman" w:eastAsia="Times New Roman" w:hAnsi="Times New Roman" w:cs="Times New Roman"/>
          <w:bCs/>
          <w:sz w:val="28"/>
          <w:szCs w:val="28"/>
        </w:rPr>
        <w:t>Забайкальского края (далее –</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Учреждение).</w:t>
      </w:r>
    </w:p>
    <w:p w:rsidR="00B63E6E" w:rsidRPr="00B63E6E" w:rsidRDefault="00B63E6E" w:rsidP="004667CA">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3. Система оплаты труда работников Учреждения устанавливается</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коллективным договором, соглашением, локальным нормативным актом в</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соответствии с трудовым законодательством, иными нормативными правовыми</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актами Российской Федерации и Забайкальского края, содержащими нормы</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трудового права.</w:t>
      </w:r>
    </w:p>
    <w:p w:rsidR="00B63E6E" w:rsidRPr="00B63E6E" w:rsidRDefault="00B63E6E" w:rsidP="004667CA">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4. Размеры окладов (должностных окладов), выплат компенсационного и</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стимулирующего характера устанавливаются в пределах фонда оплаты труда</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Учреждения в пределах утвержденного фонда оплаты труда за счет всех</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источников финансирования.</w:t>
      </w:r>
    </w:p>
    <w:p w:rsidR="00B63E6E" w:rsidRPr="00B63E6E" w:rsidRDefault="00B63E6E" w:rsidP="004667CA">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5. Фонд оплаты труда работников Учреждения формируется исходя из</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объема субсидий, поступающих в установленном порядке Учреждению из</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местного бюджета на обеспечение выполнения муниципального задания, а</w:t>
      </w:r>
      <w:r w:rsidR="004667CA">
        <w:rPr>
          <w:rFonts w:ascii="Times New Roman" w:eastAsia="Times New Roman" w:hAnsi="Times New Roman" w:cs="Times New Roman"/>
          <w:bCs/>
          <w:sz w:val="28"/>
          <w:szCs w:val="28"/>
        </w:rPr>
        <w:t xml:space="preserve"> также средств, </w:t>
      </w:r>
      <w:r w:rsidRPr="00B63E6E">
        <w:rPr>
          <w:rFonts w:ascii="Times New Roman" w:eastAsia="Times New Roman" w:hAnsi="Times New Roman" w:cs="Times New Roman"/>
          <w:bCs/>
          <w:sz w:val="28"/>
          <w:szCs w:val="28"/>
        </w:rPr>
        <w:t>поступающих от приносящей доход деятельности.</w:t>
      </w:r>
    </w:p>
    <w:p w:rsidR="00B63E6E" w:rsidRPr="00B63E6E" w:rsidRDefault="00B63E6E" w:rsidP="004667CA">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6. Экономия фонда оплаты труда может быть использована для</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осуществления выплат социального характера, включая оказание материальной</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помощи, в соответствии с локальными нормативными актами Учреждения о</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выплатах социального характера или коллективным договором.</w:t>
      </w:r>
    </w:p>
    <w:p w:rsidR="00B63E6E" w:rsidRDefault="00B63E6E" w:rsidP="004667CA">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7. Заработная плата каждого работника зависит от его квалификации,</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сложности выполняемой работы, количества и качества затраченного труда и</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максимальным размером не ограничивается, за исключением случаев,</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предусмотренных ТК РФ (статья 132 ТК РФ).</w:t>
      </w:r>
    </w:p>
    <w:p w:rsidR="00B63E6E" w:rsidRPr="00B63E6E" w:rsidRDefault="00B63E6E" w:rsidP="004667CA">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lastRenderedPageBreak/>
        <w:t>При этом заработная плата работников (без учета премий и иных выплат</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стимулирующего характера) при изменении системы оплаты труда не может</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быть меньше заработной платы (без учета премий и иных выплат</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стимулирующего характера), выплачиваемой работникам до ее изменения, при</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условии сохранения объема трудовых (должностных) обязанностей работников</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и выполнения ими работ той же квалификации.</w:t>
      </w:r>
    </w:p>
    <w:p w:rsidR="00B63E6E" w:rsidRPr="00B63E6E" w:rsidRDefault="00B63E6E" w:rsidP="004667CA">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8. Оплата труда работников, занятых по совместительству, а также на</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условиях неполного рабочего времени или неполной рабочей недели,</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производится пропорционально отработанному времени в зависимости от</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выработки либо на других условиях, определенных трудовым договором.</w:t>
      </w:r>
    </w:p>
    <w:p w:rsidR="00B63E6E" w:rsidRPr="00B63E6E" w:rsidRDefault="00B63E6E" w:rsidP="004667CA">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Определение размеров заработной платы по основной должности и по</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должности, занимаемой в порядке совместительства, производится раздельно</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по каждой из должностей.</w:t>
      </w:r>
    </w:p>
    <w:p w:rsidR="00B63E6E" w:rsidRPr="00B63E6E" w:rsidRDefault="00B63E6E" w:rsidP="004667CA">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9. Месячная заработная плата работника, полностью отработавшего за</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этот период норму рабочего времени и выполнившего норму труда (трудовые</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обязанности), не может быть ниже минимального размера оплаты труда,</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установленного в соответствии с законодательством Российской Федерации.</w:t>
      </w:r>
    </w:p>
    <w:p w:rsidR="00B63E6E" w:rsidRPr="00B63E6E" w:rsidRDefault="00B63E6E" w:rsidP="004667CA">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10. Штатное расписание Учреждения утверждается руководителем этого</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Учреждения в порядке, предусмотренном Уставом Учреждения, и включает в</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себя все должности служащих, профессий рабочих данного Учреждения.</w:t>
      </w:r>
    </w:p>
    <w:p w:rsidR="00B63E6E" w:rsidRPr="00B63E6E" w:rsidRDefault="00B63E6E" w:rsidP="004667CA">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Численный состав работников учреждения должен быть достаточным для</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гарантированного выполнения его функций, задач, объёмных и финансовых</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показателей, установленных Учредителем.</w:t>
      </w:r>
    </w:p>
    <w:p w:rsidR="00B63E6E" w:rsidRDefault="00B63E6E" w:rsidP="004667CA">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При формировании штатного расписания рекомендуется применять</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типовые нормы труда с учетом имеющихся организационно-технических</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условий, а также предусматривать распределение установленной предельной</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штатной численности для обеспечения выполнения муниципального задания на</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оказание услуг (выполнение работ) и штатной численности для оказания услуг</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(выполнения работ), относящихся к основным видам деятельности,</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предусмотренных Уставом учреждения, сверх установленного муниципального</w:t>
      </w:r>
      <w:r w:rsidR="004667CA">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задания.</w:t>
      </w:r>
    </w:p>
    <w:p w:rsidR="004667CA" w:rsidRPr="00B63E6E" w:rsidRDefault="004667CA" w:rsidP="004667CA">
      <w:pPr>
        <w:spacing w:after="0"/>
        <w:ind w:firstLine="709"/>
        <w:jc w:val="both"/>
        <w:rPr>
          <w:rFonts w:ascii="Times New Roman" w:eastAsia="Times New Roman" w:hAnsi="Times New Roman" w:cs="Times New Roman"/>
          <w:bCs/>
          <w:sz w:val="28"/>
          <w:szCs w:val="28"/>
        </w:rPr>
      </w:pPr>
    </w:p>
    <w:p w:rsidR="00B63E6E" w:rsidRPr="004667CA" w:rsidRDefault="00B63E6E" w:rsidP="004667CA">
      <w:pPr>
        <w:spacing w:after="0"/>
        <w:jc w:val="center"/>
        <w:rPr>
          <w:rFonts w:ascii="Times New Roman" w:eastAsia="Times New Roman" w:hAnsi="Times New Roman" w:cs="Times New Roman"/>
          <w:b/>
          <w:bCs/>
          <w:sz w:val="28"/>
          <w:szCs w:val="28"/>
        </w:rPr>
      </w:pPr>
      <w:r w:rsidRPr="004667CA">
        <w:rPr>
          <w:rFonts w:ascii="Times New Roman" w:eastAsia="Times New Roman" w:hAnsi="Times New Roman" w:cs="Times New Roman"/>
          <w:b/>
          <w:bCs/>
          <w:sz w:val="28"/>
          <w:szCs w:val="28"/>
        </w:rPr>
        <w:t>II. Порядок и условия оплаты труда работников Учреждения</w:t>
      </w:r>
    </w:p>
    <w:p w:rsidR="004667CA" w:rsidRPr="00B63E6E" w:rsidRDefault="004667CA" w:rsidP="00BE7952">
      <w:pPr>
        <w:spacing w:after="0"/>
        <w:ind w:firstLine="709"/>
        <w:jc w:val="both"/>
        <w:rPr>
          <w:rFonts w:ascii="Times New Roman" w:eastAsia="Times New Roman" w:hAnsi="Times New Roman" w:cs="Times New Roman"/>
          <w:bCs/>
          <w:sz w:val="28"/>
          <w:szCs w:val="28"/>
        </w:rPr>
      </w:pPr>
    </w:p>
    <w:p w:rsidR="00B63E6E" w:rsidRPr="00B63E6E" w:rsidRDefault="00B63E6E" w:rsidP="00BE7952">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11. Систем</w:t>
      </w:r>
      <w:r w:rsidR="00615CB5">
        <w:rPr>
          <w:rFonts w:ascii="Times New Roman" w:eastAsia="Times New Roman" w:hAnsi="Times New Roman" w:cs="Times New Roman"/>
          <w:bCs/>
          <w:sz w:val="28"/>
          <w:szCs w:val="28"/>
        </w:rPr>
        <w:t>ы</w:t>
      </w:r>
      <w:r w:rsidRPr="00B63E6E">
        <w:rPr>
          <w:rFonts w:ascii="Times New Roman" w:eastAsia="Times New Roman" w:hAnsi="Times New Roman" w:cs="Times New Roman"/>
          <w:bCs/>
          <w:sz w:val="28"/>
          <w:szCs w:val="28"/>
        </w:rPr>
        <w:t xml:space="preserve"> оплаты труда работников Учреждения устанавливаются </w:t>
      </w:r>
      <w:r w:rsidR="00615CB5">
        <w:rPr>
          <w:rFonts w:ascii="Times New Roman" w:eastAsia="Times New Roman" w:hAnsi="Times New Roman" w:cs="Times New Roman"/>
          <w:bCs/>
          <w:sz w:val="28"/>
          <w:szCs w:val="28"/>
        </w:rPr>
        <w:t xml:space="preserve">и изменяются </w:t>
      </w:r>
      <w:r w:rsidRPr="00B63E6E">
        <w:rPr>
          <w:rFonts w:ascii="Times New Roman" w:eastAsia="Times New Roman" w:hAnsi="Times New Roman" w:cs="Times New Roman"/>
          <w:bCs/>
          <w:sz w:val="28"/>
          <w:szCs w:val="28"/>
        </w:rPr>
        <w:t>с</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учетом:</w:t>
      </w:r>
    </w:p>
    <w:p w:rsidR="00B63E6E" w:rsidRPr="00B63E6E" w:rsidRDefault="00B63E6E" w:rsidP="00BE7952">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единых тарифно-квалификационных справочников работ и профессий</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рабочих, единого квалификационного справочника должностей руководителей,</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специалистов и служащих или профессиональных стандартов;</w:t>
      </w:r>
    </w:p>
    <w:p w:rsidR="00B63E6E" w:rsidRPr="00B63E6E" w:rsidRDefault="00B63E6E" w:rsidP="00BE7952">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lastRenderedPageBreak/>
        <w:t>государственных гарантий по оплате труда, в том числе с учетом</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правовых позиций Конституционного Суда Российской Федерации, а также</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утверждаемых Правительством Российской Федерации, Забайкальского края</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или органами местного самоуправления требований к системам оплаты труда</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работников государственных и муниципальных учреждений;</w:t>
      </w:r>
    </w:p>
    <w:p w:rsidR="00B63E6E" w:rsidRPr="00B63E6E" w:rsidRDefault="00B63E6E" w:rsidP="00BE7952">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наименований, условий осуществления и размера выплат</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компенсационного характера в соответствии с перечнем видов выплат</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компенсационного характера, утвержденным постановлением Правительства</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Забайкальского края от 26 се</w:t>
      </w:r>
      <w:r w:rsidR="00BE7952">
        <w:rPr>
          <w:rFonts w:ascii="Times New Roman" w:eastAsia="Times New Roman" w:hAnsi="Times New Roman" w:cs="Times New Roman"/>
          <w:bCs/>
          <w:sz w:val="28"/>
          <w:szCs w:val="28"/>
        </w:rPr>
        <w:t xml:space="preserve">нтября 2024 года № 488 (далее – </w:t>
      </w:r>
      <w:r w:rsidRPr="00B63E6E">
        <w:rPr>
          <w:rFonts w:ascii="Times New Roman" w:eastAsia="Times New Roman" w:hAnsi="Times New Roman" w:cs="Times New Roman"/>
          <w:bCs/>
          <w:sz w:val="28"/>
          <w:szCs w:val="28"/>
        </w:rPr>
        <w:t>Перечень видов</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выплат компенсационного характера);</w:t>
      </w:r>
    </w:p>
    <w:p w:rsidR="00B63E6E" w:rsidRPr="00B63E6E" w:rsidRDefault="00B63E6E" w:rsidP="00BE7952">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наименований, условий осуществления и размера выплат</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стимулирующего характера в соответствии с перечнем видов выплат</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стимулирующего характера, утвержденным постановлением Правительства</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Забайкальского края от 26 се</w:t>
      </w:r>
      <w:r w:rsidR="00BE7952">
        <w:rPr>
          <w:rFonts w:ascii="Times New Roman" w:eastAsia="Times New Roman" w:hAnsi="Times New Roman" w:cs="Times New Roman"/>
          <w:bCs/>
          <w:sz w:val="28"/>
          <w:szCs w:val="28"/>
        </w:rPr>
        <w:t xml:space="preserve">нтября 2024 года № 488 (далее – </w:t>
      </w:r>
      <w:r w:rsidRPr="00B63E6E">
        <w:rPr>
          <w:rFonts w:ascii="Times New Roman" w:eastAsia="Times New Roman" w:hAnsi="Times New Roman" w:cs="Times New Roman"/>
          <w:bCs/>
          <w:sz w:val="28"/>
          <w:szCs w:val="28"/>
        </w:rPr>
        <w:t>Перечень видов</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выплат стимулирующего характера);</w:t>
      </w:r>
    </w:p>
    <w:p w:rsidR="00B63E6E" w:rsidRPr="00B63E6E" w:rsidRDefault="00B63E6E" w:rsidP="00BE7952">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настоящего Положения;</w:t>
      </w:r>
    </w:p>
    <w:p w:rsidR="00B63E6E" w:rsidRPr="00B63E6E" w:rsidRDefault="00B63E6E" w:rsidP="00BE7952">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единых рекомендаций по установлению на федеральном, региональном и</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местном уровнях систем оплаты труда работников государственных и</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муниципальных учреждений;</w:t>
      </w:r>
    </w:p>
    <w:p w:rsidR="00B63E6E" w:rsidRPr="00B63E6E" w:rsidRDefault="00B63E6E" w:rsidP="00BE7952">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мнения Забайкальской краевой организации Общероссийского профсоюза</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работников культуры;</w:t>
      </w:r>
    </w:p>
    <w:p w:rsidR="00B63E6E" w:rsidRPr="00B63E6E" w:rsidRDefault="00B63E6E" w:rsidP="00BE7952">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систем нормирования труда, определяемых работодателем с учетом</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мнения Забайкальской краевой организации Общероссийского профсоюза</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работников культуры или устанавливаемых коллективным договором на основе</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типовых норм труда для однородных работ (межотраслевых, отраслевых и</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иных норм труда, включая нормы времени, нормы выработки, нормативы</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численности, рекомендуемые штатные нормативы, нормы обслуживания и</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другие типовые нормы).</w:t>
      </w:r>
    </w:p>
    <w:p w:rsidR="00B63E6E" w:rsidRPr="00B63E6E" w:rsidRDefault="00B63E6E" w:rsidP="00BE7952">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12. Нормы часов педагогической и (или) преподавательской работы за</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ставку заработной платы педагогических работников и порядок определения</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учебной нагрузки педагогических работников устанавливаются в соответствии</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 приказом Министерства просвещения Российской Федерации от 4 апреля</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2025 г</w:t>
      </w:r>
      <w:r w:rsidR="00BE7952">
        <w:rPr>
          <w:rFonts w:ascii="Times New Roman" w:eastAsia="Times New Roman" w:hAnsi="Times New Roman" w:cs="Times New Roman"/>
          <w:bCs/>
          <w:sz w:val="28"/>
          <w:szCs w:val="28"/>
        </w:rPr>
        <w:t xml:space="preserve">ода </w:t>
      </w:r>
      <w:r w:rsidRPr="00B63E6E">
        <w:rPr>
          <w:rFonts w:ascii="Times New Roman" w:eastAsia="Times New Roman" w:hAnsi="Times New Roman" w:cs="Times New Roman"/>
          <w:bCs/>
          <w:sz w:val="28"/>
          <w:szCs w:val="28"/>
        </w:rPr>
        <w:t>№ 269 «О продолжительности рабочего времени (нормах часов</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педагогической работы за ставку заработной платы) педагогических</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работников организаций, осуществляющих образовательную деятельность по</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основным и дополнительным общеобразовательным программам,</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образовательным программам среднего профессионального образования и</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соответствующим дополнительным профессиональным программам, основным</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программам профессионального обучения, и о Порядке определения учебной</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lastRenderedPageBreak/>
        <w:t>нагрузки указанных педагогических работников, оговариваемой в трудовом</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договоре, основаниях ее изменения и случаях установления верхнего предела</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указанной учебной нагрузки».</w:t>
      </w:r>
    </w:p>
    <w:p w:rsidR="00B63E6E" w:rsidRPr="00B63E6E" w:rsidRDefault="00B63E6E" w:rsidP="00BE7952">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13. Условия оплаты труда, в том числе размер оклада (должностного</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оклада) работников, коэффициенты и надбавки к ним, виды выплат</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стимулирующего характера и компенсационного характера являются</w:t>
      </w:r>
      <w:r w:rsidR="00BE79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обязательными для включения в трудовой договор.</w:t>
      </w:r>
    </w:p>
    <w:p w:rsidR="00B63E6E" w:rsidRPr="00B63E6E" w:rsidRDefault="00B63E6E" w:rsidP="00A16424">
      <w:pPr>
        <w:spacing w:after="0"/>
        <w:ind w:firstLine="709"/>
        <w:jc w:val="both"/>
        <w:rPr>
          <w:rFonts w:ascii="Times New Roman" w:eastAsia="Times New Roman" w:hAnsi="Times New Roman" w:cs="Times New Roman"/>
          <w:bCs/>
          <w:sz w:val="28"/>
          <w:szCs w:val="28"/>
        </w:rPr>
      </w:pPr>
      <w:r w:rsidRPr="00A16424">
        <w:rPr>
          <w:rFonts w:ascii="Times New Roman" w:eastAsia="Times New Roman" w:hAnsi="Times New Roman" w:cs="Times New Roman"/>
          <w:bCs/>
          <w:sz w:val="28"/>
          <w:szCs w:val="28"/>
        </w:rPr>
        <w:t>14. Оплата труда работников, занятых по совместительству, а также на</w:t>
      </w:r>
      <w:r w:rsidR="00BE7952" w:rsidRPr="00A16424">
        <w:rPr>
          <w:rFonts w:ascii="Times New Roman" w:eastAsia="Times New Roman" w:hAnsi="Times New Roman" w:cs="Times New Roman"/>
          <w:bCs/>
          <w:sz w:val="28"/>
          <w:szCs w:val="28"/>
        </w:rPr>
        <w:t xml:space="preserve"> </w:t>
      </w:r>
      <w:r w:rsidRPr="00A16424">
        <w:rPr>
          <w:rFonts w:ascii="Times New Roman" w:eastAsia="Times New Roman" w:hAnsi="Times New Roman" w:cs="Times New Roman"/>
          <w:bCs/>
          <w:sz w:val="28"/>
          <w:szCs w:val="28"/>
        </w:rPr>
        <w:t>условиях неполного рабочего времени или неполной рабочей недели,</w:t>
      </w:r>
      <w:r w:rsidR="00A16424" w:rsidRPr="00A16424">
        <w:rPr>
          <w:rFonts w:ascii="Times New Roman" w:eastAsia="Times New Roman" w:hAnsi="Times New Roman" w:cs="Times New Roman"/>
          <w:bCs/>
          <w:sz w:val="28"/>
          <w:szCs w:val="28"/>
        </w:rPr>
        <w:t xml:space="preserve"> </w:t>
      </w:r>
      <w:r w:rsidRPr="00A16424">
        <w:rPr>
          <w:rFonts w:ascii="Times New Roman" w:eastAsia="Times New Roman" w:hAnsi="Times New Roman" w:cs="Times New Roman"/>
          <w:bCs/>
          <w:sz w:val="28"/>
          <w:szCs w:val="28"/>
        </w:rPr>
        <w:t>производится пропорционально отработанному времени, в зависимости от</w:t>
      </w:r>
      <w:r w:rsidR="00A16424" w:rsidRPr="00A16424">
        <w:rPr>
          <w:rFonts w:ascii="Times New Roman" w:eastAsia="Times New Roman" w:hAnsi="Times New Roman" w:cs="Times New Roman"/>
          <w:bCs/>
          <w:sz w:val="28"/>
          <w:szCs w:val="28"/>
        </w:rPr>
        <w:t xml:space="preserve"> </w:t>
      </w:r>
      <w:r w:rsidRPr="00A16424">
        <w:rPr>
          <w:rFonts w:ascii="Times New Roman" w:eastAsia="Times New Roman" w:hAnsi="Times New Roman" w:cs="Times New Roman"/>
          <w:bCs/>
          <w:sz w:val="28"/>
          <w:szCs w:val="28"/>
        </w:rPr>
        <w:t>выработки, либо на других условиях, определенных трудовым договором, в</w:t>
      </w:r>
      <w:r w:rsidR="00A16424" w:rsidRPr="00A16424">
        <w:rPr>
          <w:rFonts w:ascii="Times New Roman" w:eastAsia="Times New Roman" w:hAnsi="Times New Roman" w:cs="Times New Roman"/>
          <w:bCs/>
          <w:sz w:val="28"/>
          <w:szCs w:val="28"/>
        </w:rPr>
        <w:t xml:space="preserve"> </w:t>
      </w:r>
      <w:r w:rsidRPr="00A16424">
        <w:rPr>
          <w:rFonts w:ascii="Times New Roman" w:eastAsia="Times New Roman" w:hAnsi="Times New Roman" w:cs="Times New Roman"/>
          <w:bCs/>
          <w:sz w:val="28"/>
          <w:szCs w:val="28"/>
        </w:rPr>
        <w:t>соответствии с нормами трудового права.</w:t>
      </w:r>
    </w:p>
    <w:p w:rsidR="00B63E6E" w:rsidRPr="00B63E6E" w:rsidRDefault="00B63E6E" w:rsidP="00A16424">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15. Определение размеров заработной платы по основной должности, а</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также по должности, занимаемой в порядке совместительства, производится</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раздельно по каждой из должностей.</w:t>
      </w:r>
    </w:p>
    <w:p w:rsidR="00B63E6E" w:rsidRPr="00B63E6E" w:rsidRDefault="00B63E6E" w:rsidP="00A16424">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16. Руководитель учреждения формирует и утверждает штатное</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расписание в пределах фонда оплаты труда.</w:t>
      </w:r>
    </w:p>
    <w:p w:rsidR="00B63E6E" w:rsidRPr="00B63E6E" w:rsidRDefault="00B63E6E" w:rsidP="00A16424">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В случае изменения структуры Учреждения или штатной численности</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работников в штатное расписание вносятся необходимые изменения в</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установленном порядке.</w:t>
      </w:r>
    </w:p>
    <w:p w:rsidR="00B63E6E" w:rsidRPr="00B63E6E" w:rsidRDefault="00B63E6E" w:rsidP="00A16424">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Порядок, размеры, виды и условия оплаты труда конкретизируются и</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закрепляются Учреждением в коллективном договоре и положении об оплате и</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стимулировании труда работников Учреждения с согласованием с первичной</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профсоюзной организацией.</w:t>
      </w:r>
    </w:p>
    <w:p w:rsidR="00B63E6E" w:rsidRPr="00B63E6E" w:rsidRDefault="00B63E6E" w:rsidP="00445134">
      <w:pPr>
        <w:spacing w:after="0"/>
        <w:ind w:firstLine="708"/>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17. Заработная плата работников Учреждения, устанавливаемая в</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соответствии с изменениями, предусмотренными настоящим Положением, не</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может быть меньше заработной платы, выплачиваемой до вступления в силу</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настоящего Положения, при условии сохранения объема должностных</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обязанностей и выполнения работ той же квалификации.</w:t>
      </w:r>
    </w:p>
    <w:p w:rsidR="00B63E6E" w:rsidRDefault="00B63E6E" w:rsidP="00A16424">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 xml:space="preserve">18. В составе заработной платы работников </w:t>
      </w:r>
      <w:r w:rsidR="00A16424">
        <w:rPr>
          <w:rFonts w:ascii="Times New Roman" w:eastAsia="Times New Roman" w:hAnsi="Times New Roman" w:cs="Times New Roman"/>
          <w:bCs/>
          <w:sz w:val="28"/>
          <w:szCs w:val="28"/>
        </w:rPr>
        <w:t>Учреждения</w:t>
      </w:r>
      <w:r w:rsidRPr="00B63E6E">
        <w:rPr>
          <w:rFonts w:ascii="Times New Roman" w:eastAsia="Times New Roman" w:hAnsi="Times New Roman" w:cs="Times New Roman"/>
          <w:bCs/>
          <w:sz w:val="28"/>
          <w:szCs w:val="28"/>
        </w:rPr>
        <w:t>,</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размер которой не превышает размер минимального размера оплаты труда,</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установленного федеральным законом, выплаты при выполнении работ в</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условиях, отклоняющихся от нормальных (при выполнении работ различной</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квалификации, совмещении профессий (должностей), сверхурочной работе,</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работе в ночное время, выходные и нерабочие праздничные дни и при</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выполнении работ в других условиях, отклоняющихся от нормальных), не</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учитываются.</w:t>
      </w:r>
    </w:p>
    <w:p w:rsidR="00A16424" w:rsidRDefault="00A16424" w:rsidP="00A16424">
      <w:pPr>
        <w:spacing w:after="0"/>
        <w:ind w:firstLine="709"/>
        <w:jc w:val="both"/>
        <w:rPr>
          <w:rFonts w:ascii="Times New Roman" w:eastAsia="Times New Roman" w:hAnsi="Times New Roman" w:cs="Times New Roman"/>
          <w:bCs/>
          <w:sz w:val="28"/>
          <w:szCs w:val="28"/>
        </w:rPr>
      </w:pPr>
    </w:p>
    <w:p w:rsidR="00A0727B" w:rsidRPr="00B63E6E" w:rsidRDefault="00A0727B" w:rsidP="00A16424">
      <w:pPr>
        <w:spacing w:after="0"/>
        <w:ind w:firstLine="709"/>
        <w:jc w:val="both"/>
        <w:rPr>
          <w:rFonts w:ascii="Times New Roman" w:eastAsia="Times New Roman" w:hAnsi="Times New Roman" w:cs="Times New Roman"/>
          <w:bCs/>
          <w:sz w:val="28"/>
          <w:szCs w:val="28"/>
        </w:rPr>
      </w:pPr>
    </w:p>
    <w:p w:rsidR="00A0727B" w:rsidRDefault="00B63E6E" w:rsidP="00A16424">
      <w:pPr>
        <w:spacing w:after="0"/>
        <w:jc w:val="center"/>
      </w:pPr>
      <w:r w:rsidRPr="00A16424">
        <w:rPr>
          <w:rFonts w:ascii="Times New Roman" w:eastAsia="Times New Roman" w:hAnsi="Times New Roman" w:cs="Times New Roman"/>
          <w:b/>
          <w:bCs/>
          <w:sz w:val="28"/>
          <w:szCs w:val="28"/>
        </w:rPr>
        <w:lastRenderedPageBreak/>
        <w:t>III. Порядок установления окладов (должностных окладов)</w:t>
      </w:r>
      <w:r w:rsidR="00070ACF" w:rsidRPr="00070ACF">
        <w:t xml:space="preserve"> </w:t>
      </w:r>
    </w:p>
    <w:p w:rsidR="00B63E6E" w:rsidRPr="00A16424" w:rsidRDefault="00070ACF" w:rsidP="00A16424">
      <w:pPr>
        <w:spacing w:after="0"/>
        <w:jc w:val="center"/>
        <w:rPr>
          <w:rFonts w:ascii="Times New Roman" w:eastAsia="Times New Roman" w:hAnsi="Times New Roman" w:cs="Times New Roman"/>
          <w:b/>
          <w:bCs/>
          <w:sz w:val="28"/>
          <w:szCs w:val="28"/>
        </w:rPr>
      </w:pPr>
      <w:r w:rsidRPr="00070ACF">
        <w:rPr>
          <w:rFonts w:ascii="Times New Roman" w:eastAsia="Times New Roman" w:hAnsi="Times New Roman" w:cs="Times New Roman"/>
          <w:b/>
          <w:bCs/>
          <w:sz w:val="28"/>
          <w:szCs w:val="28"/>
        </w:rPr>
        <w:t>работников Учреждения</w:t>
      </w:r>
    </w:p>
    <w:p w:rsidR="00A16424" w:rsidRPr="00A16424" w:rsidRDefault="00A16424" w:rsidP="00B63E6E">
      <w:pPr>
        <w:spacing w:after="0"/>
        <w:jc w:val="both"/>
        <w:rPr>
          <w:rFonts w:ascii="Times New Roman" w:eastAsia="Times New Roman" w:hAnsi="Times New Roman" w:cs="Times New Roman"/>
          <w:b/>
          <w:bCs/>
          <w:sz w:val="28"/>
          <w:szCs w:val="28"/>
        </w:rPr>
      </w:pPr>
    </w:p>
    <w:p w:rsidR="00B63E6E" w:rsidRPr="00B63E6E" w:rsidRDefault="00B63E6E" w:rsidP="00381036">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19. Размеры окладов (должностных окладов) работников Учреждения</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устанавливаются локальными нормативными актами Учреждения в</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соответствии с трудовым законодательством и иными нормативными</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правовыми актами, содержащими нормы трудового права, и не могут быть</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ниже рекомендуемых размеров окладов (должностных окладов),</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установленных настоящим Положением с учетом требований к</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профессиональной подготовке и уровню квалификации, необходимых для</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осуществления соответствующей профессиональной деятельности на основе</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отнесения к занимаемым ими должностям к профессионально</w:t>
      </w:r>
      <w:r w:rsidR="00A16424">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квалификационным группам (далее – ПКГ):</w:t>
      </w:r>
    </w:p>
    <w:p w:rsidR="00B63E6E" w:rsidRPr="00B63E6E" w:rsidRDefault="00EC4ACB" w:rsidP="00A16424">
      <w:pPr>
        <w:spacing w:after="0"/>
        <w:ind w:firstLine="709"/>
        <w:jc w:val="both"/>
        <w:rPr>
          <w:rFonts w:ascii="Times New Roman" w:eastAsia="Times New Roman" w:hAnsi="Times New Roman" w:cs="Times New Roman"/>
          <w:bCs/>
          <w:sz w:val="28"/>
          <w:szCs w:val="28"/>
        </w:rPr>
      </w:pPr>
      <w:r w:rsidRPr="00EC4ACB">
        <w:rPr>
          <w:rFonts w:ascii="Times New Roman" w:eastAsia="Times New Roman" w:hAnsi="Times New Roman" w:cs="Times New Roman"/>
          <w:bCs/>
          <w:sz w:val="28"/>
          <w:szCs w:val="28"/>
        </w:rPr>
        <w:t>–</w:t>
      </w:r>
      <w:r w:rsidR="00C5014D">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работников дополнительного профессионального образования,</w:t>
      </w:r>
    </w:p>
    <w:p w:rsidR="00B63E6E" w:rsidRPr="00B63E6E" w:rsidRDefault="00EC4ACB" w:rsidP="00C5014D">
      <w:pPr>
        <w:spacing w:after="0"/>
        <w:ind w:firstLine="709"/>
        <w:jc w:val="both"/>
        <w:rPr>
          <w:rFonts w:ascii="Times New Roman" w:eastAsia="Times New Roman" w:hAnsi="Times New Roman" w:cs="Times New Roman"/>
          <w:bCs/>
          <w:sz w:val="28"/>
          <w:szCs w:val="28"/>
        </w:rPr>
      </w:pPr>
      <w:r w:rsidRPr="00EC4ACB">
        <w:rPr>
          <w:rFonts w:ascii="Times New Roman" w:eastAsia="Times New Roman" w:hAnsi="Times New Roman" w:cs="Times New Roman"/>
          <w:bCs/>
          <w:sz w:val="28"/>
          <w:szCs w:val="28"/>
        </w:rPr>
        <w:t>–</w:t>
      </w:r>
      <w:r w:rsidR="00C5014D">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руководителей, специалистов и служащих общеотраслевых должностей,</w:t>
      </w:r>
      <w:r w:rsidR="00C5014D">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а также ПКГ других отраслей, необходимых для выполнения целей и задач,</w:t>
      </w:r>
      <w:r w:rsidR="00381036">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 xml:space="preserve">определенных Уставом </w:t>
      </w:r>
      <w:r w:rsidR="00381036">
        <w:rPr>
          <w:rFonts w:ascii="Times New Roman" w:eastAsia="Times New Roman" w:hAnsi="Times New Roman" w:cs="Times New Roman"/>
          <w:bCs/>
          <w:sz w:val="28"/>
          <w:szCs w:val="28"/>
        </w:rPr>
        <w:t>У</w:t>
      </w:r>
      <w:r w:rsidR="00B63E6E" w:rsidRPr="00B63E6E">
        <w:rPr>
          <w:rFonts w:ascii="Times New Roman" w:eastAsia="Times New Roman" w:hAnsi="Times New Roman" w:cs="Times New Roman"/>
          <w:bCs/>
          <w:sz w:val="28"/>
          <w:szCs w:val="28"/>
        </w:rPr>
        <w:t xml:space="preserve">чреждения, и выполнения </w:t>
      </w:r>
      <w:r w:rsidR="00381036">
        <w:rPr>
          <w:rFonts w:ascii="Times New Roman" w:eastAsia="Times New Roman" w:hAnsi="Times New Roman" w:cs="Times New Roman"/>
          <w:bCs/>
          <w:sz w:val="28"/>
          <w:szCs w:val="28"/>
        </w:rPr>
        <w:t>муниципального</w:t>
      </w:r>
      <w:r w:rsidR="00B63E6E" w:rsidRPr="00B63E6E">
        <w:rPr>
          <w:rFonts w:ascii="Times New Roman" w:eastAsia="Times New Roman" w:hAnsi="Times New Roman" w:cs="Times New Roman"/>
          <w:bCs/>
          <w:sz w:val="28"/>
          <w:szCs w:val="28"/>
        </w:rPr>
        <w:t xml:space="preserve"> задания, с</w:t>
      </w:r>
      <w:r w:rsidR="00381036">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учетом обеспечения дифференциации размеров окладов по должностям</w:t>
      </w:r>
      <w:r w:rsidR="00381036">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служащих, относимых к основному персоналу, и по общеотраслевым</w:t>
      </w:r>
      <w:r w:rsidR="00381036">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должностям, согласно рекомендуемым размерам окладов (должностных</w:t>
      </w:r>
      <w:r w:rsidR="00381036">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 xml:space="preserve">окладов) работников Учреждений </w:t>
      </w:r>
      <w:r w:rsidR="00445134">
        <w:rPr>
          <w:rFonts w:ascii="Times New Roman" w:eastAsia="Times New Roman" w:hAnsi="Times New Roman" w:cs="Times New Roman"/>
          <w:bCs/>
          <w:sz w:val="28"/>
          <w:szCs w:val="28"/>
        </w:rPr>
        <w:t>(приложение № 1, приложение № 2</w:t>
      </w:r>
      <w:r w:rsidR="00B63E6E" w:rsidRPr="00B63E6E">
        <w:rPr>
          <w:rFonts w:ascii="Times New Roman" w:eastAsia="Times New Roman" w:hAnsi="Times New Roman" w:cs="Times New Roman"/>
          <w:bCs/>
          <w:sz w:val="28"/>
          <w:szCs w:val="28"/>
        </w:rPr>
        <w:t>).</w:t>
      </w:r>
    </w:p>
    <w:p w:rsidR="00B63E6E" w:rsidRPr="00B63E6E" w:rsidRDefault="00B63E6E" w:rsidP="00381036">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Для работников, осуществляющих трудовую деятельность по</w:t>
      </w:r>
      <w:r w:rsidR="00381036">
        <w:rPr>
          <w:rFonts w:ascii="Times New Roman" w:eastAsia="Times New Roman" w:hAnsi="Times New Roman" w:cs="Times New Roman"/>
          <w:bCs/>
          <w:sz w:val="28"/>
          <w:szCs w:val="28"/>
        </w:rPr>
        <w:t xml:space="preserve"> профессиям рабочих –</w:t>
      </w:r>
      <w:r w:rsidRPr="00B63E6E">
        <w:rPr>
          <w:rFonts w:ascii="Times New Roman" w:eastAsia="Times New Roman" w:hAnsi="Times New Roman" w:cs="Times New Roman"/>
          <w:bCs/>
          <w:sz w:val="28"/>
          <w:szCs w:val="28"/>
        </w:rPr>
        <w:t xml:space="preserve"> в зависимости от разряда выполняемых работ в</w:t>
      </w:r>
      <w:r w:rsidR="00381036">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соответствии с Единым тарифно-квалификационным справочником работ и</w:t>
      </w:r>
      <w:r w:rsidR="00381036">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профессий рабочих.</w:t>
      </w:r>
    </w:p>
    <w:p w:rsidR="00B63E6E" w:rsidRPr="00B63E6E" w:rsidRDefault="00B63E6E" w:rsidP="00381036">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20. Размер оклада (должностного оклада) работников Учреждения</w:t>
      </w:r>
      <w:r w:rsidR="00381036">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увеличивается в следующих случаях:</w:t>
      </w:r>
    </w:p>
    <w:p w:rsidR="00B63E6E" w:rsidRPr="00B63E6E" w:rsidRDefault="00B63E6E" w:rsidP="00381036">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а) в учреждениях дополнительного образования детей:</w:t>
      </w:r>
    </w:p>
    <w:p w:rsidR="00B63E6E" w:rsidRPr="00B63E6E" w:rsidRDefault="000135CC" w:rsidP="00381036">
      <w:pPr>
        <w:spacing w:after="0"/>
        <w:ind w:firstLine="709"/>
        <w:jc w:val="both"/>
        <w:rPr>
          <w:rFonts w:ascii="Times New Roman" w:eastAsia="Times New Roman" w:hAnsi="Times New Roman" w:cs="Times New Roman"/>
          <w:bCs/>
          <w:sz w:val="28"/>
          <w:szCs w:val="28"/>
        </w:rPr>
      </w:pPr>
      <w:r w:rsidRPr="000135CC">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педагогическим работникам за наличие установленной первой</w:t>
      </w:r>
      <w:r w:rsidR="00381036">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 xml:space="preserve">квалификационной категории </w:t>
      </w:r>
      <w:r w:rsidR="00381036">
        <w:rPr>
          <w:rFonts w:ascii="Times New Roman" w:eastAsia="Times New Roman" w:hAnsi="Times New Roman" w:cs="Times New Roman"/>
          <w:bCs/>
          <w:sz w:val="28"/>
          <w:szCs w:val="28"/>
        </w:rPr>
        <w:t>–</w:t>
      </w:r>
      <w:r w:rsidR="00B63E6E" w:rsidRPr="00B63E6E">
        <w:rPr>
          <w:rFonts w:ascii="Times New Roman" w:eastAsia="Times New Roman" w:hAnsi="Times New Roman" w:cs="Times New Roman"/>
          <w:bCs/>
          <w:sz w:val="28"/>
          <w:szCs w:val="28"/>
        </w:rPr>
        <w:t xml:space="preserve"> на коэффициент 1,10;</w:t>
      </w:r>
    </w:p>
    <w:p w:rsidR="00B63E6E" w:rsidRPr="00B63E6E" w:rsidRDefault="000135CC" w:rsidP="00381036">
      <w:pPr>
        <w:spacing w:after="0"/>
        <w:ind w:firstLine="709"/>
        <w:jc w:val="both"/>
        <w:rPr>
          <w:rFonts w:ascii="Times New Roman" w:eastAsia="Times New Roman" w:hAnsi="Times New Roman" w:cs="Times New Roman"/>
          <w:bCs/>
          <w:sz w:val="28"/>
          <w:szCs w:val="28"/>
        </w:rPr>
      </w:pPr>
      <w:r w:rsidRPr="000135CC">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педагогическим работникам за наличие установленной высшей</w:t>
      </w:r>
      <w:r w:rsidR="00381036">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 xml:space="preserve">квалификационной категории </w:t>
      </w:r>
      <w:r w:rsidR="00381036" w:rsidRPr="00381036">
        <w:rPr>
          <w:rFonts w:ascii="Times New Roman" w:eastAsia="Times New Roman" w:hAnsi="Times New Roman" w:cs="Times New Roman"/>
          <w:bCs/>
          <w:sz w:val="28"/>
          <w:szCs w:val="28"/>
        </w:rPr>
        <w:t>–</w:t>
      </w:r>
      <w:r w:rsidR="00B63E6E" w:rsidRPr="00B63E6E">
        <w:rPr>
          <w:rFonts w:ascii="Times New Roman" w:eastAsia="Times New Roman" w:hAnsi="Times New Roman" w:cs="Times New Roman"/>
          <w:bCs/>
          <w:sz w:val="28"/>
          <w:szCs w:val="28"/>
        </w:rPr>
        <w:t xml:space="preserve"> на коэффициент 1,15.</w:t>
      </w:r>
    </w:p>
    <w:p w:rsidR="00B63E6E" w:rsidRPr="00B63E6E" w:rsidRDefault="00B63E6E" w:rsidP="00381036">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21. В оклад (должностной оклад) педагогических работников учреждений</w:t>
      </w:r>
      <w:r w:rsidR="00381036">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дополнительного образования детей включается ежемесячная денежная</w:t>
      </w:r>
      <w:r w:rsidR="00381036">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компенсация на обеспечение книгоиздательской продукцией и периодическими</w:t>
      </w:r>
      <w:r w:rsidR="00381036">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изданиями в размере 137 рублей.</w:t>
      </w:r>
    </w:p>
    <w:p w:rsidR="00B63E6E" w:rsidRDefault="00B63E6E" w:rsidP="00381036">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Данная денежная компенсация образует новый оклад.</w:t>
      </w:r>
    </w:p>
    <w:p w:rsidR="007D59B5" w:rsidRDefault="007D59B5" w:rsidP="00381036">
      <w:pPr>
        <w:spacing w:after="0"/>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22. Оклады (должностные оклады), ставки заработной платы руководителей, заместителей и специалистов муниципальных учреждений, занятых на рабочих местах, находящихся в сельской местности, повышаются на 25 процентов.</w:t>
      </w:r>
    </w:p>
    <w:p w:rsidR="007D59B5" w:rsidRPr="00B63E6E" w:rsidRDefault="007D59B5" w:rsidP="00381036">
      <w:pPr>
        <w:spacing w:after="0"/>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Данная надбавка образует новый оклад.</w:t>
      </w:r>
    </w:p>
    <w:p w:rsidR="00B63E6E" w:rsidRPr="00B63E6E" w:rsidRDefault="00B63E6E" w:rsidP="00381036">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2</w:t>
      </w:r>
      <w:r w:rsidR="007D59B5">
        <w:rPr>
          <w:rFonts w:ascii="Times New Roman" w:eastAsia="Times New Roman" w:hAnsi="Times New Roman" w:cs="Times New Roman"/>
          <w:bCs/>
          <w:sz w:val="28"/>
          <w:szCs w:val="28"/>
        </w:rPr>
        <w:t>3</w:t>
      </w:r>
      <w:r w:rsidRPr="00B63E6E">
        <w:rPr>
          <w:rFonts w:ascii="Times New Roman" w:eastAsia="Times New Roman" w:hAnsi="Times New Roman" w:cs="Times New Roman"/>
          <w:bCs/>
          <w:sz w:val="28"/>
          <w:szCs w:val="28"/>
        </w:rPr>
        <w:t>. По должностям служащих, размеры должностных окладов по</w:t>
      </w:r>
      <w:r w:rsidR="00381036">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которым не определены ПКГ, размеры должностных окладов устанавливаются</w:t>
      </w:r>
      <w:r w:rsidR="00381036">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коллективным договором, соглашением, локальным нормативным актом</w:t>
      </w:r>
      <w:r w:rsidR="00381036">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Учреждения с учетом мнения Забайкальской краевой организации</w:t>
      </w:r>
      <w:r w:rsidR="00381036">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Общероссийского профсоюза работников культуры в зависимости от</w:t>
      </w:r>
      <w:r w:rsidR="00381036">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сложности труда данных работников.</w:t>
      </w:r>
    </w:p>
    <w:p w:rsidR="00B63E6E" w:rsidRPr="00B63E6E" w:rsidRDefault="00B63E6E" w:rsidP="00381036">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2</w:t>
      </w:r>
      <w:r w:rsidR="007D59B5">
        <w:rPr>
          <w:rFonts w:ascii="Times New Roman" w:eastAsia="Times New Roman" w:hAnsi="Times New Roman" w:cs="Times New Roman"/>
          <w:bCs/>
          <w:sz w:val="28"/>
          <w:szCs w:val="28"/>
        </w:rPr>
        <w:t>4</w:t>
      </w:r>
      <w:r w:rsidRPr="00B63E6E">
        <w:rPr>
          <w:rFonts w:ascii="Times New Roman" w:eastAsia="Times New Roman" w:hAnsi="Times New Roman" w:cs="Times New Roman"/>
          <w:bCs/>
          <w:sz w:val="28"/>
          <w:szCs w:val="28"/>
        </w:rPr>
        <w:t>. При увеличении (индексации) окладов (должностных окладов)</w:t>
      </w:r>
      <w:r w:rsidR="00381036">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работников </w:t>
      </w:r>
      <w:r w:rsidR="00381036">
        <w:rPr>
          <w:rFonts w:ascii="Times New Roman" w:eastAsia="Times New Roman" w:hAnsi="Times New Roman" w:cs="Times New Roman"/>
          <w:bCs/>
          <w:sz w:val="28"/>
          <w:szCs w:val="28"/>
        </w:rPr>
        <w:t>У</w:t>
      </w:r>
      <w:r w:rsidRPr="00B63E6E">
        <w:rPr>
          <w:rFonts w:ascii="Times New Roman" w:eastAsia="Times New Roman" w:hAnsi="Times New Roman" w:cs="Times New Roman"/>
          <w:bCs/>
          <w:sz w:val="28"/>
          <w:szCs w:val="28"/>
        </w:rPr>
        <w:t>чреждения их размеры подлежат округлению до целого рубля в</w:t>
      </w:r>
      <w:r w:rsidR="00381036">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сторону увеличения.</w:t>
      </w:r>
    </w:p>
    <w:p w:rsidR="00B63E6E" w:rsidRPr="00B63E6E" w:rsidRDefault="00B63E6E" w:rsidP="00381036">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2</w:t>
      </w:r>
      <w:r w:rsidR="007D59B5">
        <w:rPr>
          <w:rFonts w:ascii="Times New Roman" w:eastAsia="Times New Roman" w:hAnsi="Times New Roman" w:cs="Times New Roman"/>
          <w:bCs/>
          <w:sz w:val="28"/>
          <w:szCs w:val="28"/>
        </w:rPr>
        <w:t>5</w:t>
      </w:r>
      <w:r w:rsidRPr="00B63E6E">
        <w:rPr>
          <w:rFonts w:ascii="Times New Roman" w:eastAsia="Times New Roman" w:hAnsi="Times New Roman" w:cs="Times New Roman"/>
          <w:bCs/>
          <w:sz w:val="28"/>
          <w:szCs w:val="28"/>
        </w:rPr>
        <w:t>. Размер должностного оклада заместителей руководителя</w:t>
      </w:r>
      <w:r w:rsidR="00381036">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муниципального учреждения и главного бухгалтера устанавливается на 15-30</w:t>
      </w:r>
      <w:r w:rsidR="00381036">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процентов ниже размера должностного оклада руководителя </w:t>
      </w:r>
      <w:r w:rsidR="00381036">
        <w:rPr>
          <w:rFonts w:ascii="Times New Roman" w:eastAsia="Times New Roman" w:hAnsi="Times New Roman" w:cs="Times New Roman"/>
          <w:bCs/>
          <w:sz w:val="28"/>
          <w:szCs w:val="28"/>
        </w:rPr>
        <w:t>У</w:t>
      </w:r>
      <w:r w:rsidRPr="00B63E6E">
        <w:rPr>
          <w:rFonts w:ascii="Times New Roman" w:eastAsia="Times New Roman" w:hAnsi="Times New Roman" w:cs="Times New Roman"/>
          <w:bCs/>
          <w:sz w:val="28"/>
          <w:szCs w:val="28"/>
        </w:rPr>
        <w:t>чреждения.</w:t>
      </w:r>
    </w:p>
    <w:p w:rsidR="00B63E6E" w:rsidRPr="00B63E6E" w:rsidRDefault="00B63E6E" w:rsidP="000135CC">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2</w:t>
      </w:r>
      <w:r w:rsidR="007D59B5">
        <w:rPr>
          <w:rFonts w:ascii="Times New Roman" w:eastAsia="Times New Roman" w:hAnsi="Times New Roman" w:cs="Times New Roman"/>
          <w:bCs/>
          <w:sz w:val="28"/>
          <w:szCs w:val="28"/>
        </w:rPr>
        <w:t>6</w:t>
      </w:r>
      <w:r w:rsidRPr="00B63E6E">
        <w:rPr>
          <w:rFonts w:ascii="Times New Roman" w:eastAsia="Times New Roman" w:hAnsi="Times New Roman" w:cs="Times New Roman"/>
          <w:bCs/>
          <w:sz w:val="28"/>
          <w:szCs w:val="28"/>
        </w:rPr>
        <w:t>. Учреждения вправе устанавливать в пределах фонда оплаты труда,</w:t>
      </w:r>
      <w:r w:rsidR="00381036">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определенного исходя из объема бюджетных ассигнований на очередной</w:t>
      </w:r>
      <w:r w:rsidR="00381036">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финансовый год и плановый период, доведенных до </w:t>
      </w:r>
      <w:r w:rsidR="00381036">
        <w:rPr>
          <w:rFonts w:ascii="Times New Roman" w:eastAsia="Times New Roman" w:hAnsi="Times New Roman" w:cs="Times New Roman"/>
          <w:bCs/>
          <w:sz w:val="28"/>
          <w:szCs w:val="28"/>
        </w:rPr>
        <w:t>У</w:t>
      </w:r>
      <w:r w:rsidRPr="00B63E6E">
        <w:rPr>
          <w:rFonts w:ascii="Times New Roman" w:eastAsia="Times New Roman" w:hAnsi="Times New Roman" w:cs="Times New Roman"/>
          <w:bCs/>
          <w:sz w:val="28"/>
          <w:szCs w:val="28"/>
        </w:rPr>
        <w:t>чреждени</w:t>
      </w:r>
      <w:r w:rsidR="00381036">
        <w:rPr>
          <w:rFonts w:ascii="Times New Roman" w:eastAsia="Times New Roman" w:hAnsi="Times New Roman" w:cs="Times New Roman"/>
          <w:bCs/>
          <w:sz w:val="28"/>
          <w:szCs w:val="28"/>
        </w:rPr>
        <w:t>я</w:t>
      </w:r>
      <w:r w:rsidRPr="00B63E6E">
        <w:rPr>
          <w:rFonts w:ascii="Times New Roman" w:eastAsia="Times New Roman" w:hAnsi="Times New Roman" w:cs="Times New Roman"/>
          <w:bCs/>
          <w:sz w:val="28"/>
          <w:szCs w:val="28"/>
        </w:rPr>
        <w:t xml:space="preserve"> на</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возмещение нормативных затрат, связанных с оказанием им в соответствии с</w:t>
      </w:r>
      <w:r w:rsidR="000135CC">
        <w:rPr>
          <w:rFonts w:ascii="Times New Roman" w:eastAsia="Times New Roman" w:hAnsi="Times New Roman" w:cs="Times New Roman"/>
          <w:bCs/>
          <w:sz w:val="28"/>
          <w:szCs w:val="28"/>
        </w:rPr>
        <w:t xml:space="preserve"> муниципальным заданием муниципальных</w:t>
      </w:r>
      <w:r w:rsidRPr="00B63E6E">
        <w:rPr>
          <w:rFonts w:ascii="Times New Roman" w:eastAsia="Times New Roman" w:hAnsi="Times New Roman" w:cs="Times New Roman"/>
          <w:bCs/>
          <w:sz w:val="28"/>
          <w:szCs w:val="28"/>
        </w:rPr>
        <w:t xml:space="preserve"> услуг, и средств, поступающих от</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приносящей доход деятельности, оклады (должностные оклады), ставки</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заработной платы в повышенном размере с учетом объема и специфики работы.</w:t>
      </w:r>
    </w:p>
    <w:p w:rsidR="00B63E6E" w:rsidRDefault="00B63E6E" w:rsidP="000135CC">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2</w:t>
      </w:r>
      <w:r w:rsidR="007D59B5">
        <w:rPr>
          <w:rFonts w:ascii="Times New Roman" w:eastAsia="Times New Roman" w:hAnsi="Times New Roman" w:cs="Times New Roman"/>
          <w:bCs/>
          <w:sz w:val="28"/>
          <w:szCs w:val="28"/>
        </w:rPr>
        <w:t>7</w:t>
      </w:r>
      <w:r w:rsidRPr="00B63E6E">
        <w:rPr>
          <w:rFonts w:ascii="Times New Roman" w:eastAsia="Times New Roman" w:hAnsi="Times New Roman" w:cs="Times New Roman"/>
          <w:bCs/>
          <w:sz w:val="28"/>
          <w:szCs w:val="28"/>
        </w:rPr>
        <w:t>. Размеры окладов (должностных окладов) устанавливаются с учетом</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обеспечения их дифференциации в зависимости от требований к</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профессиональной подготовке и уровню квалификации, сложности</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выполняемых работ, либо на основе профессиональных квалификационных</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групп с обязательным применением </w:t>
      </w:r>
      <w:proofErr w:type="spellStart"/>
      <w:r w:rsidRPr="00B63E6E">
        <w:rPr>
          <w:rFonts w:ascii="Times New Roman" w:eastAsia="Times New Roman" w:hAnsi="Times New Roman" w:cs="Times New Roman"/>
          <w:bCs/>
          <w:sz w:val="28"/>
          <w:szCs w:val="28"/>
        </w:rPr>
        <w:t>внутридолжностного</w:t>
      </w:r>
      <w:proofErr w:type="spellEnd"/>
      <w:r w:rsidRPr="00B63E6E">
        <w:rPr>
          <w:rFonts w:ascii="Times New Roman" w:eastAsia="Times New Roman" w:hAnsi="Times New Roman" w:cs="Times New Roman"/>
          <w:bCs/>
          <w:sz w:val="28"/>
          <w:szCs w:val="28"/>
        </w:rPr>
        <w:t xml:space="preserve"> категорирования и не</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допуская снижения </w:t>
      </w:r>
      <w:proofErr w:type="spellStart"/>
      <w:r w:rsidRPr="00B63E6E">
        <w:rPr>
          <w:rFonts w:ascii="Times New Roman" w:eastAsia="Times New Roman" w:hAnsi="Times New Roman" w:cs="Times New Roman"/>
          <w:bCs/>
          <w:sz w:val="28"/>
          <w:szCs w:val="28"/>
        </w:rPr>
        <w:t>междолжностной</w:t>
      </w:r>
      <w:proofErr w:type="spellEnd"/>
      <w:r w:rsidRPr="00B63E6E">
        <w:rPr>
          <w:rFonts w:ascii="Times New Roman" w:eastAsia="Times New Roman" w:hAnsi="Times New Roman" w:cs="Times New Roman"/>
          <w:bCs/>
          <w:sz w:val="28"/>
          <w:szCs w:val="28"/>
        </w:rPr>
        <w:t xml:space="preserve"> (</w:t>
      </w:r>
      <w:proofErr w:type="spellStart"/>
      <w:r w:rsidRPr="00B63E6E">
        <w:rPr>
          <w:rFonts w:ascii="Times New Roman" w:eastAsia="Times New Roman" w:hAnsi="Times New Roman" w:cs="Times New Roman"/>
          <w:bCs/>
          <w:sz w:val="28"/>
          <w:szCs w:val="28"/>
        </w:rPr>
        <w:t>межпрофессиональной</w:t>
      </w:r>
      <w:proofErr w:type="spellEnd"/>
      <w:r w:rsidRPr="00B63E6E">
        <w:rPr>
          <w:rFonts w:ascii="Times New Roman" w:eastAsia="Times New Roman" w:hAnsi="Times New Roman" w:cs="Times New Roman"/>
          <w:bCs/>
          <w:sz w:val="28"/>
          <w:szCs w:val="28"/>
        </w:rPr>
        <w:t>) разницы.</w:t>
      </w:r>
    </w:p>
    <w:p w:rsidR="006B5BD3" w:rsidRPr="00B63E6E" w:rsidRDefault="006B5BD3" w:rsidP="000135CC">
      <w:pPr>
        <w:spacing w:after="0"/>
        <w:ind w:firstLine="709"/>
        <w:jc w:val="both"/>
        <w:rPr>
          <w:rFonts w:ascii="Times New Roman" w:eastAsia="Times New Roman" w:hAnsi="Times New Roman" w:cs="Times New Roman"/>
          <w:bCs/>
          <w:sz w:val="28"/>
          <w:szCs w:val="28"/>
        </w:rPr>
      </w:pPr>
    </w:p>
    <w:p w:rsidR="006B5BD3" w:rsidRDefault="00B63E6E" w:rsidP="000135CC">
      <w:pPr>
        <w:spacing w:after="0"/>
        <w:jc w:val="center"/>
        <w:rPr>
          <w:rFonts w:ascii="Times New Roman" w:eastAsia="Times New Roman" w:hAnsi="Times New Roman" w:cs="Times New Roman"/>
          <w:b/>
          <w:bCs/>
          <w:sz w:val="28"/>
          <w:szCs w:val="28"/>
        </w:rPr>
      </w:pPr>
      <w:r w:rsidRPr="000135CC">
        <w:rPr>
          <w:rFonts w:ascii="Times New Roman" w:eastAsia="Times New Roman" w:hAnsi="Times New Roman" w:cs="Times New Roman"/>
          <w:b/>
          <w:bCs/>
          <w:sz w:val="28"/>
          <w:szCs w:val="28"/>
        </w:rPr>
        <w:t xml:space="preserve">IV. Порядок и условия установления выплат </w:t>
      </w:r>
    </w:p>
    <w:p w:rsidR="00B63E6E" w:rsidRDefault="00B63E6E" w:rsidP="000135CC">
      <w:pPr>
        <w:spacing w:after="0"/>
        <w:jc w:val="center"/>
        <w:rPr>
          <w:rFonts w:ascii="Times New Roman" w:eastAsia="Times New Roman" w:hAnsi="Times New Roman" w:cs="Times New Roman"/>
          <w:b/>
          <w:bCs/>
          <w:sz w:val="28"/>
          <w:szCs w:val="28"/>
        </w:rPr>
      </w:pPr>
      <w:r w:rsidRPr="000135CC">
        <w:rPr>
          <w:rFonts w:ascii="Times New Roman" w:eastAsia="Times New Roman" w:hAnsi="Times New Roman" w:cs="Times New Roman"/>
          <w:b/>
          <w:bCs/>
          <w:sz w:val="28"/>
          <w:szCs w:val="28"/>
        </w:rPr>
        <w:t>компенсационного</w:t>
      </w:r>
      <w:r w:rsidR="000135CC" w:rsidRPr="000135CC">
        <w:rPr>
          <w:rFonts w:ascii="Times New Roman" w:eastAsia="Times New Roman" w:hAnsi="Times New Roman" w:cs="Times New Roman"/>
          <w:b/>
          <w:bCs/>
          <w:sz w:val="28"/>
          <w:szCs w:val="28"/>
        </w:rPr>
        <w:t xml:space="preserve"> </w:t>
      </w:r>
      <w:r w:rsidRPr="000135CC">
        <w:rPr>
          <w:rFonts w:ascii="Times New Roman" w:eastAsia="Times New Roman" w:hAnsi="Times New Roman" w:cs="Times New Roman"/>
          <w:b/>
          <w:bCs/>
          <w:sz w:val="28"/>
          <w:szCs w:val="28"/>
        </w:rPr>
        <w:t>характера</w:t>
      </w:r>
    </w:p>
    <w:p w:rsidR="000135CC" w:rsidRPr="00B63E6E" w:rsidRDefault="000135CC" w:rsidP="000135CC">
      <w:pPr>
        <w:spacing w:after="0"/>
        <w:rPr>
          <w:rFonts w:ascii="Times New Roman" w:eastAsia="Times New Roman" w:hAnsi="Times New Roman" w:cs="Times New Roman"/>
          <w:bCs/>
          <w:sz w:val="28"/>
          <w:szCs w:val="28"/>
        </w:rPr>
      </w:pPr>
    </w:p>
    <w:p w:rsidR="00B63E6E" w:rsidRPr="00B63E6E" w:rsidRDefault="00B63E6E" w:rsidP="000135CC">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2</w:t>
      </w:r>
      <w:r w:rsidR="007D59B5">
        <w:rPr>
          <w:rFonts w:ascii="Times New Roman" w:eastAsia="Times New Roman" w:hAnsi="Times New Roman" w:cs="Times New Roman"/>
          <w:bCs/>
          <w:sz w:val="28"/>
          <w:szCs w:val="28"/>
        </w:rPr>
        <w:t>8</w:t>
      </w:r>
      <w:r w:rsidRPr="00B63E6E">
        <w:rPr>
          <w:rFonts w:ascii="Times New Roman" w:eastAsia="Times New Roman" w:hAnsi="Times New Roman" w:cs="Times New Roman"/>
          <w:bCs/>
          <w:sz w:val="28"/>
          <w:szCs w:val="28"/>
        </w:rPr>
        <w:t>. Работникам Учреждения в соответствии с Перечнем видов выплат</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компенсационного характера могут устанавливаться следующие выплаты</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компенсационного характера:</w:t>
      </w:r>
    </w:p>
    <w:p w:rsidR="00B63E6E" w:rsidRPr="00B63E6E" w:rsidRDefault="000135CC" w:rsidP="000135CC">
      <w:pPr>
        <w:spacing w:after="0"/>
        <w:ind w:firstLine="709"/>
        <w:jc w:val="both"/>
        <w:rPr>
          <w:rFonts w:ascii="Times New Roman" w:eastAsia="Times New Roman" w:hAnsi="Times New Roman" w:cs="Times New Roman"/>
          <w:bCs/>
          <w:sz w:val="28"/>
          <w:szCs w:val="28"/>
        </w:rPr>
      </w:pPr>
      <w:r w:rsidRPr="000135CC">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выплаты за работу в ночное время;</w:t>
      </w:r>
    </w:p>
    <w:p w:rsidR="00B63E6E" w:rsidRPr="00B63E6E" w:rsidRDefault="000135CC" w:rsidP="000135CC">
      <w:pPr>
        <w:spacing w:after="0"/>
        <w:ind w:firstLine="709"/>
        <w:jc w:val="both"/>
        <w:rPr>
          <w:rFonts w:ascii="Times New Roman" w:eastAsia="Times New Roman" w:hAnsi="Times New Roman" w:cs="Times New Roman"/>
          <w:bCs/>
          <w:sz w:val="28"/>
          <w:szCs w:val="28"/>
        </w:rPr>
      </w:pPr>
      <w:r w:rsidRPr="000135CC">
        <w:rPr>
          <w:rFonts w:ascii="Times New Roman" w:eastAsia="Times New Roman" w:hAnsi="Times New Roman" w:cs="Times New Roman"/>
          <w:bCs/>
          <w:sz w:val="28"/>
          <w:szCs w:val="28"/>
        </w:rPr>
        <w:lastRenderedPageBreak/>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выплаты работникам, занятым на тяжелых работах, работах с вредными и</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(или) опасными и иными особыми условиями труда;</w:t>
      </w:r>
    </w:p>
    <w:p w:rsidR="00B63E6E" w:rsidRPr="00B63E6E" w:rsidRDefault="000135CC" w:rsidP="000135CC">
      <w:pPr>
        <w:spacing w:after="0"/>
        <w:ind w:firstLine="709"/>
        <w:jc w:val="both"/>
        <w:rPr>
          <w:rFonts w:ascii="Times New Roman" w:eastAsia="Times New Roman" w:hAnsi="Times New Roman" w:cs="Times New Roman"/>
          <w:bCs/>
          <w:sz w:val="28"/>
          <w:szCs w:val="28"/>
        </w:rPr>
      </w:pPr>
      <w:r w:rsidRPr="000135CC">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выплаты за сверхурочную работу;</w:t>
      </w:r>
    </w:p>
    <w:p w:rsidR="00B63E6E" w:rsidRPr="00B63E6E" w:rsidRDefault="000135CC" w:rsidP="000135CC">
      <w:pPr>
        <w:spacing w:after="0"/>
        <w:ind w:firstLine="709"/>
        <w:jc w:val="both"/>
        <w:rPr>
          <w:rFonts w:ascii="Times New Roman" w:eastAsia="Times New Roman" w:hAnsi="Times New Roman" w:cs="Times New Roman"/>
          <w:bCs/>
          <w:sz w:val="28"/>
          <w:szCs w:val="28"/>
        </w:rPr>
      </w:pPr>
      <w:r w:rsidRPr="000135CC">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выплаты за работу в выходные и нерабочие праздничные дни;</w:t>
      </w:r>
    </w:p>
    <w:p w:rsidR="00B63E6E" w:rsidRPr="00B63E6E" w:rsidRDefault="000135CC" w:rsidP="000135CC">
      <w:pPr>
        <w:spacing w:after="0"/>
        <w:ind w:firstLine="709"/>
        <w:jc w:val="both"/>
        <w:rPr>
          <w:rFonts w:ascii="Times New Roman" w:eastAsia="Times New Roman" w:hAnsi="Times New Roman" w:cs="Times New Roman"/>
          <w:bCs/>
          <w:sz w:val="28"/>
          <w:szCs w:val="28"/>
        </w:rPr>
      </w:pPr>
      <w:r w:rsidRPr="000135CC">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выплаты при совмещении профессий (должностей), расширении зон</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обслуживания, увеличении объема работ, при исполнении обязанностей</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временно отсутствующего работника без освобождения от работы,</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определенной трудовым договором;</w:t>
      </w:r>
    </w:p>
    <w:p w:rsidR="00B63E6E" w:rsidRPr="00B63E6E" w:rsidRDefault="000135CC" w:rsidP="000135CC">
      <w:pPr>
        <w:spacing w:after="0"/>
        <w:ind w:firstLine="709"/>
        <w:jc w:val="both"/>
        <w:rPr>
          <w:rFonts w:ascii="Times New Roman" w:eastAsia="Times New Roman" w:hAnsi="Times New Roman" w:cs="Times New Roman"/>
          <w:bCs/>
          <w:sz w:val="28"/>
          <w:szCs w:val="28"/>
        </w:rPr>
      </w:pPr>
      <w:r w:rsidRPr="000135CC">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надбавки за работу со сведениями, составляющими государственную</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тайну;</w:t>
      </w:r>
    </w:p>
    <w:p w:rsidR="00B63E6E" w:rsidRPr="00B63E6E" w:rsidRDefault="000135CC" w:rsidP="000135CC">
      <w:pPr>
        <w:spacing w:after="0"/>
        <w:ind w:firstLine="709"/>
        <w:jc w:val="both"/>
        <w:rPr>
          <w:rFonts w:ascii="Times New Roman" w:eastAsia="Times New Roman" w:hAnsi="Times New Roman" w:cs="Times New Roman"/>
          <w:bCs/>
          <w:sz w:val="28"/>
          <w:szCs w:val="28"/>
        </w:rPr>
      </w:pPr>
      <w:r w:rsidRPr="000135CC">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выплаты за работу в местностях с особыми климатическими условиями.</w:t>
      </w:r>
    </w:p>
    <w:p w:rsidR="00B63E6E" w:rsidRPr="00B63E6E" w:rsidRDefault="00EC4ACB" w:rsidP="000135CC">
      <w:pPr>
        <w:spacing w:after="0"/>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w:t>
      </w:r>
      <w:r w:rsidR="007D59B5">
        <w:rPr>
          <w:rFonts w:ascii="Times New Roman" w:eastAsia="Times New Roman" w:hAnsi="Times New Roman" w:cs="Times New Roman"/>
          <w:bCs/>
          <w:sz w:val="28"/>
          <w:szCs w:val="28"/>
        </w:rPr>
        <w:t>9</w:t>
      </w:r>
      <w:r w:rsidR="00B63E6E" w:rsidRPr="00B63E6E">
        <w:rPr>
          <w:rFonts w:ascii="Times New Roman" w:eastAsia="Times New Roman" w:hAnsi="Times New Roman" w:cs="Times New Roman"/>
          <w:bCs/>
          <w:sz w:val="28"/>
          <w:szCs w:val="28"/>
        </w:rPr>
        <w:t>. Выплата за работу в ночное время устанавливается в соответствии со</w:t>
      </w:r>
      <w:r w:rsidR="000135CC">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статьей 154ТК РФ.</w:t>
      </w:r>
    </w:p>
    <w:p w:rsidR="00B63E6E" w:rsidRPr="00B63E6E" w:rsidRDefault="007D59B5" w:rsidP="000135CC">
      <w:pPr>
        <w:spacing w:after="0"/>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30</w:t>
      </w:r>
      <w:r w:rsidR="00B63E6E" w:rsidRPr="00B63E6E">
        <w:rPr>
          <w:rFonts w:ascii="Times New Roman" w:eastAsia="Times New Roman" w:hAnsi="Times New Roman" w:cs="Times New Roman"/>
          <w:bCs/>
          <w:sz w:val="28"/>
          <w:szCs w:val="28"/>
        </w:rPr>
        <w:t>. Выплаты работникам, занятым на работах с вредными и (или)</w:t>
      </w:r>
      <w:r w:rsidR="000135CC">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опасными условиями труда производится в повышенном размере по</w:t>
      </w:r>
      <w:r w:rsidR="000135CC">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результатам специальной оценки условий труда. Рекомендуемые минимальные</w:t>
      </w:r>
      <w:r w:rsidR="000135CC">
        <w:rPr>
          <w:rFonts w:ascii="Times New Roman" w:eastAsia="Times New Roman" w:hAnsi="Times New Roman" w:cs="Times New Roman"/>
          <w:bCs/>
          <w:sz w:val="28"/>
          <w:szCs w:val="28"/>
        </w:rPr>
        <w:t xml:space="preserve"> размеры выплат –</w:t>
      </w:r>
      <w:r w:rsidR="00B63E6E" w:rsidRPr="00B63E6E">
        <w:rPr>
          <w:rFonts w:ascii="Times New Roman" w:eastAsia="Times New Roman" w:hAnsi="Times New Roman" w:cs="Times New Roman"/>
          <w:bCs/>
          <w:sz w:val="28"/>
          <w:szCs w:val="28"/>
        </w:rPr>
        <w:t xml:space="preserve"> 4 процента от оклада.</w:t>
      </w:r>
    </w:p>
    <w:p w:rsidR="00B63E6E" w:rsidRPr="00B63E6E" w:rsidRDefault="00B63E6E" w:rsidP="000135CC">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Если по итогам специальной оценки условий труда рабочее место</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признается безопасным, то оплата труда в повышенном размере не</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производится.</w:t>
      </w:r>
    </w:p>
    <w:p w:rsidR="00B63E6E" w:rsidRPr="00B63E6E" w:rsidRDefault="00B63E6E" w:rsidP="000135CC">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3</w:t>
      </w:r>
      <w:r w:rsidR="007D59B5">
        <w:rPr>
          <w:rFonts w:ascii="Times New Roman" w:eastAsia="Times New Roman" w:hAnsi="Times New Roman" w:cs="Times New Roman"/>
          <w:bCs/>
          <w:sz w:val="28"/>
          <w:szCs w:val="28"/>
        </w:rPr>
        <w:t>1</w:t>
      </w:r>
      <w:r w:rsidRPr="00B63E6E">
        <w:rPr>
          <w:rFonts w:ascii="Times New Roman" w:eastAsia="Times New Roman" w:hAnsi="Times New Roman" w:cs="Times New Roman"/>
          <w:bCs/>
          <w:sz w:val="28"/>
          <w:szCs w:val="28"/>
        </w:rPr>
        <w:t>. Выплата за сверхурочную работу производится в соответствии</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со статьей 152 ТК РФ. Данные о продолжительности сверхурочной работы</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отражаются в табелях учета рабочего времени.</w:t>
      </w:r>
    </w:p>
    <w:p w:rsidR="00B63E6E" w:rsidRPr="00B63E6E" w:rsidRDefault="00B63E6E" w:rsidP="000135CC">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Повышенная оплата за сверхурочную работу составляет за первые два</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часа работы не менее полуторно</w:t>
      </w:r>
      <w:r w:rsidR="000135CC">
        <w:rPr>
          <w:rFonts w:ascii="Times New Roman" w:eastAsia="Times New Roman" w:hAnsi="Times New Roman" w:cs="Times New Roman"/>
          <w:bCs/>
          <w:sz w:val="28"/>
          <w:szCs w:val="28"/>
        </w:rPr>
        <w:t>го размера, за последующие часы –</w:t>
      </w:r>
      <w:r w:rsidRPr="00B63E6E">
        <w:rPr>
          <w:rFonts w:ascii="Times New Roman" w:eastAsia="Times New Roman" w:hAnsi="Times New Roman" w:cs="Times New Roman"/>
          <w:bCs/>
          <w:sz w:val="28"/>
          <w:szCs w:val="28"/>
        </w:rPr>
        <w:t xml:space="preserve"> двойного</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размера.</w:t>
      </w:r>
    </w:p>
    <w:p w:rsidR="00B63E6E" w:rsidRPr="00B63E6E" w:rsidRDefault="00B63E6E" w:rsidP="006B5BD3">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3</w:t>
      </w:r>
      <w:r w:rsidR="007D59B5">
        <w:rPr>
          <w:rFonts w:ascii="Times New Roman" w:eastAsia="Times New Roman" w:hAnsi="Times New Roman" w:cs="Times New Roman"/>
          <w:bCs/>
          <w:sz w:val="28"/>
          <w:szCs w:val="28"/>
        </w:rPr>
        <w:t>2</w:t>
      </w:r>
      <w:r w:rsidRPr="00B63E6E">
        <w:rPr>
          <w:rFonts w:ascii="Times New Roman" w:eastAsia="Times New Roman" w:hAnsi="Times New Roman" w:cs="Times New Roman"/>
          <w:bCs/>
          <w:sz w:val="28"/>
          <w:szCs w:val="28"/>
        </w:rPr>
        <w:t>. Выплата за работу в выходные и нерабочие праздничные дни</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производится в размере не менее одинарной дневной или часовой ставки</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(должностного оклада за день или час работы) сверх должностного оклада, если</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работа производилась в пределах месячной нормы рабочего времени, и в</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размере не менее двойной дневной или часовой ставки (должностного оклада за</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день или час работы) сверх должностного оклада, если работа производилась</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сверх месячной нормы рабочего времени в соответствии со статьей 153 ТК РФ.</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Данные о продолжительности работы в выходные и нерабочие праздничные</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дни отражаются в табелях учета рабочего времени.</w:t>
      </w:r>
    </w:p>
    <w:p w:rsidR="00B63E6E" w:rsidRPr="00B63E6E" w:rsidRDefault="00B63E6E" w:rsidP="006B5BD3">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Доплата за работу в выходные и нерабочие праздничные дни</w:t>
      </w:r>
      <w:r w:rsidR="000135C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производится работникам Учреждения, </w:t>
      </w:r>
      <w:proofErr w:type="spellStart"/>
      <w:r w:rsidRPr="00B63E6E">
        <w:rPr>
          <w:rFonts w:ascii="Times New Roman" w:eastAsia="Times New Roman" w:hAnsi="Times New Roman" w:cs="Times New Roman"/>
          <w:bCs/>
          <w:sz w:val="28"/>
          <w:szCs w:val="28"/>
        </w:rPr>
        <w:t>привлекавшимся</w:t>
      </w:r>
      <w:proofErr w:type="spellEnd"/>
      <w:r w:rsidRPr="00B63E6E">
        <w:rPr>
          <w:rFonts w:ascii="Times New Roman" w:eastAsia="Times New Roman" w:hAnsi="Times New Roman" w:cs="Times New Roman"/>
          <w:bCs/>
          <w:sz w:val="28"/>
          <w:szCs w:val="28"/>
        </w:rPr>
        <w:t xml:space="preserve"> к работе в выходные</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и нерабочие праздничные дни. Размер доплаты составляет:</w:t>
      </w:r>
    </w:p>
    <w:p w:rsidR="00B63E6E" w:rsidRPr="00B63E6E" w:rsidRDefault="006B5BD3" w:rsidP="006B5BD3">
      <w:pPr>
        <w:spacing w:after="0"/>
        <w:ind w:firstLine="709"/>
        <w:jc w:val="both"/>
        <w:rPr>
          <w:rFonts w:ascii="Times New Roman" w:eastAsia="Times New Roman" w:hAnsi="Times New Roman" w:cs="Times New Roman"/>
          <w:bCs/>
          <w:sz w:val="28"/>
          <w:szCs w:val="28"/>
        </w:rPr>
      </w:pPr>
      <w:r w:rsidRPr="006B5BD3">
        <w:rPr>
          <w:rFonts w:ascii="Times New Roman" w:eastAsia="Times New Roman" w:hAnsi="Times New Roman" w:cs="Times New Roman"/>
          <w:bCs/>
          <w:sz w:val="28"/>
          <w:szCs w:val="28"/>
        </w:rPr>
        <w:lastRenderedPageBreak/>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при раб</w:t>
      </w:r>
      <w:r>
        <w:rPr>
          <w:rFonts w:ascii="Times New Roman" w:eastAsia="Times New Roman" w:hAnsi="Times New Roman" w:cs="Times New Roman"/>
          <w:bCs/>
          <w:sz w:val="28"/>
          <w:szCs w:val="28"/>
        </w:rPr>
        <w:t>оте полный рабочий день –</w:t>
      </w:r>
      <w:r w:rsidR="00B63E6E" w:rsidRPr="00B63E6E">
        <w:rPr>
          <w:rFonts w:ascii="Times New Roman" w:eastAsia="Times New Roman" w:hAnsi="Times New Roman" w:cs="Times New Roman"/>
          <w:bCs/>
          <w:sz w:val="28"/>
          <w:szCs w:val="28"/>
        </w:rPr>
        <w:t xml:space="preserve"> не менее одинарной дневной ставки</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сверх оклада (должностного оклада), если работа в выходной или нерабочий</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праздничный день производилась в пределах месячной нормы рабочего</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времени, и в размере не менее двойной дневной ставки сверх оклада</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(должностного оклада), если работа производилась сверх месячной нормы</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рабочего времени;</w:t>
      </w:r>
    </w:p>
    <w:p w:rsidR="00B63E6E" w:rsidRPr="00B63E6E" w:rsidRDefault="006B5BD3" w:rsidP="006B5BD3">
      <w:pPr>
        <w:spacing w:after="0"/>
        <w:ind w:firstLine="709"/>
        <w:jc w:val="both"/>
        <w:rPr>
          <w:rFonts w:ascii="Times New Roman" w:eastAsia="Times New Roman" w:hAnsi="Times New Roman" w:cs="Times New Roman"/>
          <w:bCs/>
          <w:sz w:val="28"/>
          <w:szCs w:val="28"/>
        </w:rPr>
      </w:pPr>
      <w:r w:rsidRPr="006B5BD3">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 xml:space="preserve">при работе неполный рабочий день </w:t>
      </w:r>
      <w:r w:rsidRPr="006B5BD3">
        <w:rPr>
          <w:rFonts w:ascii="Times New Roman" w:eastAsia="Times New Roman" w:hAnsi="Times New Roman" w:cs="Times New Roman"/>
          <w:bCs/>
          <w:sz w:val="28"/>
          <w:szCs w:val="28"/>
        </w:rPr>
        <w:t>–</w:t>
      </w:r>
      <w:r w:rsidR="00B63E6E" w:rsidRPr="00B63E6E">
        <w:rPr>
          <w:rFonts w:ascii="Times New Roman" w:eastAsia="Times New Roman" w:hAnsi="Times New Roman" w:cs="Times New Roman"/>
          <w:bCs/>
          <w:sz w:val="28"/>
          <w:szCs w:val="28"/>
        </w:rPr>
        <w:t xml:space="preserve"> не менее одинарной части оклада</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(должностного оклада) сверх оклада (должностного оклада) за каждый час</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работы, если работа в выходной или нерабочий праздничный день</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производилась в пределах месячной нормы рабочего времени, и в размере не</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менее двойной части оклада (должностного оклада) сверх оклада</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(должностного оклада) за каждый час работы, если работа производилась сверх</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месячной нормы рабочего времени.</w:t>
      </w:r>
    </w:p>
    <w:p w:rsidR="00B63E6E" w:rsidRPr="00B63E6E" w:rsidRDefault="00B63E6E" w:rsidP="006B5BD3">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3</w:t>
      </w:r>
      <w:r w:rsidR="007D59B5">
        <w:rPr>
          <w:rFonts w:ascii="Times New Roman" w:eastAsia="Times New Roman" w:hAnsi="Times New Roman" w:cs="Times New Roman"/>
          <w:bCs/>
          <w:sz w:val="28"/>
          <w:szCs w:val="28"/>
        </w:rPr>
        <w:t>3</w:t>
      </w:r>
      <w:r w:rsidRPr="00B63E6E">
        <w:rPr>
          <w:rFonts w:ascii="Times New Roman" w:eastAsia="Times New Roman" w:hAnsi="Times New Roman" w:cs="Times New Roman"/>
          <w:bCs/>
          <w:sz w:val="28"/>
          <w:szCs w:val="28"/>
        </w:rPr>
        <w:t>. Выплата при совмещении профессий (должностей), расширении зон</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обслуживания, увеличении объема работы или исполнении обязанностей</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временно отсутствующего работника без освобождения от работы,</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определенной трудовым договором, устанавливается работникам в</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соответствии со статьей 151 ТК РФ.</w:t>
      </w:r>
    </w:p>
    <w:p w:rsidR="00B63E6E" w:rsidRPr="00B63E6E" w:rsidRDefault="00B63E6E" w:rsidP="006B5BD3">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Размер доплаты за совмещение профессий (должностей), за расширение</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зон обслуживания, за увеличение объема работы или исполнение обязанностей</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временно отсутствующего работника без освобождения от работы,</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определенной трудовым договором, и срок, на который она устанавливается,</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определяются по соглашению сторон трудового договора с учетом содержания</w:t>
      </w:r>
      <w:r w:rsidR="006B5BD3">
        <w:rPr>
          <w:rFonts w:ascii="Times New Roman" w:eastAsia="Times New Roman" w:hAnsi="Times New Roman" w:cs="Times New Roman"/>
          <w:bCs/>
          <w:sz w:val="28"/>
          <w:szCs w:val="28"/>
        </w:rPr>
        <w:t xml:space="preserve"> и </w:t>
      </w:r>
      <w:r w:rsidRPr="00B63E6E">
        <w:rPr>
          <w:rFonts w:ascii="Times New Roman" w:eastAsia="Times New Roman" w:hAnsi="Times New Roman" w:cs="Times New Roman"/>
          <w:bCs/>
          <w:sz w:val="28"/>
          <w:szCs w:val="28"/>
        </w:rPr>
        <w:t>(или) объема дополнительной работы.</w:t>
      </w:r>
    </w:p>
    <w:p w:rsidR="00B63E6E" w:rsidRPr="00B63E6E" w:rsidRDefault="00B63E6E" w:rsidP="006B5BD3">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3</w:t>
      </w:r>
      <w:r w:rsidR="007D59B5">
        <w:rPr>
          <w:rFonts w:ascii="Times New Roman" w:eastAsia="Times New Roman" w:hAnsi="Times New Roman" w:cs="Times New Roman"/>
          <w:bCs/>
          <w:sz w:val="28"/>
          <w:szCs w:val="28"/>
        </w:rPr>
        <w:t>4</w:t>
      </w:r>
      <w:r w:rsidRPr="00B63E6E">
        <w:rPr>
          <w:rFonts w:ascii="Times New Roman" w:eastAsia="Times New Roman" w:hAnsi="Times New Roman" w:cs="Times New Roman"/>
          <w:bCs/>
          <w:sz w:val="28"/>
          <w:szCs w:val="28"/>
        </w:rPr>
        <w:t>. Надбавка за работу со сведениями, составляющими государственную</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тайну, устанавливается в размере и порядке, определенных в соответствии</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с постановлением Правительства Российской Федерации от 18 сентября </w:t>
      </w:r>
      <w:r w:rsidR="00EC4AC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2006</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года №573 «О предоставлении социальных гарантий гражданам, допущенным</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к государственной тайне на постоянной основе, и сотрудникам структурных</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подразделений по защите государственной тайны».</w:t>
      </w:r>
    </w:p>
    <w:p w:rsidR="00B63E6E" w:rsidRPr="00B63E6E" w:rsidRDefault="00B63E6E" w:rsidP="006B5BD3">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3</w:t>
      </w:r>
      <w:r w:rsidR="007D59B5">
        <w:rPr>
          <w:rFonts w:ascii="Times New Roman" w:eastAsia="Times New Roman" w:hAnsi="Times New Roman" w:cs="Times New Roman"/>
          <w:bCs/>
          <w:sz w:val="28"/>
          <w:szCs w:val="28"/>
        </w:rPr>
        <w:t>5</w:t>
      </w:r>
      <w:r w:rsidRPr="00B63E6E">
        <w:rPr>
          <w:rFonts w:ascii="Times New Roman" w:eastAsia="Times New Roman" w:hAnsi="Times New Roman" w:cs="Times New Roman"/>
          <w:bCs/>
          <w:sz w:val="28"/>
          <w:szCs w:val="28"/>
        </w:rPr>
        <w:t>. Выплаты за работу в местностях с особыми климатическими</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условиями, за стаж работы в районах Крайнего Севера и приравненных к ним</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местностям:</w:t>
      </w:r>
    </w:p>
    <w:p w:rsidR="00B63E6E" w:rsidRPr="00B63E6E" w:rsidRDefault="006B5BD3" w:rsidP="006B5BD3">
      <w:pPr>
        <w:spacing w:after="0"/>
        <w:ind w:firstLine="709"/>
        <w:jc w:val="both"/>
        <w:rPr>
          <w:rFonts w:ascii="Times New Roman" w:eastAsia="Times New Roman" w:hAnsi="Times New Roman" w:cs="Times New Roman"/>
          <w:bCs/>
          <w:sz w:val="28"/>
          <w:szCs w:val="28"/>
        </w:rPr>
      </w:pPr>
      <w:r w:rsidRPr="006B5BD3">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районный коэффициент,</w:t>
      </w:r>
    </w:p>
    <w:p w:rsidR="00B63E6E" w:rsidRPr="00B63E6E" w:rsidRDefault="006B5BD3" w:rsidP="006B5BD3">
      <w:pPr>
        <w:spacing w:after="0"/>
        <w:ind w:firstLine="709"/>
        <w:jc w:val="both"/>
        <w:rPr>
          <w:rFonts w:ascii="Times New Roman" w:eastAsia="Times New Roman" w:hAnsi="Times New Roman" w:cs="Times New Roman"/>
          <w:bCs/>
          <w:sz w:val="28"/>
          <w:szCs w:val="28"/>
        </w:rPr>
      </w:pPr>
      <w:r w:rsidRPr="006B5BD3">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процентная надбавка за стаж работы в районах Крайнего Севера и</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прирав</w:t>
      </w:r>
      <w:r>
        <w:rPr>
          <w:rFonts w:ascii="Times New Roman" w:eastAsia="Times New Roman" w:hAnsi="Times New Roman" w:cs="Times New Roman"/>
          <w:bCs/>
          <w:sz w:val="28"/>
          <w:szCs w:val="28"/>
        </w:rPr>
        <w:t>ненных к ним местностям (далее –</w:t>
      </w:r>
      <w:r w:rsidR="00B63E6E" w:rsidRPr="00B63E6E">
        <w:rPr>
          <w:rFonts w:ascii="Times New Roman" w:eastAsia="Times New Roman" w:hAnsi="Times New Roman" w:cs="Times New Roman"/>
          <w:bCs/>
          <w:sz w:val="28"/>
          <w:szCs w:val="28"/>
        </w:rPr>
        <w:t xml:space="preserve"> процентная надбавка), в соответствии</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с Законом Забайкальского края от 26 сентября 2008 года № 39-ЗЗК.</w:t>
      </w:r>
    </w:p>
    <w:p w:rsidR="00B63E6E" w:rsidRDefault="00B63E6E" w:rsidP="006B5BD3">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Районный коэффициент и процентная надбавка устанавливаются к</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фактически начисленной заработной плате.</w:t>
      </w:r>
    </w:p>
    <w:p w:rsidR="006B5BD3" w:rsidRPr="00B63E6E" w:rsidRDefault="006B5BD3" w:rsidP="006B5BD3">
      <w:pPr>
        <w:spacing w:after="0"/>
        <w:ind w:firstLine="709"/>
        <w:jc w:val="both"/>
        <w:rPr>
          <w:rFonts w:ascii="Times New Roman" w:eastAsia="Times New Roman" w:hAnsi="Times New Roman" w:cs="Times New Roman"/>
          <w:bCs/>
          <w:sz w:val="28"/>
          <w:szCs w:val="28"/>
        </w:rPr>
      </w:pPr>
    </w:p>
    <w:p w:rsidR="00B63E6E" w:rsidRDefault="00B63E6E" w:rsidP="006B5BD3">
      <w:pPr>
        <w:spacing w:after="0"/>
        <w:jc w:val="center"/>
        <w:rPr>
          <w:rFonts w:ascii="Times New Roman" w:eastAsia="Times New Roman" w:hAnsi="Times New Roman" w:cs="Times New Roman"/>
          <w:b/>
          <w:bCs/>
          <w:sz w:val="28"/>
          <w:szCs w:val="28"/>
        </w:rPr>
      </w:pPr>
      <w:r w:rsidRPr="006B5BD3">
        <w:rPr>
          <w:rFonts w:ascii="Times New Roman" w:eastAsia="Times New Roman" w:hAnsi="Times New Roman" w:cs="Times New Roman"/>
          <w:b/>
          <w:bCs/>
          <w:sz w:val="28"/>
          <w:szCs w:val="28"/>
        </w:rPr>
        <w:t>V. Порядок и условия выплат стимулирующего характера</w:t>
      </w:r>
    </w:p>
    <w:p w:rsidR="006B5BD3" w:rsidRPr="006B5BD3" w:rsidRDefault="006B5BD3" w:rsidP="006B5BD3">
      <w:pPr>
        <w:spacing w:after="0"/>
        <w:ind w:firstLine="709"/>
        <w:jc w:val="center"/>
        <w:rPr>
          <w:rFonts w:ascii="Times New Roman" w:eastAsia="Times New Roman" w:hAnsi="Times New Roman" w:cs="Times New Roman"/>
          <w:b/>
          <w:bCs/>
          <w:sz w:val="28"/>
          <w:szCs w:val="28"/>
        </w:rPr>
      </w:pPr>
    </w:p>
    <w:p w:rsidR="00B63E6E" w:rsidRPr="00B63E6E" w:rsidRDefault="00B63E6E" w:rsidP="006B5BD3">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3</w:t>
      </w:r>
      <w:r w:rsidR="007D59B5">
        <w:rPr>
          <w:rFonts w:ascii="Times New Roman" w:eastAsia="Times New Roman" w:hAnsi="Times New Roman" w:cs="Times New Roman"/>
          <w:bCs/>
          <w:sz w:val="28"/>
          <w:szCs w:val="28"/>
        </w:rPr>
        <w:t>6</w:t>
      </w:r>
      <w:r w:rsidRPr="00B63E6E">
        <w:rPr>
          <w:rFonts w:ascii="Times New Roman" w:eastAsia="Times New Roman" w:hAnsi="Times New Roman" w:cs="Times New Roman"/>
          <w:bCs/>
          <w:sz w:val="28"/>
          <w:szCs w:val="28"/>
        </w:rPr>
        <w:t>. В соответствии с Перечнем видов выплат стимулирующего характера</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работникам Учреждения могут устанавливаться следующие выплаты</w:t>
      </w:r>
      <w:r w:rsidR="006B5BD3">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стимулирующего характера:</w:t>
      </w:r>
    </w:p>
    <w:p w:rsidR="00B63E6E" w:rsidRPr="00B63E6E" w:rsidRDefault="006B5BD3" w:rsidP="006B5BD3">
      <w:pPr>
        <w:spacing w:after="0"/>
        <w:ind w:firstLine="709"/>
        <w:jc w:val="both"/>
        <w:rPr>
          <w:rFonts w:ascii="Times New Roman" w:eastAsia="Times New Roman" w:hAnsi="Times New Roman" w:cs="Times New Roman"/>
          <w:bCs/>
          <w:sz w:val="28"/>
          <w:szCs w:val="28"/>
        </w:rPr>
      </w:pPr>
      <w:r w:rsidRPr="006B5BD3">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за выслугу лет;</w:t>
      </w:r>
    </w:p>
    <w:p w:rsidR="00B63E6E" w:rsidRPr="00B63E6E" w:rsidRDefault="006B5BD3" w:rsidP="006B5BD3">
      <w:pPr>
        <w:spacing w:after="0"/>
        <w:ind w:firstLine="709"/>
        <w:jc w:val="both"/>
        <w:rPr>
          <w:rFonts w:ascii="Times New Roman" w:eastAsia="Times New Roman" w:hAnsi="Times New Roman" w:cs="Times New Roman"/>
          <w:bCs/>
          <w:sz w:val="28"/>
          <w:szCs w:val="28"/>
        </w:rPr>
      </w:pPr>
      <w:r w:rsidRPr="006B5BD3">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за почетное звание, ученую степень, ученое звание;</w:t>
      </w:r>
    </w:p>
    <w:p w:rsidR="00B63E6E" w:rsidRPr="00B63E6E" w:rsidRDefault="006B5BD3" w:rsidP="006B5BD3">
      <w:pPr>
        <w:spacing w:after="0"/>
        <w:ind w:firstLine="709"/>
        <w:jc w:val="both"/>
        <w:rPr>
          <w:rFonts w:ascii="Times New Roman" w:eastAsia="Times New Roman" w:hAnsi="Times New Roman" w:cs="Times New Roman"/>
          <w:bCs/>
          <w:sz w:val="28"/>
          <w:szCs w:val="28"/>
        </w:rPr>
      </w:pPr>
      <w:r w:rsidRPr="006B5BD3">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водителям за классность;</w:t>
      </w:r>
    </w:p>
    <w:p w:rsidR="00B63E6E" w:rsidRPr="00B63E6E" w:rsidRDefault="006B5BD3" w:rsidP="006B5BD3">
      <w:pPr>
        <w:spacing w:after="0"/>
        <w:ind w:firstLine="709"/>
        <w:jc w:val="both"/>
        <w:rPr>
          <w:rFonts w:ascii="Times New Roman" w:eastAsia="Times New Roman" w:hAnsi="Times New Roman" w:cs="Times New Roman"/>
          <w:bCs/>
          <w:sz w:val="28"/>
          <w:szCs w:val="28"/>
        </w:rPr>
      </w:pPr>
      <w:r w:rsidRPr="006B5BD3">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молодым специалистам;</w:t>
      </w:r>
    </w:p>
    <w:p w:rsidR="00B63E6E" w:rsidRPr="00B63E6E" w:rsidRDefault="006B5BD3" w:rsidP="006B5BD3">
      <w:pPr>
        <w:spacing w:after="0"/>
        <w:ind w:firstLine="709"/>
        <w:jc w:val="both"/>
        <w:rPr>
          <w:rFonts w:ascii="Times New Roman" w:eastAsia="Times New Roman" w:hAnsi="Times New Roman" w:cs="Times New Roman"/>
          <w:bCs/>
          <w:sz w:val="28"/>
          <w:szCs w:val="28"/>
        </w:rPr>
      </w:pPr>
      <w:r w:rsidRPr="006B5BD3">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молодым специалистам категорий работников, предусмотренных указами</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 xml:space="preserve">Президента Российской Федерации от 7 мая 2012 года № 597, от 1 июня </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2012</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года № 761 и от 28 декабря 2012 года № 1688 (далее – Указные);</w:t>
      </w:r>
    </w:p>
    <w:p w:rsidR="00B63E6E" w:rsidRPr="00B63E6E" w:rsidRDefault="006B5BD3" w:rsidP="006B5BD3">
      <w:pPr>
        <w:spacing w:after="0"/>
        <w:ind w:firstLine="709"/>
        <w:jc w:val="both"/>
        <w:rPr>
          <w:rFonts w:ascii="Times New Roman" w:eastAsia="Times New Roman" w:hAnsi="Times New Roman" w:cs="Times New Roman"/>
          <w:bCs/>
          <w:sz w:val="28"/>
          <w:szCs w:val="28"/>
        </w:rPr>
      </w:pPr>
      <w:r w:rsidRPr="006B5BD3">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за наставничество;</w:t>
      </w:r>
    </w:p>
    <w:p w:rsidR="008A69D5" w:rsidRDefault="006B5BD3" w:rsidP="008A69D5">
      <w:pPr>
        <w:spacing w:after="0"/>
        <w:ind w:firstLine="709"/>
        <w:jc w:val="both"/>
        <w:rPr>
          <w:rFonts w:ascii="Times New Roman" w:eastAsia="Times New Roman" w:hAnsi="Times New Roman" w:cs="Times New Roman"/>
          <w:bCs/>
          <w:sz w:val="28"/>
          <w:szCs w:val="28"/>
        </w:rPr>
      </w:pPr>
      <w:r w:rsidRPr="006B5BD3">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работникам Указных категорий, осуществляющим деятельность по</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наиболее востребованным должностям (профессиям, специальностям);</w:t>
      </w:r>
    </w:p>
    <w:p w:rsidR="008A69D5" w:rsidRPr="00B63E6E" w:rsidRDefault="008A69D5" w:rsidP="008A69D5">
      <w:pPr>
        <w:spacing w:after="0"/>
        <w:ind w:firstLine="709"/>
        <w:jc w:val="both"/>
        <w:rPr>
          <w:rFonts w:ascii="Times New Roman" w:eastAsia="Times New Roman" w:hAnsi="Times New Roman" w:cs="Times New Roman"/>
          <w:bCs/>
          <w:sz w:val="28"/>
          <w:szCs w:val="28"/>
        </w:rPr>
      </w:pPr>
      <w:r w:rsidRPr="008A69D5">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 за специфику</w:t>
      </w:r>
      <w:r w:rsidRPr="008A69D5">
        <w:rPr>
          <w:rFonts w:ascii="Times New Roman" w:eastAsia="Times New Roman" w:hAnsi="Times New Roman" w:cs="Times New Roman"/>
          <w:bCs/>
          <w:sz w:val="28"/>
          <w:szCs w:val="28"/>
        </w:rPr>
        <w:t>;</w:t>
      </w:r>
    </w:p>
    <w:p w:rsidR="00B63E6E" w:rsidRPr="00B63E6E" w:rsidRDefault="006B5BD3" w:rsidP="006B5BD3">
      <w:pPr>
        <w:spacing w:after="0"/>
        <w:ind w:firstLine="709"/>
        <w:jc w:val="both"/>
        <w:rPr>
          <w:rFonts w:ascii="Times New Roman" w:eastAsia="Times New Roman" w:hAnsi="Times New Roman" w:cs="Times New Roman"/>
          <w:bCs/>
          <w:sz w:val="28"/>
          <w:szCs w:val="28"/>
        </w:rPr>
      </w:pPr>
      <w:r w:rsidRPr="006B5BD3">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за интенсивность, высокие результаты работы, и качество выполняемых</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работ.</w:t>
      </w:r>
    </w:p>
    <w:p w:rsidR="00B63E6E" w:rsidRPr="00B63E6E" w:rsidRDefault="00B63E6E" w:rsidP="009F4852">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3</w:t>
      </w:r>
      <w:r w:rsidR="007D59B5">
        <w:rPr>
          <w:rFonts w:ascii="Times New Roman" w:eastAsia="Times New Roman" w:hAnsi="Times New Roman" w:cs="Times New Roman"/>
          <w:bCs/>
          <w:sz w:val="28"/>
          <w:szCs w:val="28"/>
        </w:rPr>
        <w:t>7</w:t>
      </w:r>
      <w:r w:rsidRPr="00B63E6E">
        <w:rPr>
          <w:rFonts w:ascii="Times New Roman" w:eastAsia="Times New Roman" w:hAnsi="Times New Roman" w:cs="Times New Roman"/>
          <w:bCs/>
          <w:sz w:val="28"/>
          <w:szCs w:val="28"/>
        </w:rPr>
        <w:t>. Надбавка за выслугу лет устанавливается работникам в зависимости</w:t>
      </w:r>
      <w:r w:rsidR="009F48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от общего количества полных лет, проработанных в учреждениях культуры,</w:t>
      </w:r>
      <w:r w:rsidR="009F48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образования (государственных или (и) муниципальных).</w:t>
      </w:r>
    </w:p>
    <w:p w:rsidR="00B63E6E" w:rsidRPr="00B63E6E" w:rsidRDefault="00B63E6E" w:rsidP="009F4852">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Рекомендуемые размеры в процентах (от оклада (должностного оклада),</w:t>
      </w:r>
      <w:r w:rsidR="009F4852">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ставки заработной платы):</w:t>
      </w:r>
    </w:p>
    <w:p w:rsidR="00B63E6E" w:rsidRPr="00B63E6E" w:rsidRDefault="009F4852" w:rsidP="009F4852">
      <w:pPr>
        <w:spacing w:after="0"/>
        <w:ind w:firstLine="709"/>
        <w:jc w:val="both"/>
        <w:rPr>
          <w:rFonts w:ascii="Times New Roman" w:eastAsia="Times New Roman" w:hAnsi="Times New Roman" w:cs="Times New Roman"/>
          <w:bCs/>
          <w:sz w:val="28"/>
          <w:szCs w:val="28"/>
        </w:rPr>
      </w:pPr>
      <w:r w:rsidRPr="009F4852">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при выслуге лет от 1 до 5 лет –</w:t>
      </w:r>
      <w:r w:rsidR="009C45C6">
        <w:rPr>
          <w:rFonts w:ascii="Times New Roman" w:eastAsia="Times New Roman" w:hAnsi="Times New Roman" w:cs="Times New Roman"/>
          <w:bCs/>
          <w:sz w:val="28"/>
          <w:szCs w:val="28"/>
        </w:rPr>
        <w:t xml:space="preserve"> 10</w:t>
      </w:r>
      <w:r w:rsidR="00B63E6E" w:rsidRPr="00B63E6E">
        <w:rPr>
          <w:rFonts w:ascii="Times New Roman" w:eastAsia="Times New Roman" w:hAnsi="Times New Roman" w:cs="Times New Roman"/>
          <w:bCs/>
          <w:sz w:val="28"/>
          <w:szCs w:val="28"/>
        </w:rPr>
        <w:t xml:space="preserve"> процентов;</w:t>
      </w:r>
    </w:p>
    <w:p w:rsidR="00B63E6E" w:rsidRPr="00B63E6E" w:rsidRDefault="009F4852" w:rsidP="009F4852">
      <w:pPr>
        <w:spacing w:after="0"/>
        <w:ind w:firstLine="709"/>
        <w:jc w:val="both"/>
        <w:rPr>
          <w:rFonts w:ascii="Times New Roman" w:eastAsia="Times New Roman" w:hAnsi="Times New Roman" w:cs="Times New Roman"/>
          <w:bCs/>
          <w:sz w:val="28"/>
          <w:szCs w:val="28"/>
        </w:rPr>
      </w:pPr>
      <w:r w:rsidRPr="009F4852">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пр</w:t>
      </w:r>
      <w:r w:rsidR="009C45C6">
        <w:rPr>
          <w:rFonts w:ascii="Times New Roman" w:eastAsia="Times New Roman" w:hAnsi="Times New Roman" w:cs="Times New Roman"/>
          <w:bCs/>
          <w:sz w:val="28"/>
          <w:szCs w:val="28"/>
        </w:rPr>
        <w:t>и выслуге лет от 5 до 10 лет –15</w:t>
      </w:r>
      <w:r w:rsidR="00B63E6E" w:rsidRPr="00B63E6E">
        <w:rPr>
          <w:rFonts w:ascii="Times New Roman" w:eastAsia="Times New Roman" w:hAnsi="Times New Roman" w:cs="Times New Roman"/>
          <w:bCs/>
          <w:sz w:val="28"/>
          <w:szCs w:val="28"/>
        </w:rPr>
        <w:t xml:space="preserve"> процентов;</w:t>
      </w:r>
    </w:p>
    <w:p w:rsidR="00B63E6E" w:rsidRPr="00B63E6E" w:rsidRDefault="009F4852" w:rsidP="009F4852">
      <w:pPr>
        <w:spacing w:after="0"/>
        <w:ind w:firstLine="709"/>
        <w:jc w:val="both"/>
        <w:rPr>
          <w:rFonts w:ascii="Times New Roman" w:eastAsia="Times New Roman" w:hAnsi="Times New Roman" w:cs="Times New Roman"/>
          <w:bCs/>
          <w:sz w:val="28"/>
          <w:szCs w:val="28"/>
        </w:rPr>
      </w:pPr>
      <w:r w:rsidRPr="009F4852">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 xml:space="preserve">при выслуге лет от 10 лет без ограничения срока действия – </w:t>
      </w:r>
      <w:r w:rsidR="009C45C6">
        <w:rPr>
          <w:rFonts w:ascii="Times New Roman" w:eastAsia="Times New Roman" w:hAnsi="Times New Roman" w:cs="Times New Roman"/>
          <w:bCs/>
          <w:sz w:val="28"/>
          <w:szCs w:val="28"/>
        </w:rPr>
        <w:t>30</w:t>
      </w:r>
      <w:r w:rsidR="00B63E6E" w:rsidRPr="00B63E6E">
        <w:rPr>
          <w:rFonts w:ascii="Times New Roman" w:eastAsia="Times New Roman" w:hAnsi="Times New Roman" w:cs="Times New Roman"/>
          <w:bCs/>
          <w:sz w:val="28"/>
          <w:szCs w:val="28"/>
        </w:rPr>
        <w:t xml:space="preserve"> процентов.</w:t>
      </w:r>
    </w:p>
    <w:p w:rsidR="00B63E6E" w:rsidRPr="00B63E6E" w:rsidRDefault="00B63E6E" w:rsidP="006F3171">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3</w:t>
      </w:r>
      <w:r w:rsidR="007D59B5">
        <w:rPr>
          <w:rFonts w:ascii="Times New Roman" w:eastAsia="Times New Roman" w:hAnsi="Times New Roman" w:cs="Times New Roman"/>
          <w:bCs/>
          <w:sz w:val="28"/>
          <w:szCs w:val="28"/>
        </w:rPr>
        <w:t>8</w:t>
      </w:r>
      <w:r w:rsidRPr="00B63E6E">
        <w:rPr>
          <w:rFonts w:ascii="Times New Roman" w:eastAsia="Times New Roman" w:hAnsi="Times New Roman" w:cs="Times New Roman"/>
          <w:bCs/>
          <w:sz w:val="28"/>
          <w:szCs w:val="28"/>
        </w:rPr>
        <w:t>. Надбавка за почетное звание, ученую степень, ученое звание</w:t>
      </w:r>
      <w:r w:rsidR="006F317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устанавливается:</w:t>
      </w:r>
    </w:p>
    <w:p w:rsidR="00B63E6E" w:rsidRPr="00B63E6E" w:rsidRDefault="006F3171" w:rsidP="006F3171">
      <w:pPr>
        <w:spacing w:after="0"/>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а)</w:t>
      </w:r>
      <w:r w:rsidR="00B63E6E" w:rsidRPr="00B63E6E">
        <w:rPr>
          <w:rFonts w:ascii="Times New Roman" w:eastAsia="Times New Roman" w:hAnsi="Times New Roman" w:cs="Times New Roman"/>
          <w:bCs/>
          <w:sz w:val="28"/>
          <w:szCs w:val="28"/>
        </w:rPr>
        <w:t xml:space="preserve"> в размере 20 процентов оклада (должностного оклада), ставки</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 xml:space="preserve">заработной платы работникам </w:t>
      </w:r>
      <w:r>
        <w:rPr>
          <w:rFonts w:ascii="Times New Roman" w:eastAsia="Times New Roman" w:hAnsi="Times New Roman" w:cs="Times New Roman"/>
          <w:bCs/>
          <w:sz w:val="28"/>
          <w:szCs w:val="28"/>
        </w:rPr>
        <w:t>У</w:t>
      </w:r>
      <w:r w:rsidR="00B63E6E" w:rsidRPr="00B63E6E">
        <w:rPr>
          <w:rFonts w:ascii="Times New Roman" w:eastAsia="Times New Roman" w:hAnsi="Times New Roman" w:cs="Times New Roman"/>
          <w:bCs/>
          <w:sz w:val="28"/>
          <w:szCs w:val="28"/>
        </w:rPr>
        <w:t>чреждений, имеющим:</w:t>
      </w:r>
    </w:p>
    <w:p w:rsidR="00B63E6E" w:rsidRPr="00B63E6E" w:rsidRDefault="006F3171" w:rsidP="006F3171">
      <w:pPr>
        <w:spacing w:after="0"/>
        <w:ind w:firstLine="709"/>
        <w:jc w:val="both"/>
        <w:rPr>
          <w:rFonts w:ascii="Times New Roman" w:eastAsia="Times New Roman" w:hAnsi="Times New Roman" w:cs="Times New Roman"/>
          <w:bCs/>
          <w:sz w:val="28"/>
          <w:szCs w:val="28"/>
        </w:rPr>
      </w:pPr>
      <w:r w:rsidRPr="006F3171">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почетные звания СССР, Российской Федерации и союзных республик,</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входивших в состав СССР, установленные для работников различных отраслей,</w:t>
      </w:r>
    </w:p>
    <w:p w:rsidR="00B63E6E" w:rsidRPr="00B63E6E" w:rsidRDefault="00B63E6E" w:rsidP="006F3171">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название которых начинается со слова «Народный»;</w:t>
      </w:r>
    </w:p>
    <w:p w:rsidR="00B63E6E" w:rsidRPr="00B63E6E" w:rsidRDefault="006F3171" w:rsidP="006F3171">
      <w:pPr>
        <w:spacing w:after="0"/>
        <w:ind w:firstLine="709"/>
        <w:jc w:val="both"/>
        <w:rPr>
          <w:rFonts w:ascii="Times New Roman" w:eastAsia="Times New Roman" w:hAnsi="Times New Roman" w:cs="Times New Roman"/>
          <w:bCs/>
          <w:sz w:val="28"/>
          <w:szCs w:val="28"/>
        </w:rPr>
      </w:pPr>
      <w:r w:rsidRPr="006F3171">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ученую степень доктора наук по профилю учреждения или деятельности;</w:t>
      </w:r>
    </w:p>
    <w:p w:rsidR="00B63E6E" w:rsidRPr="00B63E6E" w:rsidRDefault="006F3171" w:rsidP="006F3171">
      <w:pPr>
        <w:spacing w:after="0"/>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б)</w:t>
      </w:r>
      <w:r w:rsidR="00B63E6E" w:rsidRPr="00B63E6E">
        <w:rPr>
          <w:rFonts w:ascii="Times New Roman" w:eastAsia="Times New Roman" w:hAnsi="Times New Roman" w:cs="Times New Roman"/>
          <w:bCs/>
          <w:sz w:val="28"/>
          <w:szCs w:val="28"/>
        </w:rPr>
        <w:t xml:space="preserve"> в размере 10 процентов оклада (должностного оклада), ставки</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 xml:space="preserve">заработной платы работникам </w:t>
      </w:r>
      <w:r>
        <w:rPr>
          <w:rFonts w:ascii="Times New Roman" w:eastAsia="Times New Roman" w:hAnsi="Times New Roman" w:cs="Times New Roman"/>
          <w:bCs/>
          <w:sz w:val="28"/>
          <w:szCs w:val="28"/>
        </w:rPr>
        <w:t>У</w:t>
      </w:r>
      <w:r w:rsidR="00B63E6E" w:rsidRPr="00B63E6E">
        <w:rPr>
          <w:rFonts w:ascii="Times New Roman" w:eastAsia="Times New Roman" w:hAnsi="Times New Roman" w:cs="Times New Roman"/>
          <w:bCs/>
          <w:sz w:val="28"/>
          <w:szCs w:val="28"/>
        </w:rPr>
        <w:t>чреждений, имеющим:</w:t>
      </w:r>
    </w:p>
    <w:p w:rsidR="00B63E6E" w:rsidRPr="00B63E6E" w:rsidRDefault="006F3171" w:rsidP="006F3171">
      <w:pPr>
        <w:spacing w:after="0"/>
        <w:ind w:firstLine="709"/>
        <w:jc w:val="both"/>
        <w:rPr>
          <w:rFonts w:ascii="Times New Roman" w:eastAsia="Times New Roman" w:hAnsi="Times New Roman" w:cs="Times New Roman"/>
          <w:bCs/>
          <w:sz w:val="28"/>
          <w:szCs w:val="28"/>
        </w:rPr>
      </w:pPr>
      <w:r w:rsidRPr="006F3171">
        <w:rPr>
          <w:rFonts w:ascii="Times New Roman" w:eastAsia="Times New Roman" w:hAnsi="Times New Roman" w:cs="Times New Roman"/>
          <w:bCs/>
          <w:sz w:val="28"/>
          <w:szCs w:val="28"/>
        </w:rPr>
        <w:lastRenderedPageBreak/>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почетные звания «Заслуженный деятель искусств», «Заслуженный</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артист», «Заслуженный мастер производственного обучения», «Заслуженный</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работник культуры» и другие почетные звания СССР, Российской Федерации,</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союзных республик, входивших в состав СССР, установленные для работников</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различных отраслей, название которых начинается со слова «Заслуженный»,</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при условии соответствия почетного звания профилю учреждения, либо его</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деятельности, либо его специализации;</w:t>
      </w:r>
    </w:p>
    <w:p w:rsidR="00B63E6E" w:rsidRPr="00B63E6E" w:rsidRDefault="006F3171" w:rsidP="006F3171">
      <w:pPr>
        <w:spacing w:after="0"/>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в)</w:t>
      </w:r>
      <w:r w:rsidR="00B63E6E" w:rsidRPr="00B63E6E">
        <w:rPr>
          <w:rFonts w:ascii="Times New Roman" w:eastAsia="Times New Roman" w:hAnsi="Times New Roman" w:cs="Times New Roman"/>
          <w:bCs/>
          <w:sz w:val="28"/>
          <w:szCs w:val="28"/>
        </w:rPr>
        <w:t xml:space="preserve"> в размере 5 процентов оклада (должностного оклада), ставки заработной</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платы работникам Учреждения, имеющим почетные звания профессиональных</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работников Читинской области, Агинского Бурятского автономного округа,</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Забайкальского края, при условии соответствия почетного звания профилю</w:t>
      </w:r>
      <w:r>
        <w:rPr>
          <w:rFonts w:ascii="Times New Roman" w:eastAsia="Times New Roman" w:hAnsi="Times New Roman" w:cs="Times New Roman"/>
          <w:bCs/>
          <w:sz w:val="28"/>
          <w:szCs w:val="28"/>
        </w:rPr>
        <w:t xml:space="preserve"> У</w:t>
      </w:r>
      <w:r w:rsidR="00B63E6E" w:rsidRPr="00B63E6E">
        <w:rPr>
          <w:rFonts w:ascii="Times New Roman" w:eastAsia="Times New Roman" w:hAnsi="Times New Roman" w:cs="Times New Roman"/>
          <w:bCs/>
          <w:sz w:val="28"/>
          <w:szCs w:val="28"/>
        </w:rPr>
        <w:t>чреждения, либо его деятельности, либо его специализации.</w:t>
      </w:r>
    </w:p>
    <w:p w:rsidR="00B63E6E" w:rsidRPr="00B63E6E" w:rsidRDefault="00B63E6E" w:rsidP="006F3171">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 xml:space="preserve">Работникам </w:t>
      </w:r>
      <w:r w:rsidR="006F3171">
        <w:rPr>
          <w:rFonts w:ascii="Times New Roman" w:eastAsia="Times New Roman" w:hAnsi="Times New Roman" w:cs="Times New Roman"/>
          <w:bCs/>
          <w:sz w:val="28"/>
          <w:szCs w:val="28"/>
        </w:rPr>
        <w:t>Учреждения</w:t>
      </w:r>
      <w:r w:rsidRPr="00B63E6E">
        <w:rPr>
          <w:rFonts w:ascii="Times New Roman" w:eastAsia="Times New Roman" w:hAnsi="Times New Roman" w:cs="Times New Roman"/>
          <w:bCs/>
          <w:sz w:val="28"/>
          <w:szCs w:val="28"/>
        </w:rPr>
        <w:t>, имеющим два и более почетных</w:t>
      </w:r>
      <w:r w:rsidR="006F317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звания, надбавка за почетное звание выплачивается по одному из оснований по</w:t>
      </w:r>
      <w:r w:rsidR="006F317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выбору работника.</w:t>
      </w:r>
    </w:p>
    <w:p w:rsidR="00B63E6E" w:rsidRPr="00B63E6E" w:rsidRDefault="00B63E6E" w:rsidP="006F3171">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 xml:space="preserve">Работникам </w:t>
      </w:r>
      <w:r w:rsidR="006F3171">
        <w:rPr>
          <w:rFonts w:ascii="Times New Roman" w:eastAsia="Times New Roman" w:hAnsi="Times New Roman" w:cs="Times New Roman"/>
          <w:bCs/>
          <w:sz w:val="28"/>
          <w:szCs w:val="28"/>
        </w:rPr>
        <w:t>У</w:t>
      </w:r>
      <w:r w:rsidRPr="00B63E6E">
        <w:rPr>
          <w:rFonts w:ascii="Times New Roman" w:eastAsia="Times New Roman" w:hAnsi="Times New Roman" w:cs="Times New Roman"/>
          <w:bCs/>
          <w:sz w:val="28"/>
          <w:szCs w:val="28"/>
        </w:rPr>
        <w:t>чреждени</w:t>
      </w:r>
      <w:r w:rsidR="006F3171">
        <w:rPr>
          <w:rFonts w:ascii="Times New Roman" w:eastAsia="Times New Roman" w:hAnsi="Times New Roman" w:cs="Times New Roman"/>
          <w:bCs/>
          <w:sz w:val="28"/>
          <w:szCs w:val="28"/>
        </w:rPr>
        <w:t>я</w:t>
      </w:r>
      <w:r w:rsidRPr="00B63E6E">
        <w:rPr>
          <w:rFonts w:ascii="Times New Roman" w:eastAsia="Times New Roman" w:hAnsi="Times New Roman" w:cs="Times New Roman"/>
          <w:bCs/>
          <w:sz w:val="28"/>
          <w:szCs w:val="28"/>
        </w:rPr>
        <w:t>, имеющим почетное звание и ученую</w:t>
      </w:r>
      <w:r w:rsidR="006F317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степень, надбавка выплачивается по каждому из оснований.</w:t>
      </w:r>
    </w:p>
    <w:p w:rsidR="00B63E6E" w:rsidRPr="00B63E6E" w:rsidRDefault="00B63E6E" w:rsidP="006F3171">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Надбавка не образует новый оклад и начисляется работнику по</w:t>
      </w:r>
      <w:r w:rsidR="006F317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основному месту работы пропорционально отработанному времени,</w:t>
      </w:r>
      <w:r w:rsidR="006F317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пропорционально занимаемой ставке, но не более одной.</w:t>
      </w:r>
    </w:p>
    <w:p w:rsidR="00B63E6E" w:rsidRPr="00B63E6E" w:rsidRDefault="00EC4ACB" w:rsidP="006F3171">
      <w:pPr>
        <w:spacing w:after="0"/>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w:t>
      </w:r>
      <w:r w:rsidR="007D59B5">
        <w:rPr>
          <w:rFonts w:ascii="Times New Roman" w:eastAsia="Times New Roman" w:hAnsi="Times New Roman" w:cs="Times New Roman"/>
          <w:bCs/>
          <w:sz w:val="28"/>
          <w:szCs w:val="28"/>
        </w:rPr>
        <w:t>9</w:t>
      </w:r>
      <w:r w:rsidR="00B63E6E" w:rsidRPr="00B63E6E">
        <w:rPr>
          <w:rFonts w:ascii="Times New Roman" w:eastAsia="Times New Roman" w:hAnsi="Times New Roman" w:cs="Times New Roman"/>
          <w:bCs/>
          <w:sz w:val="28"/>
          <w:szCs w:val="28"/>
        </w:rPr>
        <w:t>. Надбавка водителям за классность устанавливается в следующих</w:t>
      </w:r>
      <w:r w:rsidR="006F317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размерах:</w:t>
      </w:r>
    </w:p>
    <w:p w:rsidR="00B63E6E" w:rsidRPr="00B63E6E" w:rsidRDefault="00B63E6E" w:rsidP="006F3171">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2 класс – 10 процентов;</w:t>
      </w:r>
    </w:p>
    <w:p w:rsidR="00B63E6E" w:rsidRPr="00B63E6E" w:rsidRDefault="00B63E6E" w:rsidP="006F3171">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1 класс – 25 процентов.</w:t>
      </w:r>
    </w:p>
    <w:p w:rsidR="00B63E6E" w:rsidRPr="00B63E6E" w:rsidRDefault="00B63E6E" w:rsidP="006F3171">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Надбавка не образует новый оклад и начисляется работнику по</w:t>
      </w:r>
      <w:r w:rsidR="006F317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основному месту работы пропорционально отработанному времени,</w:t>
      </w:r>
      <w:r w:rsidR="006F317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пропорционально занимаемой ставке, но не более одной.</w:t>
      </w:r>
    </w:p>
    <w:p w:rsidR="00B63E6E" w:rsidRPr="00B63E6E" w:rsidRDefault="007D59B5" w:rsidP="006F3171">
      <w:pPr>
        <w:spacing w:after="0"/>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40</w:t>
      </w:r>
      <w:r w:rsidR="00B63E6E" w:rsidRPr="00B63E6E">
        <w:rPr>
          <w:rFonts w:ascii="Times New Roman" w:eastAsia="Times New Roman" w:hAnsi="Times New Roman" w:cs="Times New Roman"/>
          <w:bCs/>
          <w:sz w:val="28"/>
          <w:szCs w:val="28"/>
        </w:rPr>
        <w:t>. Надбавка молодым специалистам, являющимся лицами в возрасте до</w:t>
      </w:r>
      <w:r w:rsidR="006F317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 xml:space="preserve">35 лет включительно, впервые заключившим трудовой договор с </w:t>
      </w:r>
      <w:r w:rsidR="006F3171">
        <w:rPr>
          <w:rFonts w:ascii="Times New Roman" w:eastAsia="Times New Roman" w:hAnsi="Times New Roman" w:cs="Times New Roman"/>
          <w:bCs/>
          <w:sz w:val="28"/>
          <w:szCs w:val="28"/>
        </w:rPr>
        <w:t>У</w:t>
      </w:r>
      <w:r w:rsidR="00B63E6E" w:rsidRPr="00B63E6E">
        <w:rPr>
          <w:rFonts w:ascii="Times New Roman" w:eastAsia="Times New Roman" w:hAnsi="Times New Roman" w:cs="Times New Roman"/>
          <w:bCs/>
          <w:sz w:val="28"/>
          <w:szCs w:val="28"/>
        </w:rPr>
        <w:t>чреждени</w:t>
      </w:r>
      <w:r w:rsidR="006F3171">
        <w:rPr>
          <w:rFonts w:ascii="Times New Roman" w:eastAsia="Times New Roman" w:hAnsi="Times New Roman" w:cs="Times New Roman"/>
          <w:bCs/>
          <w:sz w:val="28"/>
          <w:szCs w:val="28"/>
        </w:rPr>
        <w:t>ем</w:t>
      </w:r>
      <w:r w:rsidR="00B63E6E" w:rsidRPr="00B63E6E">
        <w:rPr>
          <w:rFonts w:ascii="Times New Roman" w:eastAsia="Times New Roman" w:hAnsi="Times New Roman" w:cs="Times New Roman"/>
          <w:bCs/>
          <w:sz w:val="28"/>
          <w:szCs w:val="28"/>
        </w:rPr>
        <w:t xml:space="preserve"> в течение пяти лет после завершения обучения по основным</w:t>
      </w:r>
      <w:r w:rsidR="006F317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профессиональным образовательным программам и (или) по программам</w:t>
      </w:r>
      <w:r w:rsidR="006F317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профессионального обучения, в том числе имеющим трудовой стаж,</w:t>
      </w:r>
      <w:r w:rsidR="006F317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полученный в период обучения по основным профессиональным</w:t>
      </w:r>
      <w:r w:rsidR="006F317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образовательным программам и (или) по программам профессионального</w:t>
      </w:r>
      <w:r w:rsidR="006F317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обучения, устанавливается в размере 20 процентов оклада (должностного</w:t>
      </w:r>
      <w:r w:rsidR="006F317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оклада), ставки заработной платы.</w:t>
      </w:r>
    </w:p>
    <w:p w:rsidR="00B63E6E" w:rsidRPr="00B63E6E" w:rsidRDefault="00B63E6E" w:rsidP="006F3171">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Надбавка молодым специалистам устанавливается на срок до трех лет с</w:t>
      </w:r>
      <w:r w:rsidR="006F317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момента заключения с </w:t>
      </w:r>
      <w:r w:rsidR="006F3171">
        <w:rPr>
          <w:rFonts w:ascii="Times New Roman" w:eastAsia="Times New Roman" w:hAnsi="Times New Roman" w:cs="Times New Roman"/>
          <w:bCs/>
          <w:sz w:val="28"/>
          <w:szCs w:val="28"/>
        </w:rPr>
        <w:t>У</w:t>
      </w:r>
      <w:r w:rsidRPr="00B63E6E">
        <w:rPr>
          <w:rFonts w:ascii="Times New Roman" w:eastAsia="Times New Roman" w:hAnsi="Times New Roman" w:cs="Times New Roman"/>
          <w:bCs/>
          <w:sz w:val="28"/>
          <w:szCs w:val="28"/>
        </w:rPr>
        <w:t>чреждени</w:t>
      </w:r>
      <w:r w:rsidR="006F3171">
        <w:rPr>
          <w:rFonts w:ascii="Times New Roman" w:eastAsia="Times New Roman" w:hAnsi="Times New Roman" w:cs="Times New Roman"/>
          <w:bCs/>
          <w:sz w:val="28"/>
          <w:szCs w:val="28"/>
        </w:rPr>
        <w:t xml:space="preserve">ем </w:t>
      </w:r>
      <w:r w:rsidRPr="00B63E6E">
        <w:rPr>
          <w:rFonts w:ascii="Times New Roman" w:eastAsia="Times New Roman" w:hAnsi="Times New Roman" w:cs="Times New Roman"/>
          <w:bCs/>
          <w:sz w:val="28"/>
          <w:szCs w:val="28"/>
        </w:rPr>
        <w:t>трудового договора,</w:t>
      </w:r>
      <w:r w:rsidR="006F317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указанного в абзаце первом настоящего подпункта.</w:t>
      </w:r>
    </w:p>
    <w:p w:rsidR="00B63E6E" w:rsidRPr="00B63E6E" w:rsidRDefault="00B63E6E" w:rsidP="006F3171">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lastRenderedPageBreak/>
        <w:t>При трудоустройстве (в том числе в порядке перевода) молодого</w:t>
      </w:r>
      <w:r w:rsidR="006F317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специалиста в течение трех лет после заключения с </w:t>
      </w:r>
      <w:r w:rsidR="006F3171">
        <w:rPr>
          <w:rFonts w:ascii="Times New Roman" w:eastAsia="Times New Roman" w:hAnsi="Times New Roman" w:cs="Times New Roman"/>
          <w:bCs/>
          <w:sz w:val="28"/>
          <w:szCs w:val="28"/>
        </w:rPr>
        <w:t>У</w:t>
      </w:r>
      <w:r w:rsidRPr="00B63E6E">
        <w:rPr>
          <w:rFonts w:ascii="Times New Roman" w:eastAsia="Times New Roman" w:hAnsi="Times New Roman" w:cs="Times New Roman"/>
          <w:bCs/>
          <w:sz w:val="28"/>
          <w:szCs w:val="28"/>
        </w:rPr>
        <w:t>чреждением</w:t>
      </w:r>
      <w:r w:rsidR="006F317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трудового договора, в другое </w:t>
      </w:r>
      <w:r w:rsidR="006F3171">
        <w:rPr>
          <w:rFonts w:ascii="Times New Roman" w:eastAsia="Times New Roman" w:hAnsi="Times New Roman" w:cs="Times New Roman"/>
          <w:bCs/>
          <w:sz w:val="28"/>
          <w:szCs w:val="28"/>
        </w:rPr>
        <w:t xml:space="preserve">муниципальное </w:t>
      </w:r>
      <w:r w:rsidRPr="00B63E6E">
        <w:rPr>
          <w:rFonts w:ascii="Times New Roman" w:eastAsia="Times New Roman" w:hAnsi="Times New Roman" w:cs="Times New Roman"/>
          <w:bCs/>
          <w:sz w:val="28"/>
          <w:szCs w:val="28"/>
        </w:rPr>
        <w:t>учреждение ранее установленная</w:t>
      </w:r>
      <w:r w:rsidR="006F317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надбавка сохраняется.</w:t>
      </w:r>
    </w:p>
    <w:p w:rsidR="00B63E6E" w:rsidRPr="00B63E6E" w:rsidRDefault="00B63E6E" w:rsidP="006F3171">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Надбавка не образует новый оклад и начисляется работнику по</w:t>
      </w:r>
      <w:r w:rsidR="006F317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основному месту работы пропорционально отработанному времени,</w:t>
      </w:r>
      <w:r w:rsidR="006F317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пропорционально занимаемой ставке, но не более одной.</w:t>
      </w:r>
    </w:p>
    <w:p w:rsidR="00B63E6E" w:rsidRPr="00B63E6E" w:rsidRDefault="00B63E6E" w:rsidP="00A573C7">
      <w:pPr>
        <w:spacing w:after="0"/>
        <w:ind w:firstLine="709"/>
        <w:jc w:val="both"/>
        <w:rPr>
          <w:rFonts w:ascii="Times New Roman" w:eastAsia="Times New Roman" w:hAnsi="Times New Roman" w:cs="Times New Roman"/>
          <w:bCs/>
          <w:sz w:val="28"/>
          <w:szCs w:val="28"/>
        </w:rPr>
      </w:pPr>
      <w:r w:rsidRPr="00A573C7">
        <w:rPr>
          <w:rFonts w:ascii="Times New Roman" w:eastAsia="Times New Roman" w:hAnsi="Times New Roman" w:cs="Times New Roman"/>
          <w:bCs/>
          <w:sz w:val="28"/>
          <w:szCs w:val="28"/>
        </w:rPr>
        <w:t>4</w:t>
      </w:r>
      <w:r w:rsidR="007D59B5">
        <w:rPr>
          <w:rFonts w:ascii="Times New Roman" w:eastAsia="Times New Roman" w:hAnsi="Times New Roman" w:cs="Times New Roman"/>
          <w:bCs/>
          <w:sz w:val="28"/>
          <w:szCs w:val="28"/>
        </w:rPr>
        <w:t>1</w:t>
      </w:r>
      <w:r w:rsidRPr="00A573C7">
        <w:rPr>
          <w:rFonts w:ascii="Times New Roman" w:eastAsia="Times New Roman" w:hAnsi="Times New Roman" w:cs="Times New Roman"/>
          <w:bCs/>
          <w:sz w:val="28"/>
          <w:szCs w:val="28"/>
        </w:rPr>
        <w:t>. Надбавка молодым специалистам Указных категорий работников,</w:t>
      </w:r>
      <w:r w:rsidR="00A573C7" w:rsidRPr="00A573C7">
        <w:rPr>
          <w:rFonts w:ascii="Times New Roman" w:eastAsia="Times New Roman" w:hAnsi="Times New Roman" w:cs="Times New Roman"/>
          <w:bCs/>
          <w:sz w:val="28"/>
          <w:szCs w:val="28"/>
        </w:rPr>
        <w:t xml:space="preserve"> </w:t>
      </w:r>
      <w:r w:rsidRPr="00A573C7">
        <w:rPr>
          <w:rFonts w:ascii="Times New Roman" w:eastAsia="Times New Roman" w:hAnsi="Times New Roman" w:cs="Times New Roman"/>
          <w:bCs/>
          <w:sz w:val="28"/>
          <w:szCs w:val="28"/>
        </w:rPr>
        <w:t>являющихся лицами в возрасте</w:t>
      </w:r>
      <w:r w:rsidRPr="00B63E6E">
        <w:rPr>
          <w:rFonts w:ascii="Times New Roman" w:eastAsia="Times New Roman" w:hAnsi="Times New Roman" w:cs="Times New Roman"/>
          <w:bCs/>
          <w:sz w:val="28"/>
          <w:szCs w:val="28"/>
        </w:rPr>
        <w:t xml:space="preserve"> до 35 лет включительно, завершившим</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обучение по основным профессиональным образовательным программам и</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(или) по программам профессионального обучения, впервые заключившим в</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течение пяти лет после завершения обучения с государственным учреждением</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трудовой договор в соответствии с полученной квалификацией, в том числе</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имеющим трудовой стаж, полученный в период обучения по основным</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профессиональным образовательным программам и (или) по программам</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профессионального обучения, дополнительно устанавливается к окладу</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(должностному окладу), ставке заработной платы в первые три года в размере</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80 процентов, в течение четвертого года работы в размере 60 процентов, в</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течение пятого года работы в размере 30 процентов.</w:t>
      </w:r>
    </w:p>
    <w:p w:rsidR="00B63E6E" w:rsidRPr="00B63E6E" w:rsidRDefault="00B63E6E" w:rsidP="00A573C7">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Надбавка молодому специалисту Указной категории устанавливается на</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срок пять лет с даты заключения с </w:t>
      </w:r>
      <w:r w:rsidR="00A573C7">
        <w:rPr>
          <w:rFonts w:ascii="Times New Roman" w:eastAsia="Times New Roman" w:hAnsi="Times New Roman" w:cs="Times New Roman"/>
          <w:bCs/>
          <w:sz w:val="28"/>
          <w:szCs w:val="28"/>
        </w:rPr>
        <w:t>У</w:t>
      </w:r>
      <w:r w:rsidRPr="00B63E6E">
        <w:rPr>
          <w:rFonts w:ascii="Times New Roman" w:eastAsia="Times New Roman" w:hAnsi="Times New Roman" w:cs="Times New Roman"/>
          <w:bCs/>
          <w:sz w:val="28"/>
          <w:szCs w:val="28"/>
        </w:rPr>
        <w:t>чреждением трудового</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договора, но не более чем до достижения им возраста 35 лет включительно.</w:t>
      </w:r>
    </w:p>
    <w:p w:rsidR="00B63E6E" w:rsidRPr="00B63E6E" w:rsidRDefault="00B63E6E" w:rsidP="00A573C7">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При трудоустройстве (в том числе в порядке перевода) молодого</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специалиста Указной категории в период действия надбавки после заключения</w:t>
      </w:r>
      <w:r w:rsidR="00A573C7">
        <w:rPr>
          <w:rFonts w:ascii="Times New Roman" w:eastAsia="Times New Roman" w:hAnsi="Times New Roman" w:cs="Times New Roman"/>
          <w:bCs/>
          <w:sz w:val="28"/>
          <w:szCs w:val="28"/>
        </w:rPr>
        <w:t xml:space="preserve"> У</w:t>
      </w:r>
      <w:r w:rsidRPr="00B63E6E">
        <w:rPr>
          <w:rFonts w:ascii="Times New Roman" w:eastAsia="Times New Roman" w:hAnsi="Times New Roman" w:cs="Times New Roman"/>
          <w:bCs/>
          <w:sz w:val="28"/>
          <w:szCs w:val="28"/>
        </w:rPr>
        <w:t xml:space="preserve">чреждением трудового договора, в другое </w:t>
      </w:r>
      <w:r w:rsidR="00A573C7">
        <w:rPr>
          <w:rFonts w:ascii="Times New Roman" w:eastAsia="Times New Roman" w:hAnsi="Times New Roman" w:cs="Times New Roman"/>
          <w:bCs/>
          <w:sz w:val="28"/>
          <w:szCs w:val="28"/>
        </w:rPr>
        <w:t>муниципальное</w:t>
      </w:r>
      <w:r w:rsidRPr="00B63E6E">
        <w:rPr>
          <w:rFonts w:ascii="Times New Roman" w:eastAsia="Times New Roman" w:hAnsi="Times New Roman" w:cs="Times New Roman"/>
          <w:bCs/>
          <w:sz w:val="28"/>
          <w:szCs w:val="28"/>
        </w:rPr>
        <w:t xml:space="preserve"> учреждение</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ранее установленная надбавка сохраняется.</w:t>
      </w:r>
    </w:p>
    <w:p w:rsidR="00B63E6E" w:rsidRPr="00B63E6E" w:rsidRDefault="00B63E6E" w:rsidP="00A573C7">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Надбавка молодому специалисту Указной категории начисляется</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работнику по основному месту работы пропорционально отработанному</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времени.</w:t>
      </w:r>
    </w:p>
    <w:p w:rsidR="00B63E6E" w:rsidRPr="00B63E6E" w:rsidRDefault="00B63E6E" w:rsidP="00A573C7">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Надбавка не образует новый оклад и начисляется работнику по</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основному месту работы пропорционально отработанному времени,</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пропорционально занимаемой ставке, но не более одной.</w:t>
      </w:r>
    </w:p>
    <w:p w:rsidR="009C45C6" w:rsidRPr="008E4A50" w:rsidRDefault="00B63E6E" w:rsidP="009C45C6">
      <w:pPr>
        <w:autoSpaceDE w:val="0"/>
        <w:autoSpaceDN w:val="0"/>
        <w:adjustRightInd w:val="0"/>
        <w:spacing w:after="0"/>
        <w:ind w:firstLine="709"/>
        <w:jc w:val="both"/>
        <w:rPr>
          <w:rFonts w:ascii="Times New Roman" w:hAnsi="Times New Roman" w:cs="Times New Roman"/>
          <w:sz w:val="28"/>
          <w:szCs w:val="28"/>
        </w:rPr>
      </w:pPr>
      <w:r w:rsidRPr="00B63E6E">
        <w:rPr>
          <w:rFonts w:ascii="Times New Roman" w:eastAsia="Times New Roman" w:hAnsi="Times New Roman" w:cs="Times New Roman"/>
          <w:bCs/>
          <w:sz w:val="28"/>
          <w:szCs w:val="28"/>
        </w:rPr>
        <w:t>4</w:t>
      </w:r>
      <w:r w:rsidR="007D59B5">
        <w:rPr>
          <w:rFonts w:ascii="Times New Roman" w:eastAsia="Times New Roman" w:hAnsi="Times New Roman" w:cs="Times New Roman"/>
          <w:bCs/>
          <w:sz w:val="28"/>
          <w:szCs w:val="28"/>
        </w:rPr>
        <w:t>2</w:t>
      </w:r>
      <w:r w:rsidRPr="00B63E6E">
        <w:rPr>
          <w:rFonts w:ascii="Times New Roman" w:eastAsia="Times New Roman" w:hAnsi="Times New Roman" w:cs="Times New Roman"/>
          <w:bCs/>
          <w:sz w:val="28"/>
          <w:szCs w:val="28"/>
        </w:rPr>
        <w:t xml:space="preserve">. </w:t>
      </w:r>
      <w:r w:rsidR="009C45C6" w:rsidRPr="008E4A50">
        <w:rPr>
          <w:rFonts w:ascii="Times New Roman" w:hAnsi="Times New Roman" w:cs="Times New Roman"/>
          <w:sz w:val="28"/>
          <w:szCs w:val="28"/>
        </w:rPr>
        <w:t>Надбавка за наставничество устанавливается в соответствии со статьей 351.8 ТК РФ за выполнение работником учреждения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 в целях повышения качества подготовки молодых специалистов и передачи опыта работникам учреждения.</w:t>
      </w:r>
    </w:p>
    <w:p w:rsidR="009C45C6" w:rsidRPr="008E4A50" w:rsidRDefault="009C45C6" w:rsidP="009C45C6">
      <w:pPr>
        <w:autoSpaceDE w:val="0"/>
        <w:autoSpaceDN w:val="0"/>
        <w:adjustRightInd w:val="0"/>
        <w:spacing w:after="0"/>
        <w:ind w:firstLine="709"/>
        <w:jc w:val="both"/>
        <w:rPr>
          <w:rFonts w:ascii="Times New Roman" w:hAnsi="Times New Roman" w:cs="Times New Roman"/>
          <w:sz w:val="28"/>
          <w:szCs w:val="28"/>
        </w:rPr>
      </w:pPr>
      <w:r w:rsidRPr="008E4A50">
        <w:rPr>
          <w:rFonts w:ascii="Times New Roman" w:hAnsi="Times New Roman" w:cs="Times New Roman"/>
          <w:sz w:val="28"/>
          <w:szCs w:val="28"/>
        </w:rPr>
        <w:lastRenderedPageBreak/>
        <w:t>Наставничество определяется как выполнение работником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w:t>
      </w:r>
    </w:p>
    <w:p w:rsidR="009C45C6" w:rsidRPr="008E4A50" w:rsidRDefault="009C45C6" w:rsidP="009C45C6">
      <w:pPr>
        <w:autoSpaceDE w:val="0"/>
        <w:autoSpaceDN w:val="0"/>
        <w:adjustRightInd w:val="0"/>
        <w:spacing w:after="0"/>
        <w:ind w:firstLine="709"/>
        <w:jc w:val="both"/>
        <w:rPr>
          <w:rFonts w:ascii="Times New Roman" w:hAnsi="Times New Roman" w:cs="Times New Roman"/>
          <w:sz w:val="28"/>
          <w:szCs w:val="28"/>
        </w:rPr>
      </w:pPr>
      <w:r w:rsidRPr="008E4A50">
        <w:rPr>
          <w:rFonts w:ascii="Times New Roman" w:hAnsi="Times New Roman" w:cs="Times New Roman"/>
          <w:sz w:val="28"/>
          <w:szCs w:val="28"/>
        </w:rPr>
        <w:t>Надбавка за наставничество устанавливается наставникам, назначенным приказом руководителя учреждения, на период закрепления за ними наставляемых.</w:t>
      </w:r>
    </w:p>
    <w:p w:rsidR="009C45C6" w:rsidRPr="008E4A50" w:rsidRDefault="009C45C6" w:rsidP="009C45C6">
      <w:pPr>
        <w:autoSpaceDE w:val="0"/>
        <w:autoSpaceDN w:val="0"/>
        <w:adjustRightInd w:val="0"/>
        <w:spacing w:after="0"/>
        <w:ind w:firstLine="709"/>
        <w:jc w:val="both"/>
        <w:rPr>
          <w:rFonts w:ascii="Times New Roman" w:hAnsi="Times New Roman" w:cs="Times New Roman"/>
          <w:sz w:val="28"/>
          <w:szCs w:val="28"/>
        </w:rPr>
      </w:pPr>
      <w:r w:rsidRPr="008E4A50">
        <w:rPr>
          <w:rFonts w:ascii="Times New Roman" w:hAnsi="Times New Roman" w:cs="Times New Roman"/>
          <w:sz w:val="28"/>
          <w:szCs w:val="28"/>
        </w:rPr>
        <w:t>В трудовом договоре или дополнительном соглашении к трудовому договору с работником, которому работодатель поручает работу по наставничеству, указываются содержание, сроки и форма выполнения такой работы.</w:t>
      </w:r>
    </w:p>
    <w:p w:rsidR="009C45C6" w:rsidRPr="008E4A50" w:rsidRDefault="009C45C6" w:rsidP="009C45C6">
      <w:pPr>
        <w:autoSpaceDE w:val="0"/>
        <w:autoSpaceDN w:val="0"/>
        <w:adjustRightInd w:val="0"/>
        <w:spacing w:after="0"/>
        <w:ind w:firstLine="709"/>
        <w:jc w:val="both"/>
        <w:rPr>
          <w:rFonts w:ascii="Times New Roman" w:hAnsi="Times New Roman" w:cs="Times New Roman"/>
          <w:sz w:val="28"/>
          <w:szCs w:val="28"/>
        </w:rPr>
      </w:pPr>
      <w:r w:rsidRPr="008E4A50">
        <w:rPr>
          <w:rFonts w:ascii="Times New Roman" w:hAnsi="Times New Roman" w:cs="Times New Roman"/>
          <w:sz w:val="28"/>
          <w:szCs w:val="28"/>
        </w:rPr>
        <w:t>Размер стимулирующей выплаты за наставничество устанавливается в процентах от размера оклада (должностного оклада), ставки заработной платы на срок от 1 до 6 месяцев - в размере 30 процентов за одного наставляемого;</w:t>
      </w:r>
    </w:p>
    <w:p w:rsidR="009C45C6" w:rsidRPr="008E4A50" w:rsidRDefault="009C45C6" w:rsidP="009C45C6">
      <w:pPr>
        <w:autoSpaceDE w:val="0"/>
        <w:autoSpaceDN w:val="0"/>
        <w:adjustRightInd w:val="0"/>
        <w:spacing w:after="0"/>
        <w:ind w:firstLine="709"/>
        <w:jc w:val="both"/>
        <w:rPr>
          <w:rFonts w:ascii="Times New Roman" w:hAnsi="Times New Roman" w:cs="Times New Roman"/>
          <w:sz w:val="28"/>
          <w:szCs w:val="28"/>
        </w:rPr>
      </w:pPr>
      <w:r w:rsidRPr="008E4A50">
        <w:rPr>
          <w:rFonts w:ascii="Times New Roman" w:hAnsi="Times New Roman" w:cs="Times New Roman"/>
          <w:sz w:val="28"/>
          <w:szCs w:val="28"/>
        </w:rPr>
        <w:t>за наставляемых в количестве двух и более работников одновременно – в размере 20 процентов за каждого, но не более 50 процентов.</w:t>
      </w:r>
    </w:p>
    <w:p w:rsidR="009C45C6" w:rsidRPr="008E4A50" w:rsidRDefault="009C45C6" w:rsidP="009C45C6">
      <w:pPr>
        <w:autoSpaceDE w:val="0"/>
        <w:autoSpaceDN w:val="0"/>
        <w:adjustRightInd w:val="0"/>
        <w:spacing w:after="0"/>
        <w:ind w:firstLine="709"/>
        <w:jc w:val="both"/>
        <w:rPr>
          <w:rFonts w:ascii="Times New Roman" w:hAnsi="Times New Roman" w:cs="Times New Roman"/>
          <w:sz w:val="28"/>
          <w:szCs w:val="28"/>
        </w:rPr>
      </w:pPr>
      <w:r w:rsidRPr="008E4A50">
        <w:rPr>
          <w:rFonts w:ascii="Times New Roman" w:hAnsi="Times New Roman" w:cs="Times New Roman"/>
          <w:sz w:val="28"/>
          <w:szCs w:val="28"/>
        </w:rPr>
        <w:t>Выплата осуществляется ежемесячно на основании приказа руководителя</w:t>
      </w:r>
      <w:r>
        <w:rPr>
          <w:rFonts w:ascii="Times New Roman" w:hAnsi="Times New Roman" w:cs="Times New Roman"/>
          <w:sz w:val="28"/>
          <w:szCs w:val="28"/>
        </w:rPr>
        <w:t xml:space="preserve"> </w:t>
      </w:r>
      <w:r w:rsidRPr="008E4A50">
        <w:rPr>
          <w:rFonts w:ascii="Times New Roman" w:hAnsi="Times New Roman" w:cs="Times New Roman"/>
          <w:sz w:val="28"/>
          <w:szCs w:val="28"/>
        </w:rPr>
        <w:t>учреждения.</w:t>
      </w:r>
    </w:p>
    <w:p w:rsidR="009C45C6" w:rsidRPr="008E4A50" w:rsidRDefault="009C45C6" w:rsidP="009C45C6">
      <w:pPr>
        <w:autoSpaceDE w:val="0"/>
        <w:autoSpaceDN w:val="0"/>
        <w:adjustRightInd w:val="0"/>
        <w:spacing w:after="0"/>
        <w:ind w:firstLine="709"/>
        <w:jc w:val="both"/>
        <w:rPr>
          <w:rFonts w:ascii="Times New Roman" w:hAnsi="Times New Roman" w:cs="Times New Roman"/>
          <w:sz w:val="28"/>
          <w:szCs w:val="28"/>
        </w:rPr>
      </w:pPr>
      <w:r w:rsidRPr="008E4A50">
        <w:rPr>
          <w:rFonts w:ascii="Times New Roman" w:hAnsi="Times New Roman" w:cs="Times New Roman"/>
          <w:sz w:val="28"/>
          <w:szCs w:val="28"/>
        </w:rPr>
        <w:t>Размеры и условия осуществления выплат за наставничество работнику</w:t>
      </w:r>
      <w:r>
        <w:rPr>
          <w:rFonts w:ascii="Times New Roman" w:hAnsi="Times New Roman" w:cs="Times New Roman"/>
          <w:sz w:val="28"/>
          <w:szCs w:val="28"/>
        </w:rPr>
        <w:t xml:space="preserve"> </w:t>
      </w:r>
      <w:r w:rsidRPr="008E4A50">
        <w:rPr>
          <w:rFonts w:ascii="Times New Roman" w:hAnsi="Times New Roman" w:cs="Times New Roman"/>
          <w:sz w:val="28"/>
          <w:szCs w:val="28"/>
        </w:rPr>
        <w:t>устанавливаются трудовым договором или дополнительным соглашением к</w:t>
      </w:r>
      <w:r>
        <w:rPr>
          <w:rFonts w:ascii="Times New Roman" w:hAnsi="Times New Roman" w:cs="Times New Roman"/>
          <w:sz w:val="28"/>
          <w:szCs w:val="28"/>
        </w:rPr>
        <w:t xml:space="preserve"> </w:t>
      </w:r>
      <w:r w:rsidRPr="008E4A50">
        <w:rPr>
          <w:rFonts w:ascii="Times New Roman" w:hAnsi="Times New Roman" w:cs="Times New Roman"/>
          <w:sz w:val="28"/>
          <w:szCs w:val="28"/>
        </w:rPr>
        <w:t>трудовому договору в соответствии с действующими у работодателя системами оплаты труда с учетом содержания и (или) объема работы по наставничеству.</w:t>
      </w:r>
    </w:p>
    <w:p w:rsidR="009C45C6" w:rsidRPr="008E4A50" w:rsidRDefault="009C45C6" w:rsidP="009C45C6">
      <w:pPr>
        <w:autoSpaceDE w:val="0"/>
        <w:autoSpaceDN w:val="0"/>
        <w:adjustRightInd w:val="0"/>
        <w:spacing w:after="0"/>
        <w:ind w:firstLine="709"/>
        <w:jc w:val="both"/>
        <w:rPr>
          <w:rFonts w:ascii="Times New Roman" w:hAnsi="Times New Roman" w:cs="Times New Roman"/>
          <w:sz w:val="28"/>
          <w:szCs w:val="28"/>
        </w:rPr>
      </w:pPr>
      <w:r w:rsidRPr="004B2803">
        <w:rPr>
          <w:rFonts w:ascii="Times New Roman" w:hAnsi="Times New Roman" w:cs="Times New Roman"/>
          <w:sz w:val="28"/>
          <w:szCs w:val="28"/>
        </w:rPr>
        <w:t>Указанные размеры и условия осуществления выплат за наставничество должны соответствовать размерам и условиям осуществления выплат за наставничество, установленным настоящим Положением.</w:t>
      </w:r>
      <w:r w:rsidRPr="008E4A50">
        <w:rPr>
          <w:rFonts w:ascii="Times New Roman" w:hAnsi="Times New Roman" w:cs="Times New Roman"/>
          <w:sz w:val="28"/>
          <w:szCs w:val="28"/>
        </w:rPr>
        <w:t xml:space="preserve"> Работник имеет право досрочно отказаться от осуществления им</w:t>
      </w:r>
      <w:r>
        <w:rPr>
          <w:rFonts w:ascii="Times New Roman" w:hAnsi="Times New Roman" w:cs="Times New Roman"/>
          <w:sz w:val="28"/>
          <w:szCs w:val="28"/>
        </w:rPr>
        <w:t xml:space="preserve"> </w:t>
      </w:r>
      <w:r w:rsidRPr="008E4A50">
        <w:rPr>
          <w:rFonts w:ascii="Times New Roman" w:hAnsi="Times New Roman" w:cs="Times New Roman"/>
          <w:sz w:val="28"/>
          <w:szCs w:val="28"/>
        </w:rPr>
        <w:t>наставничества, а работодатель - досрочно отменить поручение об осуществлении</w:t>
      </w:r>
      <w:r>
        <w:rPr>
          <w:rFonts w:ascii="Times New Roman" w:hAnsi="Times New Roman" w:cs="Times New Roman"/>
          <w:sz w:val="28"/>
          <w:szCs w:val="28"/>
        </w:rPr>
        <w:t xml:space="preserve"> </w:t>
      </w:r>
      <w:r w:rsidRPr="008E4A50">
        <w:rPr>
          <w:rFonts w:ascii="Times New Roman" w:hAnsi="Times New Roman" w:cs="Times New Roman"/>
          <w:sz w:val="28"/>
          <w:szCs w:val="28"/>
        </w:rPr>
        <w:t>наставничества, предупредив об этом работника не менее чем за три рабочих дня.</w:t>
      </w:r>
    </w:p>
    <w:p w:rsidR="00B63E6E" w:rsidRPr="00B63E6E" w:rsidRDefault="00B63E6E" w:rsidP="009C45C6">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4</w:t>
      </w:r>
      <w:r w:rsidR="007D59B5">
        <w:rPr>
          <w:rFonts w:ascii="Times New Roman" w:eastAsia="Times New Roman" w:hAnsi="Times New Roman" w:cs="Times New Roman"/>
          <w:bCs/>
          <w:sz w:val="28"/>
          <w:szCs w:val="28"/>
        </w:rPr>
        <w:t>3</w:t>
      </w:r>
      <w:r w:rsidRPr="00B63E6E">
        <w:rPr>
          <w:rFonts w:ascii="Times New Roman" w:eastAsia="Times New Roman" w:hAnsi="Times New Roman" w:cs="Times New Roman"/>
          <w:bCs/>
          <w:sz w:val="28"/>
          <w:szCs w:val="28"/>
        </w:rPr>
        <w:t>. Надбавка Указным категориям работников, осуществляющих</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деятельность по наиболее востребованным должностям (профессиям,</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специальностям) устанавливается в размере 50 процентов минимального</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размера оплаты труда, в соответствии с Федеральным законом от 19 июня 2000</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года № 82-ФЗ «О минимальном размере оплаты труда» и начисляется</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работникам должностей (профессий, специальностей), предусмотренных</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перечнем наиболее востребованных должностей (профессий, специальностей),</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утвержденным приказом Министерства культуры Забайкальского края на</w:t>
      </w:r>
      <w:r w:rsidR="00A573C7">
        <w:rPr>
          <w:rFonts w:ascii="Times New Roman" w:eastAsia="Times New Roman" w:hAnsi="Times New Roman" w:cs="Times New Roman"/>
          <w:bCs/>
          <w:sz w:val="28"/>
          <w:szCs w:val="28"/>
        </w:rPr>
        <w:t xml:space="preserve"> </w:t>
      </w:r>
      <w:r w:rsidR="004260E8">
        <w:rPr>
          <w:rFonts w:ascii="Times New Roman" w:eastAsia="Times New Roman" w:hAnsi="Times New Roman" w:cs="Times New Roman"/>
          <w:bCs/>
          <w:sz w:val="28"/>
          <w:szCs w:val="28"/>
        </w:rPr>
        <w:t>соответствующий период времени</w:t>
      </w:r>
      <w:r w:rsidR="00480714">
        <w:rPr>
          <w:rFonts w:ascii="Times New Roman" w:eastAsia="Times New Roman" w:hAnsi="Times New Roman" w:cs="Times New Roman"/>
          <w:bCs/>
          <w:sz w:val="28"/>
          <w:szCs w:val="28"/>
        </w:rPr>
        <w:t xml:space="preserve"> (приложение № 5</w:t>
      </w:r>
      <w:r w:rsidR="004260E8">
        <w:rPr>
          <w:rFonts w:ascii="Times New Roman" w:eastAsia="Times New Roman" w:hAnsi="Times New Roman" w:cs="Times New Roman"/>
          <w:bCs/>
          <w:sz w:val="28"/>
          <w:szCs w:val="28"/>
        </w:rPr>
        <w:t>).</w:t>
      </w:r>
      <w:r w:rsidR="00480714">
        <w:rPr>
          <w:rFonts w:ascii="Times New Roman" w:eastAsia="Times New Roman" w:hAnsi="Times New Roman" w:cs="Times New Roman"/>
          <w:bCs/>
          <w:sz w:val="28"/>
          <w:szCs w:val="28"/>
        </w:rPr>
        <w:t xml:space="preserve"> </w:t>
      </w:r>
    </w:p>
    <w:p w:rsidR="00B63E6E" w:rsidRPr="00B63E6E" w:rsidRDefault="00B63E6E" w:rsidP="00A573C7">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lastRenderedPageBreak/>
        <w:t>Надбавка не образует новый оклад и начисляется работнику по</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основному месту работы пропорционально отработанному времени,</w:t>
      </w:r>
      <w:r w:rsidR="00A573C7">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пропорционально занимаемой ставке, но не более одной.</w:t>
      </w:r>
    </w:p>
    <w:p w:rsidR="00B63E6E" w:rsidRPr="00C23E6E" w:rsidRDefault="00B63E6E" w:rsidP="00070ACF">
      <w:pPr>
        <w:spacing w:after="0"/>
        <w:ind w:firstLine="709"/>
        <w:jc w:val="both"/>
        <w:rPr>
          <w:rFonts w:ascii="Times New Roman" w:eastAsia="Times New Roman" w:hAnsi="Times New Roman" w:cs="Times New Roman"/>
          <w:bCs/>
          <w:sz w:val="28"/>
          <w:szCs w:val="28"/>
        </w:rPr>
      </w:pPr>
      <w:r w:rsidRPr="00C23E6E">
        <w:rPr>
          <w:rFonts w:ascii="Times New Roman" w:eastAsia="Times New Roman" w:hAnsi="Times New Roman" w:cs="Times New Roman"/>
          <w:bCs/>
          <w:sz w:val="28"/>
          <w:szCs w:val="28"/>
        </w:rPr>
        <w:t>4</w:t>
      </w:r>
      <w:r w:rsidR="007D59B5">
        <w:rPr>
          <w:rFonts w:ascii="Times New Roman" w:eastAsia="Times New Roman" w:hAnsi="Times New Roman" w:cs="Times New Roman"/>
          <w:bCs/>
          <w:sz w:val="28"/>
          <w:szCs w:val="28"/>
        </w:rPr>
        <w:t>4</w:t>
      </w:r>
      <w:r w:rsidRPr="00C23E6E">
        <w:rPr>
          <w:rFonts w:ascii="Times New Roman" w:eastAsia="Times New Roman" w:hAnsi="Times New Roman" w:cs="Times New Roman"/>
          <w:bCs/>
          <w:sz w:val="28"/>
          <w:szCs w:val="28"/>
        </w:rPr>
        <w:t>. Надбавка за специфику устанавливается в следующих случаях:</w:t>
      </w:r>
    </w:p>
    <w:p w:rsidR="00B63E6E" w:rsidRDefault="00EC4ACB" w:rsidP="00070ACF">
      <w:pPr>
        <w:spacing w:after="0"/>
        <w:ind w:firstLine="709"/>
        <w:jc w:val="both"/>
        <w:rPr>
          <w:rFonts w:ascii="Times New Roman" w:eastAsia="Times New Roman" w:hAnsi="Times New Roman" w:cs="Times New Roman"/>
          <w:bCs/>
          <w:sz w:val="28"/>
          <w:szCs w:val="28"/>
        </w:rPr>
      </w:pPr>
      <w:r w:rsidRPr="00C23E6E">
        <w:rPr>
          <w:rFonts w:ascii="Times New Roman" w:eastAsia="Times New Roman" w:hAnsi="Times New Roman" w:cs="Times New Roman"/>
          <w:bCs/>
          <w:sz w:val="28"/>
          <w:szCs w:val="28"/>
        </w:rPr>
        <w:t xml:space="preserve">– </w:t>
      </w:r>
      <w:r w:rsidR="00B63E6E" w:rsidRPr="00C23E6E">
        <w:rPr>
          <w:rFonts w:ascii="Times New Roman" w:eastAsia="Times New Roman" w:hAnsi="Times New Roman" w:cs="Times New Roman"/>
          <w:bCs/>
          <w:sz w:val="28"/>
          <w:szCs w:val="28"/>
        </w:rPr>
        <w:t>педагогическим работникам образовательных организаций,</w:t>
      </w:r>
      <w:r w:rsidR="00070ACF" w:rsidRPr="00C23E6E">
        <w:rPr>
          <w:rFonts w:ascii="Times New Roman" w:eastAsia="Times New Roman" w:hAnsi="Times New Roman" w:cs="Times New Roman"/>
          <w:bCs/>
          <w:sz w:val="28"/>
          <w:szCs w:val="28"/>
        </w:rPr>
        <w:t xml:space="preserve"> </w:t>
      </w:r>
      <w:r w:rsidR="00B63E6E" w:rsidRPr="00C23E6E">
        <w:rPr>
          <w:rFonts w:ascii="Times New Roman" w:eastAsia="Times New Roman" w:hAnsi="Times New Roman" w:cs="Times New Roman"/>
          <w:bCs/>
          <w:sz w:val="28"/>
          <w:szCs w:val="28"/>
        </w:rPr>
        <w:t>реализующих дополнительные предпрофессиональные программы в области</w:t>
      </w:r>
      <w:r w:rsidR="00070ACF" w:rsidRPr="00C23E6E">
        <w:rPr>
          <w:rFonts w:ascii="Times New Roman" w:eastAsia="Times New Roman" w:hAnsi="Times New Roman" w:cs="Times New Roman"/>
          <w:bCs/>
          <w:sz w:val="28"/>
          <w:szCs w:val="28"/>
        </w:rPr>
        <w:t xml:space="preserve"> </w:t>
      </w:r>
      <w:r w:rsidR="00107A81" w:rsidRPr="00C23E6E">
        <w:rPr>
          <w:rFonts w:ascii="Times New Roman" w:eastAsia="Times New Roman" w:hAnsi="Times New Roman" w:cs="Times New Roman"/>
          <w:bCs/>
          <w:sz w:val="28"/>
          <w:szCs w:val="28"/>
        </w:rPr>
        <w:t>искусств (в детских школах искусств</w:t>
      </w:r>
      <w:r w:rsidR="00B63E6E" w:rsidRPr="00C23E6E">
        <w:rPr>
          <w:rFonts w:ascii="Times New Roman" w:eastAsia="Times New Roman" w:hAnsi="Times New Roman" w:cs="Times New Roman"/>
          <w:bCs/>
          <w:sz w:val="28"/>
          <w:szCs w:val="28"/>
        </w:rPr>
        <w:t xml:space="preserve"> по видам искусств), </w:t>
      </w:r>
      <w:r w:rsidR="00070ACF" w:rsidRPr="00C23E6E">
        <w:rPr>
          <w:rFonts w:ascii="Times New Roman" w:eastAsia="Times New Roman" w:hAnsi="Times New Roman" w:cs="Times New Roman"/>
          <w:bCs/>
          <w:sz w:val="28"/>
          <w:szCs w:val="28"/>
        </w:rPr>
        <w:t>–</w:t>
      </w:r>
      <w:r w:rsidR="00B63E6E" w:rsidRPr="00C23E6E">
        <w:rPr>
          <w:rFonts w:ascii="Times New Roman" w:eastAsia="Times New Roman" w:hAnsi="Times New Roman" w:cs="Times New Roman"/>
          <w:bCs/>
          <w:sz w:val="28"/>
          <w:szCs w:val="28"/>
        </w:rPr>
        <w:t xml:space="preserve"> в размере</w:t>
      </w:r>
      <w:r w:rsidRPr="00C23E6E">
        <w:rPr>
          <w:rFonts w:ascii="Times New Roman" w:eastAsia="Times New Roman" w:hAnsi="Times New Roman" w:cs="Times New Roman"/>
          <w:bCs/>
          <w:sz w:val="28"/>
          <w:szCs w:val="28"/>
        </w:rPr>
        <w:t xml:space="preserve">                             </w:t>
      </w:r>
      <w:r w:rsidR="00B63E6E" w:rsidRPr="00C23E6E">
        <w:rPr>
          <w:rFonts w:ascii="Times New Roman" w:eastAsia="Times New Roman" w:hAnsi="Times New Roman" w:cs="Times New Roman"/>
          <w:bCs/>
          <w:sz w:val="28"/>
          <w:szCs w:val="28"/>
        </w:rPr>
        <w:t xml:space="preserve"> 15</w:t>
      </w:r>
      <w:r w:rsidR="00070ACF" w:rsidRPr="00C23E6E">
        <w:rPr>
          <w:rFonts w:ascii="Times New Roman" w:eastAsia="Times New Roman" w:hAnsi="Times New Roman" w:cs="Times New Roman"/>
          <w:bCs/>
          <w:sz w:val="28"/>
          <w:szCs w:val="28"/>
        </w:rPr>
        <w:t xml:space="preserve"> </w:t>
      </w:r>
      <w:r w:rsidR="00B63E6E" w:rsidRPr="00C23E6E">
        <w:rPr>
          <w:rFonts w:ascii="Times New Roman" w:eastAsia="Times New Roman" w:hAnsi="Times New Roman" w:cs="Times New Roman"/>
          <w:bCs/>
          <w:sz w:val="28"/>
          <w:szCs w:val="28"/>
        </w:rPr>
        <w:t>процентов к окладу (должностному окладу), ставке заработной платы</w:t>
      </w:r>
      <w:r w:rsidR="00070ACF" w:rsidRPr="00C23E6E">
        <w:rPr>
          <w:rFonts w:ascii="Times New Roman" w:eastAsia="Times New Roman" w:hAnsi="Times New Roman" w:cs="Times New Roman"/>
          <w:bCs/>
          <w:sz w:val="28"/>
          <w:szCs w:val="28"/>
        </w:rPr>
        <w:t>;</w:t>
      </w:r>
    </w:p>
    <w:p w:rsidR="00B63E6E" w:rsidRPr="00B63E6E" w:rsidRDefault="00B63E6E" w:rsidP="00C23E6E">
      <w:pPr>
        <w:spacing w:after="0"/>
        <w:ind w:firstLine="709"/>
        <w:jc w:val="both"/>
        <w:rPr>
          <w:rFonts w:ascii="Times New Roman" w:eastAsia="Times New Roman" w:hAnsi="Times New Roman" w:cs="Times New Roman"/>
          <w:bCs/>
          <w:sz w:val="28"/>
          <w:szCs w:val="28"/>
        </w:rPr>
      </w:pPr>
      <w:r w:rsidRPr="00F03BE2">
        <w:rPr>
          <w:rFonts w:ascii="Times New Roman" w:eastAsia="Times New Roman" w:hAnsi="Times New Roman" w:cs="Times New Roman"/>
          <w:bCs/>
          <w:sz w:val="28"/>
          <w:szCs w:val="28"/>
        </w:rPr>
        <w:t>4</w:t>
      </w:r>
      <w:r w:rsidR="00EC4ACB" w:rsidRPr="00F03BE2">
        <w:rPr>
          <w:rFonts w:ascii="Times New Roman" w:eastAsia="Times New Roman" w:hAnsi="Times New Roman" w:cs="Times New Roman"/>
          <w:bCs/>
          <w:sz w:val="28"/>
          <w:szCs w:val="28"/>
        </w:rPr>
        <w:t>5</w:t>
      </w:r>
      <w:r w:rsidRPr="00F03BE2">
        <w:rPr>
          <w:rFonts w:ascii="Times New Roman" w:eastAsia="Times New Roman" w:hAnsi="Times New Roman" w:cs="Times New Roman"/>
          <w:bCs/>
          <w:sz w:val="28"/>
          <w:szCs w:val="28"/>
        </w:rPr>
        <w:t>. Надбавка за интенсивность, высокие результаты работы и качество</w:t>
      </w:r>
      <w:r w:rsidR="00070ACF" w:rsidRPr="00F03BE2">
        <w:rPr>
          <w:rFonts w:ascii="Times New Roman" w:eastAsia="Times New Roman" w:hAnsi="Times New Roman" w:cs="Times New Roman"/>
          <w:bCs/>
          <w:sz w:val="28"/>
          <w:szCs w:val="28"/>
        </w:rPr>
        <w:t xml:space="preserve"> </w:t>
      </w:r>
      <w:r w:rsidRPr="00F03BE2">
        <w:rPr>
          <w:rFonts w:ascii="Times New Roman" w:eastAsia="Times New Roman" w:hAnsi="Times New Roman" w:cs="Times New Roman"/>
          <w:bCs/>
          <w:sz w:val="28"/>
          <w:szCs w:val="28"/>
        </w:rPr>
        <w:t>выполняемых работ, устанавливаются при достижении показателей</w:t>
      </w:r>
      <w:r w:rsidR="00070ACF" w:rsidRPr="00F03BE2">
        <w:rPr>
          <w:rFonts w:ascii="Times New Roman" w:eastAsia="Times New Roman" w:hAnsi="Times New Roman" w:cs="Times New Roman"/>
          <w:bCs/>
          <w:sz w:val="28"/>
          <w:szCs w:val="28"/>
        </w:rPr>
        <w:t xml:space="preserve"> </w:t>
      </w:r>
      <w:r w:rsidRPr="00F03BE2">
        <w:rPr>
          <w:rFonts w:ascii="Times New Roman" w:eastAsia="Times New Roman" w:hAnsi="Times New Roman" w:cs="Times New Roman"/>
          <w:bCs/>
          <w:sz w:val="28"/>
          <w:szCs w:val="28"/>
        </w:rPr>
        <w:t>эффективности деятельности работника (приложение № 3, № 3.1).</w:t>
      </w:r>
    </w:p>
    <w:p w:rsidR="00B63E6E" w:rsidRPr="00B63E6E" w:rsidRDefault="00B63E6E" w:rsidP="00070ACF">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Показатели эффективности деятельности работника формируются на</w:t>
      </w:r>
      <w:r w:rsidR="00070ACF">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основе показате</w:t>
      </w:r>
      <w:r w:rsidR="00070ACF">
        <w:rPr>
          <w:rFonts w:ascii="Times New Roman" w:eastAsia="Times New Roman" w:hAnsi="Times New Roman" w:cs="Times New Roman"/>
          <w:bCs/>
          <w:sz w:val="28"/>
          <w:szCs w:val="28"/>
        </w:rPr>
        <w:t>лей эффективности деятельности У</w:t>
      </w:r>
      <w:r w:rsidRPr="00B63E6E">
        <w:rPr>
          <w:rFonts w:ascii="Times New Roman" w:eastAsia="Times New Roman" w:hAnsi="Times New Roman" w:cs="Times New Roman"/>
          <w:bCs/>
          <w:sz w:val="28"/>
          <w:szCs w:val="28"/>
        </w:rPr>
        <w:t>чреждения, показателей</w:t>
      </w:r>
      <w:r w:rsidR="00070ACF">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качества и объема оказываемых муниципальных услуг (выполнения работ) и</w:t>
      </w:r>
      <w:r w:rsidR="00070ACF">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утверждаются локальн</w:t>
      </w:r>
      <w:r w:rsidR="00070ACF">
        <w:rPr>
          <w:rFonts w:ascii="Times New Roman" w:eastAsia="Times New Roman" w:hAnsi="Times New Roman" w:cs="Times New Roman"/>
          <w:bCs/>
          <w:sz w:val="28"/>
          <w:szCs w:val="28"/>
        </w:rPr>
        <w:t>ым нормативным актом У</w:t>
      </w:r>
      <w:r w:rsidRPr="00B63E6E">
        <w:rPr>
          <w:rFonts w:ascii="Times New Roman" w:eastAsia="Times New Roman" w:hAnsi="Times New Roman" w:cs="Times New Roman"/>
          <w:bCs/>
          <w:sz w:val="28"/>
          <w:szCs w:val="28"/>
        </w:rPr>
        <w:t>чреждения, определяющим</w:t>
      </w:r>
      <w:r w:rsidR="00070ACF">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систему оплаты труда (систему премирования), либо коллективным договором.</w:t>
      </w:r>
    </w:p>
    <w:p w:rsidR="00B63E6E" w:rsidRPr="00EC4ACB" w:rsidRDefault="00B63E6E" w:rsidP="00070ACF">
      <w:pPr>
        <w:spacing w:after="0"/>
        <w:ind w:firstLine="709"/>
        <w:jc w:val="both"/>
        <w:rPr>
          <w:rFonts w:ascii="Times New Roman" w:eastAsia="Times New Roman" w:hAnsi="Times New Roman" w:cs="Times New Roman"/>
          <w:bCs/>
          <w:sz w:val="28"/>
          <w:szCs w:val="28"/>
        </w:rPr>
      </w:pPr>
      <w:r w:rsidRPr="00EC4ACB">
        <w:rPr>
          <w:rFonts w:ascii="Times New Roman" w:eastAsia="Times New Roman" w:hAnsi="Times New Roman" w:cs="Times New Roman"/>
          <w:bCs/>
          <w:sz w:val="28"/>
          <w:szCs w:val="28"/>
        </w:rPr>
        <w:t>4</w:t>
      </w:r>
      <w:r w:rsidR="00EC4ACB">
        <w:rPr>
          <w:rFonts w:ascii="Times New Roman" w:eastAsia="Times New Roman" w:hAnsi="Times New Roman" w:cs="Times New Roman"/>
          <w:bCs/>
          <w:sz w:val="28"/>
          <w:szCs w:val="28"/>
        </w:rPr>
        <w:t>6</w:t>
      </w:r>
      <w:r w:rsidRPr="00EC4ACB">
        <w:rPr>
          <w:rFonts w:ascii="Times New Roman" w:eastAsia="Times New Roman" w:hAnsi="Times New Roman" w:cs="Times New Roman"/>
          <w:bCs/>
          <w:sz w:val="28"/>
          <w:szCs w:val="28"/>
        </w:rPr>
        <w:t>. Решение о введении и условиях осуществления выплат за</w:t>
      </w:r>
      <w:r w:rsidR="00070ACF" w:rsidRPr="00EC4ACB">
        <w:rPr>
          <w:rFonts w:ascii="Times New Roman" w:eastAsia="Times New Roman" w:hAnsi="Times New Roman" w:cs="Times New Roman"/>
          <w:bCs/>
          <w:sz w:val="28"/>
          <w:szCs w:val="28"/>
        </w:rPr>
        <w:t xml:space="preserve"> </w:t>
      </w:r>
      <w:r w:rsidRPr="00EC4ACB">
        <w:rPr>
          <w:rFonts w:ascii="Times New Roman" w:eastAsia="Times New Roman" w:hAnsi="Times New Roman" w:cs="Times New Roman"/>
          <w:bCs/>
          <w:sz w:val="28"/>
          <w:szCs w:val="28"/>
        </w:rPr>
        <w:t>интенсивность, высокие результаты и качество выполняемых работ</w:t>
      </w:r>
      <w:r w:rsidR="00070ACF" w:rsidRPr="00EC4ACB">
        <w:rPr>
          <w:rFonts w:ascii="Times New Roman" w:eastAsia="Times New Roman" w:hAnsi="Times New Roman" w:cs="Times New Roman"/>
          <w:bCs/>
          <w:sz w:val="28"/>
          <w:szCs w:val="28"/>
        </w:rPr>
        <w:t xml:space="preserve"> </w:t>
      </w:r>
      <w:r w:rsidRPr="00EC4ACB">
        <w:rPr>
          <w:rFonts w:ascii="Times New Roman" w:eastAsia="Times New Roman" w:hAnsi="Times New Roman" w:cs="Times New Roman"/>
          <w:bCs/>
          <w:sz w:val="28"/>
          <w:szCs w:val="28"/>
        </w:rPr>
        <w:t>Учреждением принимается самостоятельно с учетом обеспечения указанных</w:t>
      </w:r>
      <w:r w:rsidR="00070ACF" w:rsidRPr="00EC4ACB">
        <w:rPr>
          <w:rFonts w:ascii="Times New Roman" w:eastAsia="Times New Roman" w:hAnsi="Times New Roman" w:cs="Times New Roman"/>
          <w:bCs/>
          <w:sz w:val="28"/>
          <w:szCs w:val="28"/>
        </w:rPr>
        <w:t xml:space="preserve"> </w:t>
      </w:r>
      <w:r w:rsidRPr="00EC4ACB">
        <w:rPr>
          <w:rFonts w:ascii="Times New Roman" w:eastAsia="Times New Roman" w:hAnsi="Times New Roman" w:cs="Times New Roman"/>
          <w:bCs/>
          <w:sz w:val="28"/>
          <w:szCs w:val="28"/>
        </w:rPr>
        <w:t>выплат финансовыми средствами в пределах доли в фонде оплаты труда,</w:t>
      </w:r>
      <w:r w:rsidR="00070ACF" w:rsidRPr="00EC4ACB">
        <w:rPr>
          <w:rFonts w:ascii="Times New Roman" w:eastAsia="Times New Roman" w:hAnsi="Times New Roman" w:cs="Times New Roman"/>
          <w:bCs/>
          <w:sz w:val="28"/>
          <w:szCs w:val="28"/>
        </w:rPr>
        <w:t xml:space="preserve"> </w:t>
      </w:r>
      <w:r w:rsidRPr="00EC4ACB">
        <w:rPr>
          <w:rFonts w:ascii="Times New Roman" w:eastAsia="Times New Roman" w:hAnsi="Times New Roman" w:cs="Times New Roman"/>
          <w:bCs/>
          <w:sz w:val="28"/>
          <w:szCs w:val="28"/>
        </w:rPr>
        <w:t>выделенной на выплаты стимулирующего характера.</w:t>
      </w:r>
    </w:p>
    <w:p w:rsidR="00B63E6E" w:rsidRPr="00EC4ACB" w:rsidRDefault="00B63E6E" w:rsidP="00070ACF">
      <w:pPr>
        <w:spacing w:after="0"/>
        <w:ind w:firstLine="709"/>
        <w:jc w:val="both"/>
        <w:rPr>
          <w:rFonts w:ascii="Times New Roman" w:eastAsia="Times New Roman" w:hAnsi="Times New Roman" w:cs="Times New Roman"/>
          <w:bCs/>
          <w:sz w:val="28"/>
          <w:szCs w:val="28"/>
        </w:rPr>
      </w:pPr>
      <w:r w:rsidRPr="00EC4ACB">
        <w:rPr>
          <w:rFonts w:ascii="Times New Roman" w:eastAsia="Times New Roman" w:hAnsi="Times New Roman" w:cs="Times New Roman"/>
          <w:bCs/>
          <w:sz w:val="28"/>
          <w:szCs w:val="28"/>
        </w:rPr>
        <w:t>Расчет суммы выплат рекомендуется производить на основе суммарного</w:t>
      </w:r>
      <w:r w:rsidR="00070ACF" w:rsidRPr="00EC4ACB">
        <w:rPr>
          <w:rFonts w:ascii="Times New Roman" w:eastAsia="Times New Roman" w:hAnsi="Times New Roman" w:cs="Times New Roman"/>
          <w:bCs/>
          <w:sz w:val="28"/>
          <w:szCs w:val="28"/>
        </w:rPr>
        <w:t xml:space="preserve"> </w:t>
      </w:r>
      <w:r w:rsidRPr="00EC4ACB">
        <w:rPr>
          <w:rFonts w:ascii="Times New Roman" w:eastAsia="Times New Roman" w:hAnsi="Times New Roman" w:cs="Times New Roman"/>
          <w:bCs/>
          <w:sz w:val="28"/>
          <w:szCs w:val="28"/>
        </w:rPr>
        <w:t>количества баллов, соответствующих целев</w:t>
      </w:r>
      <w:r w:rsidR="00343D4D">
        <w:rPr>
          <w:rFonts w:ascii="Times New Roman" w:eastAsia="Times New Roman" w:hAnsi="Times New Roman" w:cs="Times New Roman"/>
          <w:bCs/>
          <w:sz w:val="28"/>
          <w:szCs w:val="28"/>
        </w:rPr>
        <w:t>ым показателям (приложение № 3</w:t>
      </w:r>
      <w:r w:rsidRPr="00EC4ACB">
        <w:rPr>
          <w:rFonts w:ascii="Times New Roman" w:eastAsia="Times New Roman" w:hAnsi="Times New Roman" w:cs="Times New Roman"/>
          <w:bCs/>
          <w:sz w:val="28"/>
          <w:szCs w:val="28"/>
        </w:rPr>
        <w:t>).</w:t>
      </w:r>
    </w:p>
    <w:p w:rsidR="00B63E6E" w:rsidRPr="00B63E6E" w:rsidRDefault="00B63E6E" w:rsidP="00070ACF">
      <w:pPr>
        <w:spacing w:after="0"/>
        <w:ind w:firstLine="709"/>
        <w:jc w:val="both"/>
        <w:rPr>
          <w:rFonts w:ascii="Times New Roman" w:eastAsia="Times New Roman" w:hAnsi="Times New Roman" w:cs="Times New Roman"/>
          <w:bCs/>
          <w:sz w:val="28"/>
          <w:szCs w:val="28"/>
        </w:rPr>
      </w:pPr>
      <w:r w:rsidRPr="00EC4ACB">
        <w:rPr>
          <w:rFonts w:ascii="Times New Roman" w:eastAsia="Times New Roman" w:hAnsi="Times New Roman" w:cs="Times New Roman"/>
          <w:bCs/>
          <w:sz w:val="28"/>
          <w:szCs w:val="28"/>
        </w:rPr>
        <w:t>Стоимость одного балла в рублях рассчитывается Учреждением</w:t>
      </w:r>
      <w:r w:rsidR="00070ACF" w:rsidRPr="00EC4ACB">
        <w:rPr>
          <w:rFonts w:ascii="Times New Roman" w:eastAsia="Times New Roman" w:hAnsi="Times New Roman" w:cs="Times New Roman"/>
          <w:bCs/>
          <w:sz w:val="28"/>
          <w:szCs w:val="28"/>
        </w:rPr>
        <w:t xml:space="preserve"> </w:t>
      </w:r>
      <w:r w:rsidRPr="00EC4ACB">
        <w:rPr>
          <w:rFonts w:ascii="Times New Roman" w:eastAsia="Times New Roman" w:hAnsi="Times New Roman" w:cs="Times New Roman"/>
          <w:bCs/>
          <w:sz w:val="28"/>
          <w:szCs w:val="28"/>
        </w:rPr>
        <w:t>самостоятельно, исходя из объема средств на обеспечение указанных выплат в</w:t>
      </w:r>
      <w:r w:rsidR="00070ACF" w:rsidRPr="00EC4ACB">
        <w:rPr>
          <w:rFonts w:ascii="Times New Roman" w:eastAsia="Times New Roman" w:hAnsi="Times New Roman" w:cs="Times New Roman"/>
          <w:bCs/>
          <w:sz w:val="28"/>
          <w:szCs w:val="28"/>
        </w:rPr>
        <w:t xml:space="preserve"> </w:t>
      </w:r>
      <w:r w:rsidRPr="00EC4ACB">
        <w:rPr>
          <w:rFonts w:ascii="Times New Roman" w:eastAsia="Times New Roman" w:hAnsi="Times New Roman" w:cs="Times New Roman"/>
          <w:bCs/>
          <w:sz w:val="28"/>
          <w:szCs w:val="28"/>
        </w:rPr>
        <w:t>пределах доли в фонде оплаты труда, выделенной на выплаты стимулирующего</w:t>
      </w:r>
      <w:r w:rsidR="00070ACF" w:rsidRPr="00EC4ACB">
        <w:rPr>
          <w:rFonts w:ascii="Times New Roman" w:eastAsia="Times New Roman" w:hAnsi="Times New Roman" w:cs="Times New Roman"/>
          <w:bCs/>
          <w:sz w:val="28"/>
          <w:szCs w:val="28"/>
        </w:rPr>
        <w:t xml:space="preserve"> </w:t>
      </w:r>
      <w:r w:rsidRPr="00EC4ACB">
        <w:rPr>
          <w:rFonts w:ascii="Times New Roman" w:eastAsia="Times New Roman" w:hAnsi="Times New Roman" w:cs="Times New Roman"/>
          <w:bCs/>
          <w:sz w:val="28"/>
          <w:szCs w:val="28"/>
        </w:rPr>
        <w:t>характера</w:t>
      </w:r>
      <w:r w:rsidR="00070ACF" w:rsidRPr="00EC4ACB">
        <w:rPr>
          <w:rFonts w:ascii="Times New Roman" w:eastAsia="Times New Roman" w:hAnsi="Times New Roman" w:cs="Times New Roman"/>
          <w:bCs/>
          <w:sz w:val="28"/>
          <w:szCs w:val="28"/>
        </w:rPr>
        <w:t>.</w:t>
      </w:r>
    </w:p>
    <w:p w:rsidR="00B63E6E" w:rsidRPr="00B63E6E" w:rsidRDefault="00B63E6E" w:rsidP="00070ACF">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4</w:t>
      </w:r>
      <w:r w:rsidR="00EC4ACB">
        <w:rPr>
          <w:rFonts w:ascii="Times New Roman" w:eastAsia="Times New Roman" w:hAnsi="Times New Roman" w:cs="Times New Roman"/>
          <w:bCs/>
          <w:sz w:val="28"/>
          <w:szCs w:val="28"/>
        </w:rPr>
        <w:t>7</w:t>
      </w:r>
      <w:r w:rsidRPr="00B63E6E">
        <w:rPr>
          <w:rFonts w:ascii="Times New Roman" w:eastAsia="Times New Roman" w:hAnsi="Times New Roman" w:cs="Times New Roman"/>
          <w:bCs/>
          <w:sz w:val="28"/>
          <w:szCs w:val="28"/>
        </w:rPr>
        <w:t>. При наличии взысканий, упущений в работе, ненадлежащего</w:t>
      </w:r>
      <w:r w:rsidR="00070ACF">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исполнения своих должностных обязанностей размеры выплат</w:t>
      </w:r>
      <w:r w:rsidR="00070ACF">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стимулирующего характера пересматриваются в индивидуальном порядке.</w:t>
      </w:r>
    </w:p>
    <w:p w:rsidR="00B63E6E" w:rsidRDefault="00EC4ACB" w:rsidP="00070ACF">
      <w:pPr>
        <w:spacing w:after="0"/>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48</w:t>
      </w:r>
      <w:r w:rsidR="00B63E6E" w:rsidRPr="00B63E6E">
        <w:rPr>
          <w:rFonts w:ascii="Times New Roman" w:eastAsia="Times New Roman" w:hAnsi="Times New Roman" w:cs="Times New Roman"/>
          <w:bCs/>
          <w:sz w:val="28"/>
          <w:szCs w:val="28"/>
        </w:rPr>
        <w:t>. Стимулирующие надбавки не образуют новый оклад.</w:t>
      </w:r>
    </w:p>
    <w:p w:rsidR="00A0727B" w:rsidRPr="00B63E6E" w:rsidRDefault="00A0727B" w:rsidP="00070ACF">
      <w:pPr>
        <w:spacing w:after="0"/>
        <w:ind w:firstLine="709"/>
        <w:jc w:val="both"/>
        <w:rPr>
          <w:rFonts w:ascii="Times New Roman" w:eastAsia="Times New Roman" w:hAnsi="Times New Roman" w:cs="Times New Roman"/>
          <w:bCs/>
          <w:sz w:val="28"/>
          <w:szCs w:val="28"/>
        </w:rPr>
      </w:pPr>
    </w:p>
    <w:p w:rsidR="00B63E6E" w:rsidRDefault="00B63E6E" w:rsidP="00070ACF">
      <w:pPr>
        <w:spacing w:after="0"/>
        <w:jc w:val="center"/>
        <w:rPr>
          <w:rFonts w:ascii="Times New Roman" w:eastAsia="Times New Roman" w:hAnsi="Times New Roman" w:cs="Times New Roman"/>
          <w:b/>
          <w:bCs/>
          <w:sz w:val="28"/>
          <w:szCs w:val="28"/>
        </w:rPr>
      </w:pPr>
      <w:r w:rsidRPr="00070ACF">
        <w:rPr>
          <w:rFonts w:ascii="Times New Roman" w:eastAsia="Times New Roman" w:hAnsi="Times New Roman" w:cs="Times New Roman"/>
          <w:b/>
          <w:bCs/>
          <w:sz w:val="28"/>
          <w:szCs w:val="28"/>
        </w:rPr>
        <w:t>VI. Порядок формирования фонда оплаты труда</w:t>
      </w:r>
      <w:r w:rsidR="00A0727B">
        <w:rPr>
          <w:rFonts w:ascii="Times New Roman" w:eastAsia="Times New Roman" w:hAnsi="Times New Roman" w:cs="Times New Roman"/>
          <w:b/>
          <w:bCs/>
          <w:sz w:val="28"/>
          <w:szCs w:val="28"/>
        </w:rPr>
        <w:t xml:space="preserve"> </w:t>
      </w:r>
      <w:r w:rsidR="00A0727B" w:rsidRPr="00A0727B">
        <w:rPr>
          <w:rFonts w:ascii="Times New Roman" w:eastAsia="Times New Roman" w:hAnsi="Times New Roman" w:cs="Times New Roman"/>
          <w:b/>
          <w:bCs/>
          <w:sz w:val="28"/>
          <w:szCs w:val="28"/>
        </w:rPr>
        <w:t>работников Учреждения</w:t>
      </w:r>
    </w:p>
    <w:p w:rsidR="00070ACF" w:rsidRPr="00070ACF" w:rsidRDefault="00070ACF" w:rsidP="00070ACF">
      <w:pPr>
        <w:spacing w:after="0"/>
        <w:jc w:val="center"/>
        <w:rPr>
          <w:rFonts w:ascii="Times New Roman" w:eastAsia="Times New Roman" w:hAnsi="Times New Roman" w:cs="Times New Roman"/>
          <w:b/>
          <w:bCs/>
          <w:sz w:val="28"/>
          <w:szCs w:val="28"/>
        </w:rPr>
      </w:pPr>
    </w:p>
    <w:p w:rsidR="00B63E6E" w:rsidRPr="00B63E6E" w:rsidRDefault="00EC4ACB" w:rsidP="00A0727B">
      <w:pPr>
        <w:spacing w:after="0"/>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49</w:t>
      </w:r>
      <w:r w:rsidR="00B63E6E" w:rsidRPr="00B63E6E">
        <w:rPr>
          <w:rFonts w:ascii="Times New Roman" w:eastAsia="Times New Roman" w:hAnsi="Times New Roman" w:cs="Times New Roman"/>
          <w:bCs/>
          <w:sz w:val="28"/>
          <w:szCs w:val="28"/>
        </w:rPr>
        <w:t xml:space="preserve">. Фонд оплаты труда работников </w:t>
      </w:r>
      <w:r w:rsidR="00A0727B">
        <w:rPr>
          <w:rFonts w:ascii="Times New Roman" w:eastAsia="Times New Roman" w:hAnsi="Times New Roman" w:cs="Times New Roman"/>
          <w:bCs/>
          <w:sz w:val="28"/>
          <w:szCs w:val="28"/>
        </w:rPr>
        <w:t xml:space="preserve">Учреждения </w:t>
      </w:r>
      <w:r w:rsidR="00B63E6E" w:rsidRPr="00B63E6E">
        <w:rPr>
          <w:rFonts w:ascii="Times New Roman" w:eastAsia="Times New Roman" w:hAnsi="Times New Roman" w:cs="Times New Roman"/>
          <w:bCs/>
          <w:sz w:val="28"/>
          <w:szCs w:val="28"/>
        </w:rPr>
        <w:t>формируется ежегодно, устанавливается на календарный год.</w:t>
      </w:r>
    </w:p>
    <w:p w:rsidR="00B63E6E" w:rsidRPr="00B63E6E" w:rsidRDefault="00B63E6E" w:rsidP="00A0727B">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5</w:t>
      </w:r>
      <w:r w:rsidR="00EC4ACB">
        <w:rPr>
          <w:rFonts w:ascii="Times New Roman" w:eastAsia="Times New Roman" w:hAnsi="Times New Roman" w:cs="Times New Roman"/>
          <w:bCs/>
          <w:sz w:val="28"/>
          <w:szCs w:val="28"/>
        </w:rPr>
        <w:t>0</w:t>
      </w:r>
      <w:r w:rsidRPr="00B63E6E">
        <w:rPr>
          <w:rFonts w:ascii="Times New Roman" w:eastAsia="Times New Roman" w:hAnsi="Times New Roman" w:cs="Times New Roman"/>
          <w:bCs/>
          <w:sz w:val="28"/>
          <w:szCs w:val="28"/>
        </w:rPr>
        <w:t>. Фонд оплаты труда работников Учреждения формируется исходя из</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объема субсидий, поступающих в установленном порядке из бюджета </w:t>
      </w:r>
      <w:r w:rsidR="00A0727B">
        <w:rPr>
          <w:rFonts w:ascii="Times New Roman" w:eastAsia="Times New Roman" w:hAnsi="Times New Roman" w:cs="Times New Roman"/>
          <w:bCs/>
          <w:sz w:val="28"/>
          <w:szCs w:val="28"/>
        </w:rPr>
        <w:t xml:space="preserve">городского </w:t>
      </w:r>
      <w:proofErr w:type="gramStart"/>
      <w:r w:rsidR="00A0727B">
        <w:rPr>
          <w:rFonts w:ascii="Times New Roman" w:eastAsia="Times New Roman" w:hAnsi="Times New Roman" w:cs="Times New Roman"/>
          <w:bCs/>
          <w:sz w:val="28"/>
          <w:szCs w:val="28"/>
        </w:rPr>
        <w:t>округа</w:t>
      </w:r>
      <w:proofErr w:type="gramEnd"/>
      <w:r w:rsidR="00A0727B">
        <w:rPr>
          <w:rFonts w:ascii="Times New Roman" w:eastAsia="Times New Roman" w:hAnsi="Times New Roman" w:cs="Times New Roman"/>
          <w:bCs/>
          <w:sz w:val="28"/>
          <w:szCs w:val="28"/>
        </w:rPr>
        <w:t xml:space="preserve"> ЗАТО п. Горный Забайкальского края </w:t>
      </w:r>
      <w:r w:rsidRPr="00B63E6E">
        <w:rPr>
          <w:rFonts w:ascii="Times New Roman" w:eastAsia="Times New Roman" w:hAnsi="Times New Roman" w:cs="Times New Roman"/>
          <w:bCs/>
          <w:sz w:val="28"/>
          <w:szCs w:val="28"/>
        </w:rPr>
        <w:t xml:space="preserve">и средств, </w:t>
      </w:r>
      <w:r w:rsidRPr="00B63E6E">
        <w:rPr>
          <w:rFonts w:ascii="Times New Roman" w:eastAsia="Times New Roman" w:hAnsi="Times New Roman" w:cs="Times New Roman"/>
          <w:bCs/>
          <w:sz w:val="28"/>
          <w:szCs w:val="28"/>
        </w:rPr>
        <w:lastRenderedPageBreak/>
        <w:t>поступающих от иной приносящей доход деятельности с</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учетом гарантированного выполнения функций и задач уставной деятельности</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и муниципального задания,</w:t>
      </w:r>
      <w:r w:rsidR="00A0727B">
        <w:rPr>
          <w:rFonts w:ascii="Times New Roman" w:eastAsia="Times New Roman" w:hAnsi="Times New Roman" w:cs="Times New Roman"/>
          <w:bCs/>
          <w:sz w:val="28"/>
          <w:szCs w:val="28"/>
        </w:rPr>
        <w:t xml:space="preserve"> </w:t>
      </w:r>
      <w:r w:rsidR="00A0727B" w:rsidRPr="00A0727B">
        <w:rPr>
          <w:rFonts w:ascii="Times New Roman" w:eastAsia="Times New Roman" w:hAnsi="Times New Roman" w:cs="Times New Roman"/>
          <w:bCs/>
          <w:sz w:val="28"/>
          <w:szCs w:val="28"/>
        </w:rPr>
        <w:t>утвержденного отделом культуры</w:t>
      </w:r>
      <w:r w:rsidR="00A0727B">
        <w:rPr>
          <w:rFonts w:ascii="Times New Roman" w:eastAsia="Times New Roman" w:hAnsi="Times New Roman" w:cs="Times New Roman"/>
          <w:bCs/>
          <w:sz w:val="28"/>
          <w:szCs w:val="28"/>
        </w:rPr>
        <w:t>, спорта и молодежной политики</w:t>
      </w:r>
      <w:r w:rsidR="00A0727B" w:rsidRPr="00A0727B">
        <w:rPr>
          <w:rFonts w:ascii="Times New Roman" w:eastAsia="Times New Roman" w:hAnsi="Times New Roman" w:cs="Times New Roman"/>
          <w:bCs/>
          <w:sz w:val="28"/>
          <w:szCs w:val="28"/>
        </w:rPr>
        <w:t xml:space="preserve"> администрации городского округа ЗАТО п. Горный.</w:t>
      </w:r>
    </w:p>
    <w:p w:rsidR="00B63E6E" w:rsidRPr="00B63E6E" w:rsidRDefault="00B63E6E" w:rsidP="00A0727B">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5</w:t>
      </w:r>
      <w:r w:rsidR="00EC4ACB">
        <w:rPr>
          <w:rFonts w:ascii="Times New Roman" w:eastAsia="Times New Roman" w:hAnsi="Times New Roman" w:cs="Times New Roman"/>
          <w:bCs/>
          <w:sz w:val="28"/>
          <w:szCs w:val="28"/>
        </w:rPr>
        <w:t>1</w:t>
      </w:r>
      <w:r w:rsidRPr="00B63E6E">
        <w:rPr>
          <w:rFonts w:ascii="Times New Roman" w:eastAsia="Times New Roman" w:hAnsi="Times New Roman" w:cs="Times New Roman"/>
          <w:bCs/>
          <w:sz w:val="28"/>
          <w:szCs w:val="28"/>
        </w:rPr>
        <w:t>. При формировании расходов Учреждения размер фонда оплаты труда</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определяется исходя из объема бюджетных ассигнований на очередной</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финансовый год и плановый период, доведенных до Учреждения на</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возмещение нормативных затрат, связанных с оказанием им в соответствии с</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муниципальным заданием муниципальных услуг, и средств, поступающих от</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приносящей доход деятельности, и рассчитывается исходя из штатной</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численности работников Учреждения, размеров должностных окладов,</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тарифных ставок, коэффициентов, выплат компенсационного и</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стимулирующего характера, установленных настоящим Положением.</w:t>
      </w:r>
    </w:p>
    <w:p w:rsidR="00B63E6E" w:rsidRPr="00274825" w:rsidRDefault="00B63E6E" w:rsidP="00A0727B">
      <w:pPr>
        <w:spacing w:after="0"/>
        <w:ind w:firstLine="709"/>
        <w:jc w:val="both"/>
        <w:rPr>
          <w:rFonts w:ascii="Times New Roman" w:eastAsia="Times New Roman" w:hAnsi="Times New Roman" w:cs="Times New Roman"/>
          <w:bCs/>
          <w:sz w:val="28"/>
          <w:szCs w:val="28"/>
        </w:rPr>
      </w:pPr>
      <w:r w:rsidRPr="00274825">
        <w:rPr>
          <w:rFonts w:ascii="Times New Roman" w:eastAsia="Times New Roman" w:hAnsi="Times New Roman" w:cs="Times New Roman"/>
          <w:bCs/>
          <w:sz w:val="28"/>
          <w:szCs w:val="28"/>
        </w:rPr>
        <w:t>При формировании расходов казенных учреждений размер фонда оплаты</w:t>
      </w:r>
      <w:r w:rsidR="00A0727B" w:rsidRPr="00274825">
        <w:rPr>
          <w:rFonts w:ascii="Times New Roman" w:eastAsia="Times New Roman" w:hAnsi="Times New Roman" w:cs="Times New Roman"/>
          <w:bCs/>
          <w:sz w:val="28"/>
          <w:szCs w:val="28"/>
        </w:rPr>
        <w:t xml:space="preserve"> </w:t>
      </w:r>
      <w:r w:rsidRPr="00274825">
        <w:rPr>
          <w:rFonts w:ascii="Times New Roman" w:eastAsia="Times New Roman" w:hAnsi="Times New Roman" w:cs="Times New Roman"/>
          <w:bCs/>
          <w:sz w:val="28"/>
          <w:szCs w:val="28"/>
        </w:rPr>
        <w:t>труда определяется исходя из объема лимитов бюджетных обязательств на</w:t>
      </w:r>
      <w:r w:rsidR="00A0727B" w:rsidRPr="00274825">
        <w:rPr>
          <w:rFonts w:ascii="Times New Roman" w:eastAsia="Times New Roman" w:hAnsi="Times New Roman" w:cs="Times New Roman"/>
          <w:bCs/>
          <w:sz w:val="28"/>
          <w:szCs w:val="28"/>
        </w:rPr>
        <w:t xml:space="preserve"> </w:t>
      </w:r>
      <w:r w:rsidRPr="00274825">
        <w:rPr>
          <w:rFonts w:ascii="Times New Roman" w:eastAsia="Times New Roman" w:hAnsi="Times New Roman" w:cs="Times New Roman"/>
          <w:bCs/>
          <w:sz w:val="28"/>
          <w:szCs w:val="28"/>
        </w:rPr>
        <w:t>очередной финансовый год и плановый период и рассчитывается исходя из</w:t>
      </w:r>
      <w:r w:rsidR="00A0727B" w:rsidRPr="00274825">
        <w:rPr>
          <w:rFonts w:ascii="Times New Roman" w:eastAsia="Times New Roman" w:hAnsi="Times New Roman" w:cs="Times New Roman"/>
          <w:bCs/>
          <w:sz w:val="28"/>
          <w:szCs w:val="28"/>
        </w:rPr>
        <w:t xml:space="preserve"> </w:t>
      </w:r>
      <w:r w:rsidRPr="00274825">
        <w:rPr>
          <w:rFonts w:ascii="Times New Roman" w:eastAsia="Times New Roman" w:hAnsi="Times New Roman" w:cs="Times New Roman"/>
          <w:bCs/>
          <w:sz w:val="28"/>
          <w:szCs w:val="28"/>
        </w:rPr>
        <w:t>штатной численности работников учреждения, размеров рекомендуемых</w:t>
      </w:r>
      <w:r w:rsidR="00A0727B" w:rsidRPr="00274825">
        <w:rPr>
          <w:rFonts w:ascii="Times New Roman" w:eastAsia="Times New Roman" w:hAnsi="Times New Roman" w:cs="Times New Roman"/>
          <w:bCs/>
          <w:sz w:val="28"/>
          <w:szCs w:val="28"/>
        </w:rPr>
        <w:t xml:space="preserve"> </w:t>
      </w:r>
      <w:r w:rsidRPr="00274825">
        <w:rPr>
          <w:rFonts w:ascii="Times New Roman" w:eastAsia="Times New Roman" w:hAnsi="Times New Roman" w:cs="Times New Roman"/>
          <w:bCs/>
          <w:sz w:val="28"/>
          <w:szCs w:val="28"/>
        </w:rPr>
        <w:t>окладов (должностных окладов) работников, коэффициентов, выплат</w:t>
      </w:r>
      <w:r w:rsidR="00A0727B" w:rsidRPr="00274825">
        <w:rPr>
          <w:rFonts w:ascii="Times New Roman" w:eastAsia="Times New Roman" w:hAnsi="Times New Roman" w:cs="Times New Roman"/>
          <w:bCs/>
          <w:sz w:val="28"/>
          <w:szCs w:val="28"/>
        </w:rPr>
        <w:t xml:space="preserve"> </w:t>
      </w:r>
      <w:r w:rsidRPr="00274825">
        <w:rPr>
          <w:rFonts w:ascii="Times New Roman" w:eastAsia="Times New Roman" w:hAnsi="Times New Roman" w:cs="Times New Roman"/>
          <w:bCs/>
          <w:sz w:val="28"/>
          <w:szCs w:val="28"/>
        </w:rPr>
        <w:t>компенсационного и стимулирующего характера, установленных настоящим</w:t>
      </w:r>
      <w:r w:rsidR="00A0727B" w:rsidRPr="00274825">
        <w:rPr>
          <w:rFonts w:ascii="Times New Roman" w:eastAsia="Times New Roman" w:hAnsi="Times New Roman" w:cs="Times New Roman"/>
          <w:bCs/>
          <w:sz w:val="28"/>
          <w:szCs w:val="28"/>
        </w:rPr>
        <w:t xml:space="preserve"> </w:t>
      </w:r>
      <w:r w:rsidRPr="00274825">
        <w:rPr>
          <w:rFonts w:ascii="Times New Roman" w:eastAsia="Times New Roman" w:hAnsi="Times New Roman" w:cs="Times New Roman"/>
          <w:bCs/>
          <w:sz w:val="28"/>
          <w:szCs w:val="28"/>
        </w:rPr>
        <w:t>Положением.</w:t>
      </w:r>
    </w:p>
    <w:p w:rsidR="00B63E6E" w:rsidRPr="00B63E6E" w:rsidRDefault="00B63E6E" w:rsidP="00A0727B">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5</w:t>
      </w:r>
      <w:r w:rsidR="00274825">
        <w:rPr>
          <w:rFonts w:ascii="Times New Roman" w:eastAsia="Times New Roman" w:hAnsi="Times New Roman" w:cs="Times New Roman"/>
          <w:bCs/>
          <w:sz w:val="28"/>
          <w:szCs w:val="28"/>
        </w:rPr>
        <w:t>2</w:t>
      </w:r>
      <w:r w:rsidRPr="00B63E6E">
        <w:rPr>
          <w:rFonts w:ascii="Times New Roman" w:eastAsia="Times New Roman" w:hAnsi="Times New Roman" w:cs="Times New Roman"/>
          <w:bCs/>
          <w:sz w:val="28"/>
          <w:szCs w:val="28"/>
        </w:rPr>
        <w:t>. Размер фонда оплаты труда определенный исходя из объема</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бюджетных ассигнований на очередной финансовый год и плановый период,</w:t>
      </w:r>
      <w:r w:rsidR="00A0727B">
        <w:rPr>
          <w:rFonts w:ascii="Times New Roman" w:eastAsia="Times New Roman" w:hAnsi="Times New Roman" w:cs="Times New Roman"/>
          <w:bCs/>
          <w:sz w:val="28"/>
          <w:szCs w:val="28"/>
        </w:rPr>
        <w:t xml:space="preserve"> доведенных до У</w:t>
      </w:r>
      <w:r w:rsidRPr="00B63E6E">
        <w:rPr>
          <w:rFonts w:ascii="Times New Roman" w:eastAsia="Times New Roman" w:hAnsi="Times New Roman" w:cs="Times New Roman"/>
          <w:bCs/>
          <w:sz w:val="28"/>
          <w:szCs w:val="28"/>
        </w:rPr>
        <w:t>чреждения на возмещение нормативных затрат, связанных с</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оказанием им в соответствии с муниципальным заданием муниципальных</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услуг, и средств, поступающих от приносящей доход деятельности,</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утверждается руководителем Учреждения.</w:t>
      </w:r>
    </w:p>
    <w:p w:rsidR="00B63E6E" w:rsidRDefault="00B63E6E" w:rsidP="00EC44FC">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5</w:t>
      </w:r>
      <w:r w:rsidR="00274825">
        <w:rPr>
          <w:rFonts w:ascii="Times New Roman" w:eastAsia="Times New Roman" w:hAnsi="Times New Roman" w:cs="Times New Roman"/>
          <w:bCs/>
          <w:sz w:val="28"/>
          <w:szCs w:val="28"/>
        </w:rPr>
        <w:t>3</w:t>
      </w:r>
      <w:r w:rsidRPr="00B63E6E">
        <w:rPr>
          <w:rFonts w:ascii="Times New Roman" w:eastAsia="Times New Roman" w:hAnsi="Times New Roman" w:cs="Times New Roman"/>
          <w:bCs/>
          <w:sz w:val="28"/>
          <w:szCs w:val="28"/>
        </w:rPr>
        <w:t>. Установить, что предельная доля оплаты труда работников</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административно-управленческого и вспомогательного персонала в фонде</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оплаты труда работников Учреждения должна составлять не более </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40</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процентов.</w:t>
      </w:r>
    </w:p>
    <w:p w:rsidR="00A0727B" w:rsidRPr="00B63E6E" w:rsidRDefault="00A0727B" w:rsidP="00B63E6E">
      <w:pPr>
        <w:spacing w:after="0"/>
        <w:jc w:val="both"/>
        <w:rPr>
          <w:rFonts w:ascii="Times New Roman" w:eastAsia="Times New Roman" w:hAnsi="Times New Roman" w:cs="Times New Roman"/>
          <w:bCs/>
          <w:sz w:val="28"/>
          <w:szCs w:val="28"/>
        </w:rPr>
      </w:pPr>
    </w:p>
    <w:p w:rsidR="00B63E6E" w:rsidRPr="00A0727B" w:rsidRDefault="00B63E6E" w:rsidP="00A0727B">
      <w:pPr>
        <w:spacing w:after="0"/>
        <w:jc w:val="center"/>
        <w:rPr>
          <w:rFonts w:ascii="Times New Roman" w:eastAsia="Times New Roman" w:hAnsi="Times New Roman" w:cs="Times New Roman"/>
          <w:b/>
          <w:bCs/>
          <w:sz w:val="28"/>
          <w:szCs w:val="28"/>
        </w:rPr>
      </w:pPr>
      <w:r w:rsidRPr="00A0727B">
        <w:rPr>
          <w:rFonts w:ascii="Times New Roman" w:eastAsia="Times New Roman" w:hAnsi="Times New Roman" w:cs="Times New Roman"/>
          <w:b/>
          <w:bCs/>
          <w:sz w:val="28"/>
          <w:szCs w:val="28"/>
        </w:rPr>
        <w:t>VII. Условия оплаты труда руководителя Учреждения,</w:t>
      </w:r>
      <w:r w:rsidR="00A0727B" w:rsidRPr="00A0727B">
        <w:rPr>
          <w:rFonts w:ascii="Times New Roman" w:eastAsia="Times New Roman" w:hAnsi="Times New Roman" w:cs="Times New Roman"/>
          <w:b/>
          <w:bCs/>
          <w:sz w:val="28"/>
          <w:szCs w:val="28"/>
        </w:rPr>
        <w:t xml:space="preserve"> </w:t>
      </w:r>
      <w:r w:rsidRPr="00A0727B">
        <w:rPr>
          <w:rFonts w:ascii="Times New Roman" w:eastAsia="Times New Roman" w:hAnsi="Times New Roman" w:cs="Times New Roman"/>
          <w:b/>
          <w:bCs/>
          <w:sz w:val="28"/>
          <w:szCs w:val="28"/>
        </w:rPr>
        <w:t>его заместителей и главного бухгалтера</w:t>
      </w:r>
    </w:p>
    <w:p w:rsidR="00A0727B" w:rsidRPr="00B63E6E" w:rsidRDefault="00A0727B" w:rsidP="00B63E6E">
      <w:pPr>
        <w:spacing w:after="0"/>
        <w:jc w:val="both"/>
        <w:rPr>
          <w:rFonts w:ascii="Times New Roman" w:eastAsia="Times New Roman" w:hAnsi="Times New Roman" w:cs="Times New Roman"/>
          <w:bCs/>
          <w:sz w:val="28"/>
          <w:szCs w:val="28"/>
        </w:rPr>
      </w:pPr>
    </w:p>
    <w:p w:rsidR="00B63E6E" w:rsidRPr="00B63E6E" w:rsidRDefault="00B63E6E" w:rsidP="00377201">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5</w:t>
      </w:r>
      <w:r w:rsidR="00274825">
        <w:rPr>
          <w:rFonts w:ascii="Times New Roman" w:eastAsia="Times New Roman" w:hAnsi="Times New Roman" w:cs="Times New Roman"/>
          <w:bCs/>
          <w:sz w:val="28"/>
          <w:szCs w:val="28"/>
        </w:rPr>
        <w:t>4</w:t>
      </w:r>
      <w:r w:rsidRPr="00B63E6E">
        <w:rPr>
          <w:rFonts w:ascii="Times New Roman" w:eastAsia="Times New Roman" w:hAnsi="Times New Roman" w:cs="Times New Roman"/>
          <w:bCs/>
          <w:sz w:val="28"/>
          <w:szCs w:val="28"/>
        </w:rPr>
        <w:t>. Порядок и условия оплаты труда</w:t>
      </w:r>
      <w:r w:rsidR="00A0727B">
        <w:rPr>
          <w:rFonts w:ascii="Times New Roman" w:eastAsia="Times New Roman" w:hAnsi="Times New Roman" w:cs="Times New Roman"/>
          <w:bCs/>
          <w:sz w:val="28"/>
          <w:szCs w:val="28"/>
        </w:rPr>
        <w:t xml:space="preserve"> руководителей У</w:t>
      </w:r>
      <w:r w:rsidRPr="00B63E6E">
        <w:rPr>
          <w:rFonts w:ascii="Times New Roman" w:eastAsia="Times New Roman" w:hAnsi="Times New Roman" w:cs="Times New Roman"/>
          <w:bCs/>
          <w:sz w:val="28"/>
          <w:szCs w:val="28"/>
        </w:rPr>
        <w:t>чреждений, их</w:t>
      </w:r>
      <w:r w:rsidR="00A0727B">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заместителей и главных бухгалтеров, размер стимулирующих выплат для</w:t>
      </w:r>
      <w:r w:rsidR="00A0727B">
        <w:rPr>
          <w:rFonts w:ascii="Times New Roman" w:eastAsia="Times New Roman" w:hAnsi="Times New Roman" w:cs="Times New Roman"/>
          <w:bCs/>
          <w:sz w:val="28"/>
          <w:szCs w:val="28"/>
        </w:rPr>
        <w:t xml:space="preserve"> руководителей У</w:t>
      </w:r>
      <w:r w:rsidRPr="00B63E6E">
        <w:rPr>
          <w:rFonts w:ascii="Times New Roman" w:eastAsia="Times New Roman" w:hAnsi="Times New Roman" w:cs="Times New Roman"/>
          <w:bCs/>
          <w:sz w:val="28"/>
          <w:szCs w:val="28"/>
        </w:rPr>
        <w:t>чреждений определяются в соответствии с нормативно-</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правовыми актами </w:t>
      </w:r>
      <w:r w:rsidR="00377201">
        <w:rPr>
          <w:rFonts w:ascii="Times New Roman" w:eastAsia="Times New Roman" w:hAnsi="Times New Roman" w:cs="Times New Roman"/>
          <w:bCs/>
          <w:sz w:val="28"/>
          <w:szCs w:val="28"/>
        </w:rPr>
        <w:t xml:space="preserve">администрации городского </w:t>
      </w:r>
      <w:proofErr w:type="gramStart"/>
      <w:r w:rsidR="00377201">
        <w:rPr>
          <w:rFonts w:ascii="Times New Roman" w:eastAsia="Times New Roman" w:hAnsi="Times New Roman" w:cs="Times New Roman"/>
          <w:bCs/>
          <w:sz w:val="28"/>
          <w:szCs w:val="28"/>
        </w:rPr>
        <w:t>округа</w:t>
      </w:r>
      <w:proofErr w:type="gramEnd"/>
      <w:r w:rsidR="00377201">
        <w:rPr>
          <w:rFonts w:ascii="Times New Roman" w:eastAsia="Times New Roman" w:hAnsi="Times New Roman" w:cs="Times New Roman"/>
          <w:bCs/>
          <w:sz w:val="28"/>
          <w:szCs w:val="28"/>
        </w:rPr>
        <w:t xml:space="preserve"> ЗАТО п. Горный</w:t>
      </w:r>
      <w:r w:rsidRPr="00B63E6E">
        <w:rPr>
          <w:rFonts w:ascii="Times New Roman" w:eastAsia="Times New Roman" w:hAnsi="Times New Roman" w:cs="Times New Roman"/>
          <w:bCs/>
          <w:sz w:val="28"/>
          <w:szCs w:val="28"/>
        </w:rPr>
        <w:t>.</w:t>
      </w:r>
    </w:p>
    <w:p w:rsidR="00B63E6E" w:rsidRPr="00B63E6E" w:rsidRDefault="00B63E6E" w:rsidP="00377201">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lastRenderedPageBreak/>
        <w:t>5</w:t>
      </w:r>
      <w:r w:rsidR="00274825">
        <w:rPr>
          <w:rFonts w:ascii="Times New Roman" w:eastAsia="Times New Roman" w:hAnsi="Times New Roman" w:cs="Times New Roman"/>
          <w:bCs/>
          <w:sz w:val="28"/>
          <w:szCs w:val="28"/>
        </w:rPr>
        <w:t>5</w:t>
      </w:r>
      <w:r w:rsidRPr="00B63E6E">
        <w:rPr>
          <w:rFonts w:ascii="Times New Roman" w:eastAsia="Times New Roman" w:hAnsi="Times New Roman" w:cs="Times New Roman"/>
          <w:bCs/>
          <w:sz w:val="28"/>
          <w:szCs w:val="28"/>
        </w:rPr>
        <w:t xml:space="preserve">. Трудовой договор с руководителем </w:t>
      </w:r>
      <w:r w:rsidR="00377201">
        <w:rPr>
          <w:rFonts w:ascii="Times New Roman" w:eastAsia="Times New Roman" w:hAnsi="Times New Roman" w:cs="Times New Roman"/>
          <w:bCs/>
          <w:sz w:val="28"/>
          <w:szCs w:val="28"/>
        </w:rPr>
        <w:t>У</w:t>
      </w:r>
      <w:r w:rsidRPr="00B63E6E">
        <w:rPr>
          <w:rFonts w:ascii="Times New Roman" w:eastAsia="Times New Roman" w:hAnsi="Times New Roman" w:cs="Times New Roman"/>
          <w:bCs/>
          <w:sz w:val="28"/>
          <w:szCs w:val="28"/>
        </w:rPr>
        <w:t>чреждения</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заключается в соответствии с типовой формой трудового договора с</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руководителем государственного (муниципального) учреждения, утвержденной</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 соответствии с частью третьей статьи 275 Трудового кодекса Российской</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Федерации постановлением Правительства Российской Федерации от 12 апреля</w:t>
      </w:r>
    </w:p>
    <w:p w:rsidR="00B63E6E" w:rsidRDefault="00B63E6E" w:rsidP="00377201">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2013 г. № 329 «О типовой форме трудового договора с руководителем</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государственного (муниципальног</w:t>
      </w:r>
      <w:r w:rsidR="00343D4D">
        <w:rPr>
          <w:rFonts w:ascii="Times New Roman" w:eastAsia="Times New Roman" w:hAnsi="Times New Roman" w:cs="Times New Roman"/>
          <w:bCs/>
          <w:sz w:val="28"/>
          <w:szCs w:val="28"/>
        </w:rPr>
        <w:t>о) учреждения» (приложение № 4</w:t>
      </w:r>
      <w:r w:rsidRPr="00B63E6E">
        <w:rPr>
          <w:rFonts w:ascii="Times New Roman" w:eastAsia="Times New Roman" w:hAnsi="Times New Roman" w:cs="Times New Roman"/>
          <w:bCs/>
          <w:sz w:val="28"/>
          <w:szCs w:val="28"/>
        </w:rPr>
        <w:t>).</w:t>
      </w:r>
    </w:p>
    <w:p w:rsidR="00377201" w:rsidRPr="00B63E6E" w:rsidRDefault="00377201" w:rsidP="00B63E6E">
      <w:pPr>
        <w:spacing w:after="0"/>
        <w:jc w:val="both"/>
        <w:rPr>
          <w:rFonts w:ascii="Times New Roman" w:eastAsia="Times New Roman" w:hAnsi="Times New Roman" w:cs="Times New Roman"/>
          <w:bCs/>
          <w:sz w:val="28"/>
          <w:szCs w:val="28"/>
        </w:rPr>
      </w:pPr>
    </w:p>
    <w:p w:rsidR="00B63E6E" w:rsidRPr="00377201" w:rsidRDefault="00B63E6E" w:rsidP="00377201">
      <w:pPr>
        <w:spacing w:after="0"/>
        <w:jc w:val="center"/>
        <w:rPr>
          <w:rFonts w:ascii="Times New Roman" w:eastAsia="Times New Roman" w:hAnsi="Times New Roman" w:cs="Times New Roman"/>
          <w:b/>
          <w:bCs/>
          <w:sz w:val="28"/>
          <w:szCs w:val="28"/>
        </w:rPr>
      </w:pPr>
      <w:r w:rsidRPr="00377201">
        <w:rPr>
          <w:rFonts w:ascii="Times New Roman" w:eastAsia="Times New Roman" w:hAnsi="Times New Roman" w:cs="Times New Roman"/>
          <w:b/>
          <w:bCs/>
          <w:sz w:val="28"/>
          <w:szCs w:val="28"/>
        </w:rPr>
        <w:t>VIII. Порядок и условия премирования работников</w:t>
      </w:r>
    </w:p>
    <w:p w:rsidR="00377201" w:rsidRPr="00B63E6E" w:rsidRDefault="00377201" w:rsidP="00643A4D">
      <w:pPr>
        <w:spacing w:after="0"/>
        <w:jc w:val="both"/>
        <w:rPr>
          <w:rFonts w:ascii="Times New Roman" w:eastAsia="Times New Roman" w:hAnsi="Times New Roman" w:cs="Times New Roman"/>
          <w:bCs/>
          <w:sz w:val="28"/>
          <w:szCs w:val="28"/>
        </w:rPr>
      </w:pPr>
    </w:p>
    <w:p w:rsidR="00B63E6E" w:rsidRP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5</w:t>
      </w:r>
      <w:r w:rsidR="00274825">
        <w:rPr>
          <w:rFonts w:ascii="Times New Roman" w:eastAsia="Times New Roman" w:hAnsi="Times New Roman" w:cs="Times New Roman"/>
          <w:bCs/>
          <w:sz w:val="28"/>
          <w:szCs w:val="28"/>
        </w:rPr>
        <w:t>6</w:t>
      </w:r>
      <w:r w:rsidRPr="00B63E6E">
        <w:rPr>
          <w:rFonts w:ascii="Times New Roman" w:eastAsia="Times New Roman" w:hAnsi="Times New Roman" w:cs="Times New Roman"/>
          <w:bCs/>
          <w:sz w:val="28"/>
          <w:szCs w:val="28"/>
        </w:rPr>
        <w:t>. В целях поощрения работников за выполнение показателей</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эффективности деятельности </w:t>
      </w:r>
      <w:r w:rsidR="00377201">
        <w:rPr>
          <w:rFonts w:ascii="Times New Roman" w:eastAsia="Times New Roman" w:hAnsi="Times New Roman" w:cs="Times New Roman"/>
          <w:bCs/>
          <w:sz w:val="28"/>
          <w:szCs w:val="28"/>
        </w:rPr>
        <w:t>У</w:t>
      </w:r>
      <w:r w:rsidRPr="00B63E6E">
        <w:rPr>
          <w:rFonts w:ascii="Times New Roman" w:eastAsia="Times New Roman" w:hAnsi="Times New Roman" w:cs="Times New Roman"/>
          <w:bCs/>
          <w:sz w:val="28"/>
          <w:szCs w:val="28"/>
        </w:rPr>
        <w:t>чреждения им могут быть установлены премии:</w:t>
      </w:r>
    </w:p>
    <w:p w:rsidR="00B63E6E" w:rsidRPr="00B63E6E" w:rsidRDefault="00274825" w:rsidP="00643A4D">
      <w:pPr>
        <w:spacing w:after="0"/>
        <w:ind w:firstLine="709"/>
        <w:jc w:val="both"/>
        <w:rPr>
          <w:rFonts w:ascii="Times New Roman" w:eastAsia="Times New Roman" w:hAnsi="Times New Roman" w:cs="Times New Roman"/>
          <w:bCs/>
          <w:sz w:val="28"/>
          <w:szCs w:val="28"/>
        </w:rPr>
      </w:pPr>
      <w:r w:rsidRPr="00274825">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премия по итогам работы (за месяц, квартал, полугодие, год);</w:t>
      </w:r>
    </w:p>
    <w:p w:rsidR="00B63E6E" w:rsidRPr="00B63E6E" w:rsidRDefault="00274825" w:rsidP="00643A4D">
      <w:pPr>
        <w:spacing w:after="0"/>
        <w:ind w:firstLine="709"/>
        <w:jc w:val="both"/>
        <w:rPr>
          <w:rFonts w:ascii="Times New Roman" w:eastAsia="Times New Roman" w:hAnsi="Times New Roman" w:cs="Times New Roman"/>
          <w:bCs/>
          <w:sz w:val="28"/>
          <w:szCs w:val="28"/>
        </w:rPr>
      </w:pPr>
      <w:r w:rsidRPr="00274825">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единовременные премии за выполнение особо важных и срочных работ,</w:t>
      </w:r>
      <w:r w:rsidR="0037720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интенсивность, высокие результаты, качество выполняемых работ.</w:t>
      </w:r>
    </w:p>
    <w:p w:rsidR="00B63E6E" w:rsidRP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5</w:t>
      </w:r>
      <w:r w:rsidR="00274825">
        <w:rPr>
          <w:rFonts w:ascii="Times New Roman" w:eastAsia="Times New Roman" w:hAnsi="Times New Roman" w:cs="Times New Roman"/>
          <w:bCs/>
          <w:sz w:val="28"/>
          <w:szCs w:val="28"/>
        </w:rPr>
        <w:t>7</w:t>
      </w:r>
      <w:r w:rsidRPr="00B63E6E">
        <w:rPr>
          <w:rFonts w:ascii="Times New Roman" w:eastAsia="Times New Roman" w:hAnsi="Times New Roman" w:cs="Times New Roman"/>
          <w:bCs/>
          <w:sz w:val="28"/>
          <w:szCs w:val="28"/>
        </w:rPr>
        <w:t>. Премирование осуществляется по решению руководителя</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Учреждения в пределах утвержденного фонда </w:t>
      </w:r>
      <w:r w:rsidR="00377201">
        <w:rPr>
          <w:rFonts w:ascii="Times New Roman" w:eastAsia="Times New Roman" w:hAnsi="Times New Roman" w:cs="Times New Roman"/>
          <w:bCs/>
          <w:sz w:val="28"/>
          <w:szCs w:val="28"/>
        </w:rPr>
        <w:t xml:space="preserve">оплаты труда </w:t>
      </w:r>
      <w:r w:rsidRPr="00B63E6E">
        <w:rPr>
          <w:rFonts w:ascii="Times New Roman" w:eastAsia="Times New Roman" w:hAnsi="Times New Roman" w:cs="Times New Roman"/>
          <w:bCs/>
          <w:sz w:val="28"/>
          <w:szCs w:val="28"/>
        </w:rPr>
        <w:t>на основании коллективного</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договора и Положения об оплате и стимулировании труда.</w:t>
      </w:r>
    </w:p>
    <w:p w:rsidR="00B63E6E" w:rsidRPr="00B63E6E" w:rsidRDefault="00274825" w:rsidP="00643A4D">
      <w:pPr>
        <w:spacing w:after="0"/>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58</w:t>
      </w:r>
      <w:r w:rsidR="00B63E6E" w:rsidRPr="00B63E6E">
        <w:rPr>
          <w:rFonts w:ascii="Times New Roman" w:eastAsia="Times New Roman" w:hAnsi="Times New Roman" w:cs="Times New Roman"/>
          <w:bCs/>
          <w:sz w:val="28"/>
          <w:szCs w:val="28"/>
        </w:rPr>
        <w:t xml:space="preserve">. В целях обеспечения </w:t>
      </w:r>
      <w:r w:rsidR="00377201">
        <w:rPr>
          <w:rFonts w:ascii="Times New Roman" w:eastAsia="Times New Roman" w:hAnsi="Times New Roman" w:cs="Times New Roman"/>
          <w:bCs/>
          <w:sz w:val="28"/>
          <w:szCs w:val="28"/>
        </w:rPr>
        <w:t>системы премирования, принятой У</w:t>
      </w:r>
      <w:r w:rsidR="00B63E6E" w:rsidRPr="00B63E6E">
        <w:rPr>
          <w:rFonts w:ascii="Times New Roman" w:eastAsia="Times New Roman" w:hAnsi="Times New Roman" w:cs="Times New Roman"/>
          <w:bCs/>
          <w:sz w:val="28"/>
          <w:szCs w:val="28"/>
        </w:rPr>
        <w:t>чреждением,</w:t>
      </w:r>
      <w:r w:rsidR="0037720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 xml:space="preserve">средства на осуществление премирования формируются в пределах не более </w:t>
      </w:r>
      <w:r w:rsidR="0037720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10</w:t>
      </w:r>
      <w:r w:rsidR="0037720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процентов фонда оплаты труда.</w:t>
      </w:r>
    </w:p>
    <w:p w:rsidR="00B63E6E" w:rsidRPr="00B63E6E" w:rsidRDefault="00274825" w:rsidP="00643A4D">
      <w:pPr>
        <w:spacing w:after="0"/>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59</w:t>
      </w:r>
      <w:r w:rsidR="00B63E6E" w:rsidRPr="00B63E6E">
        <w:rPr>
          <w:rFonts w:ascii="Times New Roman" w:eastAsia="Times New Roman" w:hAnsi="Times New Roman" w:cs="Times New Roman"/>
          <w:bCs/>
          <w:sz w:val="28"/>
          <w:szCs w:val="28"/>
        </w:rPr>
        <w:t>. При премировании учитывается:</w:t>
      </w:r>
    </w:p>
    <w:p w:rsidR="00B63E6E" w:rsidRPr="00B63E6E" w:rsidRDefault="00274825" w:rsidP="00643A4D">
      <w:pPr>
        <w:spacing w:after="0"/>
        <w:ind w:firstLine="709"/>
        <w:jc w:val="both"/>
        <w:rPr>
          <w:rFonts w:ascii="Times New Roman" w:eastAsia="Times New Roman" w:hAnsi="Times New Roman" w:cs="Times New Roman"/>
          <w:bCs/>
          <w:sz w:val="28"/>
          <w:szCs w:val="28"/>
        </w:rPr>
      </w:pPr>
      <w:r w:rsidRPr="00274825">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успешное и добросовестное исполнение работником своих должностных</w:t>
      </w:r>
      <w:r w:rsidR="0037720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обязанностей в соответствующем периоде;</w:t>
      </w:r>
    </w:p>
    <w:p w:rsidR="00B63E6E" w:rsidRPr="00B63E6E" w:rsidRDefault="00274825" w:rsidP="00643A4D">
      <w:pPr>
        <w:spacing w:after="0"/>
        <w:ind w:firstLine="709"/>
        <w:jc w:val="both"/>
        <w:rPr>
          <w:rFonts w:ascii="Times New Roman" w:eastAsia="Times New Roman" w:hAnsi="Times New Roman" w:cs="Times New Roman"/>
          <w:bCs/>
          <w:sz w:val="28"/>
          <w:szCs w:val="28"/>
        </w:rPr>
      </w:pPr>
      <w:r w:rsidRPr="00274825">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инициатива, творчество и применение в работе современных форм и</w:t>
      </w:r>
      <w:r w:rsidR="0037720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методов организации труда;</w:t>
      </w:r>
    </w:p>
    <w:p w:rsidR="00B63E6E" w:rsidRPr="00B63E6E" w:rsidRDefault="00274825" w:rsidP="00643A4D">
      <w:pPr>
        <w:spacing w:after="0"/>
        <w:ind w:firstLine="709"/>
        <w:jc w:val="both"/>
        <w:rPr>
          <w:rFonts w:ascii="Times New Roman" w:eastAsia="Times New Roman" w:hAnsi="Times New Roman" w:cs="Times New Roman"/>
          <w:bCs/>
          <w:sz w:val="28"/>
          <w:szCs w:val="28"/>
        </w:rPr>
      </w:pPr>
      <w:r w:rsidRPr="00274825">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качественная подготовка и проведение мероприятий, связанных с</w:t>
      </w:r>
      <w:r w:rsidR="0037720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 xml:space="preserve">уставной деятельностью </w:t>
      </w:r>
      <w:r w:rsidR="00377201">
        <w:rPr>
          <w:rFonts w:ascii="Times New Roman" w:eastAsia="Times New Roman" w:hAnsi="Times New Roman" w:cs="Times New Roman"/>
          <w:bCs/>
          <w:sz w:val="28"/>
          <w:szCs w:val="28"/>
        </w:rPr>
        <w:t>У</w:t>
      </w:r>
      <w:r w:rsidR="00B63E6E" w:rsidRPr="00B63E6E">
        <w:rPr>
          <w:rFonts w:ascii="Times New Roman" w:eastAsia="Times New Roman" w:hAnsi="Times New Roman" w:cs="Times New Roman"/>
          <w:bCs/>
          <w:sz w:val="28"/>
          <w:szCs w:val="28"/>
        </w:rPr>
        <w:t>чреждения;</w:t>
      </w:r>
    </w:p>
    <w:p w:rsidR="00B63E6E" w:rsidRPr="00B63E6E" w:rsidRDefault="00274825" w:rsidP="00643A4D">
      <w:pPr>
        <w:spacing w:after="0"/>
        <w:ind w:firstLine="709"/>
        <w:jc w:val="both"/>
        <w:rPr>
          <w:rFonts w:ascii="Times New Roman" w:eastAsia="Times New Roman" w:hAnsi="Times New Roman" w:cs="Times New Roman"/>
          <w:bCs/>
          <w:sz w:val="28"/>
          <w:szCs w:val="28"/>
        </w:rPr>
      </w:pPr>
      <w:r w:rsidRPr="00274825">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участие в течение учетного периода в выполнении важных работ,</w:t>
      </w:r>
      <w:r w:rsidR="0037720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мероприятий.</w:t>
      </w:r>
    </w:p>
    <w:p w:rsidR="00B63E6E" w:rsidRP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6</w:t>
      </w:r>
      <w:r w:rsidR="00274825">
        <w:rPr>
          <w:rFonts w:ascii="Times New Roman" w:eastAsia="Times New Roman" w:hAnsi="Times New Roman" w:cs="Times New Roman"/>
          <w:bCs/>
          <w:sz w:val="28"/>
          <w:szCs w:val="28"/>
        </w:rPr>
        <w:t>0</w:t>
      </w:r>
      <w:r w:rsidRPr="00B63E6E">
        <w:rPr>
          <w:rFonts w:ascii="Times New Roman" w:eastAsia="Times New Roman" w:hAnsi="Times New Roman" w:cs="Times New Roman"/>
          <w:bCs/>
          <w:sz w:val="28"/>
          <w:szCs w:val="28"/>
        </w:rPr>
        <w:t>. Размер премии может устанавливаться как в абсолютном значении,</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так и в процентном отношении к окладу (должностному окладу).</w:t>
      </w:r>
    </w:p>
    <w:p w:rsidR="00B63E6E" w:rsidRP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Максимальным размером премия за выполнение особо важных работ и</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проведение мероприятий не ограничена.</w:t>
      </w:r>
    </w:p>
    <w:p w:rsidR="00B63E6E" w:rsidRP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Конкретный порядок, показатели, условия, размеры и иные элементы</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премирования определяются Положением о премировании работников</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Учреждения.</w:t>
      </w:r>
    </w:p>
    <w:p w:rsidR="00B63E6E" w:rsidRP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6</w:t>
      </w:r>
      <w:r w:rsidR="00274825">
        <w:rPr>
          <w:rFonts w:ascii="Times New Roman" w:eastAsia="Times New Roman" w:hAnsi="Times New Roman" w:cs="Times New Roman"/>
          <w:bCs/>
          <w:sz w:val="28"/>
          <w:szCs w:val="28"/>
        </w:rPr>
        <w:t>1</w:t>
      </w:r>
      <w:r w:rsidRPr="00B63E6E">
        <w:rPr>
          <w:rFonts w:ascii="Times New Roman" w:eastAsia="Times New Roman" w:hAnsi="Times New Roman" w:cs="Times New Roman"/>
          <w:bCs/>
          <w:sz w:val="28"/>
          <w:szCs w:val="28"/>
        </w:rPr>
        <w:t>. Размер премии по итогам работы за период (квартал, полугодие, год)</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определяется пропорционально отработанному времени.</w:t>
      </w:r>
    </w:p>
    <w:p w:rsidR="00B63E6E" w:rsidRP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lastRenderedPageBreak/>
        <w:t>При наличии взысканий, упущений в работе за отчетный период,</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ненадлежащего исполнения своих должностных обязанностей, основание для</w:t>
      </w:r>
      <w:r w:rsidR="00274825">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выплаты премии отсутствует.</w:t>
      </w:r>
    </w:p>
    <w:p w:rsidR="00B63E6E" w:rsidRP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6</w:t>
      </w:r>
      <w:r w:rsidR="00274825">
        <w:rPr>
          <w:rFonts w:ascii="Times New Roman" w:eastAsia="Times New Roman" w:hAnsi="Times New Roman" w:cs="Times New Roman"/>
          <w:bCs/>
          <w:sz w:val="28"/>
          <w:szCs w:val="28"/>
        </w:rPr>
        <w:t>2</w:t>
      </w:r>
      <w:r w:rsidRPr="00B63E6E">
        <w:rPr>
          <w:rFonts w:ascii="Times New Roman" w:eastAsia="Times New Roman" w:hAnsi="Times New Roman" w:cs="Times New Roman"/>
          <w:bCs/>
          <w:sz w:val="28"/>
          <w:szCs w:val="28"/>
        </w:rPr>
        <w:t>. Премия может быть выплачена работникам единовременно.</w:t>
      </w:r>
    </w:p>
    <w:p w:rsidR="00B63E6E" w:rsidRP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6</w:t>
      </w:r>
      <w:r w:rsidR="00274825">
        <w:rPr>
          <w:rFonts w:ascii="Times New Roman" w:eastAsia="Times New Roman" w:hAnsi="Times New Roman" w:cs="Times New Roman"/>
          <w:bCs/>
          <w:sz w:val="28"/>
          <w:szCs w:val="28"/>
        </w:rPr>
        <w:t>3</w:t>
      </w:r>
      <w:r w:rsidRPr="00B63E6E">
        <w:rPr>
          <w:rFonts w:ascii="Times New Roman" w:eastAsia="Times New Roman" w:hAnsi="Times New Roman" w:cs="Times New Roman"/>
          <w:bCs/>
          <w:sz w:val="28"/>
          <w:szCs w:val="28"/>
        </w:rPr>
        <w:t>. Премия за выполнение особо важных и срочных работ выплачивается</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работникам единовременно по итогам выполнения особо важных срочных</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работ с целью поощрения работников за оперативность и качественный</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результат труда.</w:t>
      </w:r>
    </w:p>
    <w:p w:rsidR="00B63E6E" w:rsidRP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Перечень особо важных и срочных работ (мероприятий) определяется</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руководителем Учреждения.</w:t>
      </w:r>
    </w:p>
    <w:p w:rsidR="00B63E6E" w:rsidRP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Премиальные выплаты за выполнение особо важных и срочных работ не</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выплачиваются работникам, которым установлена надбавка к окладу за</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выполнение важных (особо важных) и ответственных (особо ответственных)</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работ.</w:t>
      </w:r>
    </w:p>
    <w:p w:rsidR="00B63E6E" w:rsidRP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6</w:t>
      </w:r>
      <w:r w:rsidR="00F03BE2">
        <w:rPr>
          <w:rFonts w:ascii="Times New Roman" w:eastAsia="Times New Roman" w:hAnsi="Times New Roman" w:cs="Times New Roman"/>
          <w:bCs/>
          <w:sz w:val="28"/>
          <w:szCs w:val="28"/>
        </w:rPr>
        <w:t>4</w:t>
      </w:r>
      <w:r w:rsidRPr="00B63E6E">
        <w:rPr>
          <w:rFonts w:ascii="Times New Roman" w:eastAsia="Times New Roman" w:hAnsi="Times New Roman" w:cs="Times New Roman"/>
          <w:bCs/>
          <w:sz w:val="28"/>
          <w:szCs w:val="28"/>
        </w:rPr>
        <w:t>. Единовременная премия может выплачиваться при:</w:t>
      </w:r>
    </w:p>
    <w:p w:rsidR="00B63E6E" w:rsidRPr="00B63E6E" w:rsidRDefault="00F03BE2" w:rsidP="00643A4D">
      <w:pPr>
        <w:spacing w:after="0"/>
        <w:ind w:firstLine="709"/>
        <w:jc w:val="both"/>
        <w:rPr>
          <w:rFonts w:ascii="Times New Roman" w:eastAsia="Times New Roman" w:hAnsi="Times New Roman" w:cs="Times New Roman"/>
          <w:bCs/>
          <w:sz w:val="28"/>
          <w:szCs w:val="28"/>
        </w:rPr>
      </w:pPr>
      <w:r w:rsidRPr="00F03BE2">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присвоении почетных званий Российской Федерации и награждении</w:t>
      </w:r>
      <w:r w:rsidR="0037720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знаками отличия Российской Федерации и Забайкальского края, награждении</w:t>
      </w:r>
      <w:r w:rsidR="0037720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орденами и медалями Российской Федерации;</w:t>
      </w:r>
    </w:p>
    <w:p w:rsidR="00B63E6E" w:rsidRPr="00B63E6E" w:rsidRDefault="00F03BE2" w:rsidP="00643A4D">
      <w:pPr>
        <w:spacing w:after="0"/>
        <w:ind w:firstLine="709"/>
        <w:jc w:val="both"/>
        <w:rPr>
          <w:rFonts w:ascii="Times New Roman" w:eastAsia="Times New Roman" w:hAnsi="Times New Roman" w:cs="Times New Roman"/>
          <w:bCs/>
          <w:sz w:val="28"/>
          <w:szCs w:val="28"/>
        </w:rPr>
      </w:pPr>
      <w:r w:rsidRPr="00F03BE2">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награждении Почетной грамотой Министерства культуры Российской</w:t>
      </w:r>
      <w:r w:rsidR="0037720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Федерации, Министерства культуры Забайкальского края, профсоюза</w:t>
      </w:r>
      <w:r w:rsidR="0037720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работников культуры.</w:t>
      </w:r>
    </w:p>
    <w:p w:rsidR="00B63E6E" w:rsidRP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Конкретный размер премии устанавливается в Положении об оплате и</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стимулировании труда работников Учреждения, исходя из наличия финансовых</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средств на эти цели.</w:t>
      </w:r>
    </w:p>
    <w:p w:rsidR="00B63E6E" w:rsidRP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6</w:t>
      </w:r>
      <w:r w:rsidR="00F03BE2">
        <w:rPr>
          <w:rFonts w:ascii="Times New Roman" w:eastAsia="Times New Roman" w:hAnsi="Times New Roman" w:cs="Times New Roman"/>
          <w:bCs/>
          <w:sz w:val="28"/>
          <w:szCs w:val="28"/>
        </w:rPr>
        <w:t>5</w:t>
      </w:r>
      <w:r w:rsidRPr="00B63E6E">
        <w:rPr>
          <w:rFonts w:ascii="Times New Roman" w:eastAsia="Times New Roman" w:hAnsi="Times New Roman" w:cs="Times New Roman"/>
          <w:bCs/>
          <w:sz w:val="28"/>
          <w:szCs w:val="28"/>
        </w:rPr>
        <w:t>. Премия может выплачиваться работникам единовременно за</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интенсивность и высокие результаты работы.</w:t>
      </w:r>
    </w:p>
    <w:p w:rsidR="00B63E6E" w:rsidRP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При премировании учитывается:</w:t>
      </w:r>
    </w:p>
    <w:p w:rsidR="00B63E6E" w:rsidRPr="00B63E6E" w:rsidRDefault="00F03BE2" w:rsidP="00643A4D">
      <w:pPr>
        <w:spacing w:after="0"/>
        <w:ind w:firstLine="709"/>
        <w:jc w:val="both"/>
        <w:rPr>
          <w:rFonts w:ascii="Times New Roman" w:eastAsia="Times New Roman" w:hAnsi="Times New Roman" w:cs="Times New Roman"/>
          <w:bCs/>
          <w:sz w:val="28"/>
          <w:szCs w:val="28"/>
        </w:rPr>
      </w:pPr>
      <w:r w:rsidRPr="00F03BE2">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интенсивность и напряженность работы;</w:t>
      </w:r>
    </w:p>
    <w:p w:rsidR="00B63E6E" w:rsidRPr="00B63E6E" w:rsidRDefault="00F03BE2" w:rsidP="00643A4D">
      <w:pPr>
        <w:spacing w:after="0"/>
        <w:ind w:firstLine="709"/>
        <w:jc w:val="both"/>
        <w:rPr>
          <w:rFonts w:ascii="Times New Roman" w:eastAsia="Times New Roman" w:hAnsi="Times New Roman" w:cs="Times New Roman"/>
          <w:bCs/>
          <w:sz w:val="28"/>
          <w:szCs w:val="28"/>
        </w:rPr>
      </w:pPr>
      <w:r w:rsidRPr="00F03BE2">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особый режим работы (связанный с обеспечением безаварийной,</w:t>
      </w:r>
      <w:r w:rsidR="0037720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 xml:space="preserve">безотказной и бесперебойной работы инженерных и хозяйственно-эксплуатационных систем жизнеобеспечения </w:t>
      </w:r>
      <w:r w:rsidR="00377201">
        <w:rPr>
          <w:rFonts w:ascii="Times New Roman" w:eastAsia="Times New Roman" w:hAnsi="Times New Roman" w:cs="Times New Roman"/>
          <w:bCs/>
          <w:sz w:val="28"/>
          <w:szCs w:val="28"/>
        </w:rPr>
        <w:t>У</w:t>
      </w:r>
      <w:r w:rsidR="00B63E6E" w:rsidRPr="00B63E6E">
        <w:rPr>
          <w:rFonts w:ascii="Times New Roman" w:eastAsia="Times New Roman" w:hAnsi="Times New Roman" w:cs="Times New Roman"/>
          <w:bCs/>
          <w:sz w:val="28"/>
          <w:szCs w:val="28"/>
        </w:rPr>
        <w:t>чреждения);</w:t>
      </w:r>
    </w:p>
    <w:p w:rsidR="00B63E6E" w:rsidRPr="00B63E6E" w:rsidRDefault="00F03BE2" w:rsidP="00643A4D">
      <w:pPr>
        <w:spacing w:after="0"/>
        <w:ind w:firstLine="709"/>
        <w:jc w:val="both"/>
        <w:rPr>
          <w:rFonts w:ascii="Times New Roman" w:eastAsia="Times New Roman" w:hAnsi="Times New Roman" w:cs="Times New Roman"/>
          <w:bCs/>
          <w:sz w:val="28"/>
          <w:szCs w:val="28"/>
        </w:rPr>
      </w:pPr>
      <w:r w:rsidRPr="00F03BE2">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результативность участия и достижения в профессиональных конкурсах</w:t>
      </w:r>
      <w:r w:rsidR="00377201">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(грантах);</w:t>
      </w:r>
    </w:p>
    <w:p w:rsidR="00B63E6E" w:rsidRPr="00B63E6E" w:rsidRDefault="00F03BE2" w:rsidP="00643A4D">
      <w:pPr>
        <w:spacing w:after="0"/>
        <w:ind w:firstLine="709"/>
        <w:jc w:val="both"/>
        <w:rPr>
          <w:rFonts w:ascii="Times New Roman" w:eastAsia="Times New Roman" w:hAnsi="Times New Roman" w:cs="Times New Roman"/>
          <w:bCs/>
          <w:sz w:val="28"/>
          <w:szCs w:val="28"/>
        </w:rPr>
      </w:pPr>
      <w:r w:rsidRPr="00F03BE2">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организация и проведение мероприятий, направленных на повышение</w:t>
      </w:r>
      <w:r w:rsidR="00377201">
        <w:rPr>
          <w:rFonts w:ascii="Times New Roman" w:eastAsia="Times New Roman" w:hAnsi="Times New Roman" w:cs="Times New Roman"/>
          <w:bCs/>
          <w:sz w:val="28"/>
          <w:szCs w:val="28"/>
        </w:rPr>
        <w:t xml:space="preserve"> авторитета и имиджа У</w:t>
      </w:r>
      <w:r w:rsidR="00B63E6E" w:rsidRPr="00B63E6E">
        <w:rPr>
          <w:rFonts w:ascii="Times New Roman" w:eastAsia="Times New Roman" w:hAnsi="Times New Roman" w:cs="Times New Roman"/>
          <w:bCs/>
          <w:sz w:val="28"/>
          <w:szCs w:val="28"/>
        </w:rPr>
        <w:t>чреждения.</w:t>
      </w:r>
    </w:p>
    <w:p w:rsidR="00B63E6E" w:rsidRP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6</w:t>
      </w:r>
      <w:r w:rsidR="00F03BE2">
        <w:rPr>
          <w:rFonts w:ascii="Times New Roman" w:eastAsia="Times New Roman" w:hAnsi="Times New Roman" w:cs="Times New Roman"/>
          <w:bCs/>
          <w:sz w:val="28"/>
          <w:szCs w:val="28"/>
        </w:rPr>
        <w:t>6</w:t>
      </w:r>
      <w:r w:rsidRPr="00B63E6E">
        <w:rPr>
          <w:rFonts w:ascii="Times New Roman" w:eastAsia="Times New Roman" w:hAnsi="Times New Roman" w:cs="Times New Roman"/>
          <w:bCs/>
          <w:sz w:val="28"/>
          <w:szCs w:val="28"/>
        </w:rPr>
        <w:t>. В целях повышения эффективности деятельности работников за</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выполненную работу в Учреждении премия по итогам работы за отчетный</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период выплачивается с учетом выполнения установленных показателей и</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lastRenderedPageBreak/>
        <w:t>критериев оценки эффективности труда. При премировании может учитываться</w:t>
      </w:r>
      <w:r w:rsidR="00EC44F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как индивидуальный, так и коллективный результат труда.</w:t>
      </w:r>
    </w:p>
    <w:p w:rsidR="00B63E6E" w:rsidRP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Премирование за интенсивность и высокие результаты работы не</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применяется к работникам, которым установлена стимулирующая надбавка за</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интенсивность и высокие результаты работы.</w:t>
      </w:r>
    </w:p>
    <w:p w:rsidR="00B63E6E" w:rsidRDefault="00B63E6E" w:rsidP="00643A4D">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6</w:t>
      </w:r>
      <w:r w:rsidR="00F03BE2">
        <w:rPr>
          <w:rFonts w:ascii="Times New Roman" w:eastAsia="Times New Roman" w:hAnsi="Times New Roman" w:cs="Times New Roman"/>
          <w:bCs/>
          <w:sz w:val="28"/>
          <w:szCs w:val="28"/>
        </w:rPr>
        <w:t>7</w:t>
      </w:r>
      <w:r w:rsidRPr="00B63E6E">
        <w:rPr>
          <w:rFonts w:ascii="Times New Roman" w:eastAsia="Times New Roman" w:hAnsi="Times New Roman" w:cs="Times New Roman"/>
          <w:bCs/>
          <w:sz w:val="28"/>
          <w:szCs w:val="28"/>
        </w:rPr>
        <w:t>. Снижение размера премии работнику в связи с применением к нему</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дисциплинарного взыскания за совершение дисциплинарного проступка</w:t>
      </w:r>
      <w:r w:rsidR="00377201">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осуществляется в отношении только тех входящих в состав заработной платы</w:t>
      </w:r>
      <w:r w:rsidR="00EC44F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работника премий, которые начисляются за период, в котором к работнику</w:t>
      </w:r>
      <w:r w:rsidR="00643A4D">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было применено соответствующее дисциплинарное взыскание, а размер такого</w:t>
      </w:r>
      <w:r w:rsidR="00EC44F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снижения премии не может приводить к уменьшению размера месячной</w:t>
      </w:r>
      <w:r w:rsidR="00643A4D">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заработной платы работника более чем на 20 процентов (часть 3 статья 135 ТК</w:t>
      </w:r>
      <w:r w:rsidR="00EC44FC">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РФ).</w:t>
      </w:r>
    </w:p>
    <w:p w:rsidR="00643A4D" w:rsidRPr="00643A4D" w:rsidRDefault="00643A4D" w:rsidP="00643A4D">
      <w:pPr>
        <w:spacing w:after="0"/>
        <w:jc w:val="center"/>
        <w:rPr>
          <w:rFonts w:ascii="Times New Roman" w:eastAsia="Times New Roman" w:hAnsi="Times New Roman" w:cs="Times New Roman"/>
          <w:b/>
          <w:bCs/>
          <w:sz w:val="28"/>
          <w:szCs w:val="28"/>
        </w:rPr>
      </w:pPr>
    </w:p>
    <w:p w:rsidR="00B63E6E" w:rsidRPr="00643A4D" w:rsidRDefault="00B63E6E" w:rsidP="00643A4D">
      <w:pPr>
        <w:spacing w:after="0"/>
        <w:jc w:val="center"/>
        <w:rPr>
          <w:rFonts w:ascii="Times New Roman" w:eastAsia="Times New Roman" w:hAnsi="Times New Roman" w:cs="Times New Roman"/>
          <w:b/>
          <w:bCs/>
          <w:sz w:val="28"/>
          <w:szCs w:val="28"/>
        </w:rPr>
      </w:pPr>
      <w:r w:rsidRPr="00643A4D">
        <w:rPr>
          <w:rFonts w:ascii="Times New Roman" w:eastAsia="Times New Roman" w:hAnsi="Times New Roman" w:cs="Times New Roman"/>
          <w:b/>
          <w:bCs/>
          <w:sz w:val="28"/>
          <w:szCs w:val="28"/>
        </w:rPr>
        <w:t>IX. Другие вопросы оплаты труда</w:t>
      </w:r>
    </w:p>
    <w:p w:rsidR="00643A4D" w:rsidRPr="00B63E6E" w:rsidRDefault="00643A4D" w:rsidP="00B63E6E">
      <w:pPr>
        <w:spacing w:after="0"/>
        <w:jc w:val="both"/>
        <w:rPr>
          <w:rFonts w:ascii="Times New Roman" w:eastAsia="Times New Roman" w:hAnsi="Times New Roman" w:cs="Times New Roman"/>
          <w:bCs/>
          <w:sz w:val="28"/>
          <w:szCs w:val="28"/>
        </w:rPr>
      </w:pPr>
    </w:p>
    <w:p w:rsidR="00B63E6E" w:rsidRPr="00B63E6E" w:rsidRDefault="00F03BE2" w:rsidP="00EC44FC">
      <w:pPr>
        <w:spacing w:after="0"/>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68</w:t>
      </w:r>
      <w:r w:rsidR="00B63E6E" w:rsidRPr="00B63E6E">
        <w:rPr>
          <w:rFonts w:ascii="Times New Roman" w:eastAsia="Times New Roman" w:hAnsi="Times New Roman" w:cs="Times New Roman"/>
          <w:bCs/>
          <w:sz w:val="28"/>
          <w:szCs w:val="28"/>
        </w:rPr>
        <w:t>. В случае задержки выплаты работникам заработной платы и других</w:t>
      </w:r>
      <w:r w:rsidR="00643A4D">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нарушений оплаты труда руководитель Учреждения несет ответственность в</w:t>
      </w:r>
      <w:r w:rsidR="00643A4D">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соответствии с ТК РФ.</w:t>
      </w:r>
    </w:p>
    <w:p w:rsidR="00B63E6E" w:rsidRPr="00B63E6E" w:rsidRDefault="00B63E6E" w:rsidP="00EC44FC">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В случае задержки выплаты заработной платы на срок более 15 дней</w:t>
      </w:r>
      <w:r w:rsidR="00643A4D">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работник имеет право, известив руководителя в письменной форме,</w:t>
      </w:r>
      <w:r w:rsidR="00643A4D">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приостановить работу на весь период до выплаты задержанной суммы.</w:t>
      </w:r>
    </w:p>
    <w:p w:rsidR="00B63E6E" w:rsidRPr="00B63E6E" w:rsidRDefault="00B63E6E" w:rsidP="00EC44FC">
      <w:pPr>
        <w:spacing w:after="0"/>
        <w:ind w:firstLine="709"/>
        <w:jc w:val="both"/>
        <w:rPr>
          <w:rFonts w:ascii="Times New Roman" w:eastAsia="Times New Roman" w:hAnsi="Times New Roman" w:cs="Times New Roman"/>
          <w:bCs/>
          <w:sz w:val="28"/>
          <w:szCs w:val="28"/>
        </w:rPr>
      </w:pPr>
      <w:r w:rsidRPr="00B63E6E">
        <w:rPr>
          <w:rFonts w:ascii="Times New Roman" w:eastAsia="Times New Roman" w:hAnsi="Times New Roman" w:cs="Times New Roman"/>
          <w:bCs/>
          <w:sz w:val="28"/>
          <w:szCs w:val="28"/>
        </w:rPr>
        <w:t>Работник, отсутствовавший в свое рабочее время на рабочем месте в</w:t>
      </w:r>
      <w:r w:rsidR="00643A4D">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период приостановления работы, обязан выйти на работу не позднее</w:t>
      </w:r>
      <w:r w:rsidR="00643A4D">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следующего рабочего дня после получения письменного уведомления от</w:t>
      </w:r>
      <w:r w:rsidR="00643A4D">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 xml:space="preserve">руководителя </w:t>
      </w:r>
      <w:r w:rsidR="00643A4D">
        <w:rPr>
          <w:rFonts w:ascii="Times New Roman" w:eastAsia="Times New Roman" w:hAnsi="Times New Roman" w:cs="Times New Roman"/>
          <w:bCs/>
          <w:sz w:val="28"/>
          <w:szCs w:val="28"/>
        </w:rPr>
        <w:t>У</w:t>
      </w:r>
      <w:r w:rsidRPr="00B63E6E">
        <w:rPr>
          <w:rFonts w:ascii="Times New Roman" w:eastAsia="Times New Roman" w:hAnsi="Times New Roman" w:cs="Times New Roman"/>
          <w:bCs/>
          <w:sz w:val="28"/>
          <w:szCs w:val="28"/>
        </w:rPr>
        <w:t>чреждения о готовности произвести выплату задержанной</w:t>
      </w:r>
      <w:r w:rsidR="00643A4D">
        <w:rPr>
          <w:rFonts w:ascii="Times New Roman" w:eastAsia="Times New Roman" w:hAnsi="Times New Roman" w:cs="Times New Roman"/>
          <w:bCs/>
          <w:sz w:val="28"/>
          <w:szCs w:val="28"/>
        </w:rPr>
        <w:t xml:space="preserve"> </w:t>
      </w:r>
      <w:r w:rsidRPr="00B63E6E">
        <w:rPr>
          <w:rFonts w:ascii="Times New Roman" w:eastAsia="Times New Roman" w:hAnsi="Times New Roman" w:cs="Times New Roman"/>
          <w:bCs/>
          <w:sz w:val="28"/>
          <w:szCs w:val="28"/>
        </w:rPr>
        <w:t>заработной платы в день выхода работника на работу.</w:t>
      </w:r>
    </w:p>
    <w:p w:rsidR="00B63E6E" w:rsidRPr="00B63E6E" w:rsidRDefault="00F03BE2" w:rsidP="00EC44FC">
      <w:pPr>
        <w:spacing w:after="0"/>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69</w:t>
      </w:r>
      <w:r w:rsidR="00B63E6E" w:rsidRPr="00B63E6E">
        <w:rPr>
          <w:rFonts w:ascii="Times New Roman" w:eastAsia="Times New Roman" w:hAnsi="Times New Roman" w:cs="Times New Roman"/>
          <w:bCs/>
          <w:sz w:val="28"/>
          <w:szCs w:val="28"/>
        </w:rPr>
        <w:t>. Руководитель учреждения обязан обеспечивать соблюдение</w:t>
      </w:r>
      <w:r w:rsidR="00643A4D">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законодательства Российской Федерации при выполнении финансово-</w:t>
      </w:r>
      <w:r w:rsidR="00643A4D">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хозяйственных операций, в том числе по своевременной и в полном объеме</w:t>
      </w:r>
      <w:r w:rsidR="00643A4D">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уплате всех установленных законодательством Российской Федерации налогов</w:t>
      </w:r>
      <w:r w:rsidR="00EC44FC">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и сборов, а также представление отчетности в порядке и сроки, которые</w:t>
      </w:r>
      <w:r w:rsidR="00643A4D">
        <w:rPr>
          <w:rFonts w:ascii="Times New Roman" w:eastAsia="Times New Roman" w:hAnsi="Times New Roman" w:cs="Times New Roman"/>
          <w:bCs/>
          <w:sz w:val="28"/>
          <w:szCs w:val="28"/>
        </w:rPr>
        <w:t xml:space="preserve"> </w:t>
      </w:r>
      <w:r w:rsidR="00B63E6E" w:rsidRPr="00B63E6E">
        <w:rPr>
          <w:rFonts w:ascii="Times New Roman" w:eastAsia="Times New Roman" w:hAnsi="Times New Roman" w:cs="Times New Roman"/>
          <w:bCs/>
          <w:sz w:val="28"/>
          <w:szCs w:val="28"/>
        </w:rPr>
        <w:t>установлены законодательством Российской Федерации.</w:t>
      </w:r>
    </w:p>
    <w:p w:rsidR="00B63E6E" w:rsidRPr="00B63E6E" w:rsidRDefault="00B63E6E" w:rsidP="00B63E6E">
      <w:pPr>
        <w:spacing w:after="0"/>
        <w:jc w:val="both"/>
        <w:rPr>
          <w:rFonts w:ascii="Times New Roman" w:eastAsia="Times New Roman" w:hAnsi="Times New Roman" w:cs="Times New Roman"/>
          <w:bCs/>
          <w:sz w:val="28"/>
          <w:szCs w:val="28"/>
        </w:rPr>
      </w:pPr>
    </w:p>
    <w:p w:rsidR="00643A4D" w:rsidRDefault="00643A4D" w:rsidP="00B63E6E">
      <w:pPr>
        <w:spacing w:after="0"/>
        <w:jc w:val="both"/>
        <w:rPr>
          <w:rFonts w:ascii="Times New Roman" w:eastAsia="Times New Roman" w:hAnsi="Times New Roman" w:cs="Times New Roman"/>
          <w:bCs/>
          <w:sz w:val="28"/>
          <w:szCs w:val="28"/>
        </w:rPr>
        <w:sectPr w:rsidR="00643A4D" w:rsidSect="00EC44FC">
          <w:headerReference w:type="default" r:id="rId10"/>
          <w:pgSz w:w="11906" w:h="16838"/>
          <w:pgMar w:top="1134" w:right="849" w:bottom="1134" w:left="1560" w:header="709" w:footer="709" w:gutter="0"/>
          <w:cols w:space="708"/>
          <w:docGrid w:linePitch="360"/>
        </w:sectPr>
      </w:pPr>
    </w:p>
    <w:p w:rsidR="00CC363F" w:rsidRDefault="00CC363F" w:rsidP="00844054">
      <w:pPr>
        <w:spacing w:after="0" w:line="240" w:lineRule="auto"/>
        <w:ind w:left="6379"/>
        <w:jc w:val="right"/>
        <w:rPr>
          <w:rFonts w:ascii="Times New Roman" w:eastAsia="Times New Roman" w:hAnsi="Times New Roman" w:cs="Times New Roman"/>
          <w:bCs/>
          <w:sz w:val="24"/>
          <w:szCs w:val="24"/>
        </w:rPr>
      </w:pPr>
      <w:bookmarkStart w:id="0" w:name="_GoBack"/>
      <w:r>
        <w:rPr>
          <w:rFonts w:ascii="Times New Roman" w:eastAsia="Times New Roman" w:hAnsi="Times New Roman" w:cs="Times New Roman"/>
          <w:bCs/>
          <w:sz w:val="24"/>
          <w:szCs w:val="24"/>
        </w:rPr>
        <w:lastRenderedPageBreak/>
        <w:t>Приложение</w:t>
      </w:r>
      <w:r w:rsidR="00CC2F5E">
        <w:rPr>
          <w:rFonts w:ascii="Times New Roman" w:eastAsia="Times New Roman" w:hAnsi="Times New Roman" w:cs="Times New Roman"/>
          <w:bCs/>
          <w:sz w:val="24"/>
          <w:szCs w:val="24"/>
        </w:rPr>
        <w:t xml:space="preserve"> № 1</w:t>
      </w:r>
    </w:p>
    <w:p w:rsidR="00FD4938" w:rsidRDefault="00CC363F" w:rsidP="00844054">
      <w:pPr>
        <w:spacing w:after="0" w:line="240" w:lineRule="auto"/>
        <w:ind w:left="6379"/>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к </w:t>
      </w:r>
      <w:r w:rsidR="00A3306D">
        <w:rPr>
          <w:rFonts w:ascii="Times New Roman" w:eastAsia="Times New Roman" w:hAnsi="Times New Roman" w:cs="Times New Roman"/>
          <w:bCs/>
          <w:sz w:val="24"/>
          <w:szCs w:val="24"/>
        </w:rPr>
        <w:t>Положению</w:t>
      </w:r>
    </w:p>
    <w:bookmarkEnd w:id="0"/>
    <w:p w:rsidR="00320857" w:rsidRPr="00FD4938" w:rsidRDefault="00320857" w:rsidP="00867B94">
      <w:pPr>
        <w:spacing w:after="0" w:line="204" w:lineRule="atLeast"/>
        <w:jc w:val="center"/>
        <w:rPr>
          <w:rFonts w:ascii="Times New Roman" w:hAnsi="Times New Roman" w:cs="Times New Roman"/>
          <w:bCs/>
          <w:color w:val="000000"/>
          <w:sz w:val="28"/>
          <w:szCs w:val="28"/>
        </w:rPr>
      </w:pPr>
    </w:p>
    <w:p w:rsidR="00643A4D" w:rsidRDefault="00643A4D" w:rsidP="00643A4D">
      <w:pPr>
        <w:spacing w:after="0" w:line="204" w:lineRule="atLeast"/>
        <w:jc w:val="center"/>
        <w:rPr>
          <w:rFonts w:ascii="Times New Roman" w:hAnsi="Times New Roman" w:cs="Times New Roman"/>
          <w:b/>
          <w:bCs/>
          <w:color w:val="000000"/>
          <w:sz w:val="28"/>
          <w:szCs w:val="28"/>
        </w:rPr>
      </w:pPr>
      <w:r w:rsidRPr="00643A4D">
        <w:rPr>
          <w:rFonts w:ascii="Times New Roman" w:hAnsi="Times New Roman" w:cs="Times New Roman"/>
          <w:b/>
          <w:bCs/>
          <w:color w:val="000000"/>
          <w:sz w:val="28"/>
          <w:szCs w:val="28"/>
        </w:rPr>
        <w:t>Размеры окладов (должностных окладов) ставок заработной платы работников</w:t>
      </w:r>
      <w:r>
        <w:rPr>
          <w:rFonts w:ascii="Times New Roman" w:hAnsi="Times New Roman" w:cs="Times New Roman"/>
          <w:b/>
          <w:bCs/>
          <w:color w:val="000000"/>
          <w:sz w:val="28"/>
          <w:szCs w:val="28"/>
        </w:rPr>
        <w:t xml:space="preserve"> муниципальных </w:t>
      </w:r>
      <w:r w:rsidRPr="00643A4D">
        <w:rPr>
          <w:rFonts w:ascii="Times New Roman" w:hAnsi="Times New Roman" w:cs="Times New Roman"/>
          <w:b/>
          <w:bCs/>
          <w:color w:val="000000"/>
          <w:sz w:val="28"/>
          <w:szCs w:val="28"/>
        </w:rPr>
        <w:t>учреждений и педагогических работников дополнительного</w:t>
      </w:r>
      <w:r>
        <w:rPr>
          <w:rFonts w:ascii="Times New Roman" w:hAnsi="Times New Roman" w:cs="Times New Roman"/>
          <w:b/>
          <w:bCs/>
          <w:color w:val="000000"/>
          <w:sz w:val="28"/>
          <w:szCs w:val="28"/>
        </w:rPr>
        <w:t xml:space="preserve"> </w:t>
      </w:r>
      <w:r w:rsidRPr="00643A4D">
        <w:rPr>
          <w:rFonts w:ascii="Times New Roman" w:hAnsi="Times New Roman" w:cs="Times New Roman"/>
          <w:b/>
          <w:bCs/>
          <w:color w:val="000000"/>
          <w:sz w:val="28"/>
          <w:szCs w:val="28"/>
        </w:rPr>
        <w:t>образования детей в сфере культуры</w:t>
      </w:r>
    </w:p>
    <w:p w:rsidR="00643A4D" w:rsidRPr="00FD4938" w:rsidRDefault="00643A4D" w:rsidP="00643A4D">
      <w:pPr>
        <w:spacing w:after="0" w:line="204" w:lineRule="atLeast"/>
        <w:jc w:val="center"/>
        <w:rPr>
          <w:rFonts w:ascii="Times New Roman" w:hAnsi="Times New Roman" w:cs="Times New Roman"/>
          <w:bCs/>
          <w:color w:val="000000"/>
          <w:sz w:val="28"/>
          <w:szCs w:val="28"/>
        </w:rPr>
      </w:pPr>
    </w:p>
    <w:p w:rsidR="00643A4D" w:rsidRDefault="00643A4D" w:rsidP="00643A4D">
      <w:pPr>
        <w:spacing w:after="0" w:line="204" w:lineRule="atLeast"/>
        <w:jc w:val="center"/>
        <w:rPr>
          <w:rFonts w:ascii="Times New Roman" w:hAnsi="Times New Roman" w:cs="Times New Roman"/>
          <w:b/>
          <w:bCs/>
          <w:color w:val="000000"/>
          <w:sz w:val="28"/>
          <w:szCs w:val="28"/>
        </w:rPr>
      </w:pPr>
      <w:r w:rsidRPr="00643A4D">
        <w:rPr>
          <w:rFonts w:ascii="Times New Roman" w:hAnsi="Times New Roman" w:cs="Times New Roman"/>
          <w:b/>
          <w:bCs/>
          <w:color w:val="000000"/>
          <w:sz w:val="28"/>
          <w:szCs w:val="28"/>
        </w:rPr>
        <w:t xml:space="preserve">Профессиональные квалификационные группы общеотраслевых </w:t>
      </w:r>
    </w:p>
    <w:p w:rsidR="00643A4D" w:rsidRDefault="00643A4D" w:rsidP="00643A4D">
      <w:pPr>
        <w:spacing w:after="0" w:line="204" w:lineRule="atLeast"/>
        <w:jc w:val="center"/>
        <w:rPr>
          <w:rFonts w:ascii="Times New Roman" w:hAnsi="Times New Roman" w:cs="Times New Roman"/>
          <w:b/>
          <w:bCs/>
          <w:color w:val="000000"/>
          <w:sz w:val="28"/>
          <w:szCs w:val="28"/>
        </w:rPr>
      </w:pPr>
      <w:r w:rsidRPr="00643A4D">
        <w:rPr>
          <w:rFonts w:ascii="Times New Roman" w:hAnsi="Times New Roman" w:cs="Times New Roman"/>
          <w:b/>
          <w:bCs/>
          <w:color w:val="000000"/>
          <w:sz w:val="28"/>
          <w:szCs w:val="28"/>
        </w:rPr>
        <w:t>профессий рабочих</w:t>
      </w:r>
    </w:p>
    <w:p w:rsidR="00643A4D" w:rsidRPr="00FD4938" w:rsidRDefault="00643A4D" w:rsidP="00643A4D">
      <w:pPr>
        <w:spacing w:after="0" w:line="204" w:lineRule="atLeast"/>
        <w:jc w:val="center"/>
        <w:rPr>
          <w:rFonts w:ascii="Times New Roman" w:hAnsi="Times New Roman" w:cs="Times New Roman"/>
          <w:bCs/>
          <w:color w:val="000000"/>
          <w:sz w:val="32"/>
          <w:szCs w:val="32"/>
        </w:rPr>
      </w:pPr>
    </w:p>
    <w:p w:rsidR="00643A4D" w:rsidRPr="00643A4D" w:rsidRDefault="00643A4D" w:rsidP="00643A4D">
      <w:pPr>
        <w:spacing w:after="0" w:line="204" w:lineRule="atLeast"/>
        <w:jc w:val="center"/>
        <w:rPr>
          <w:rFonts w:ascii="Times New Roman" w:hAnsi="Times New Roman" w:cs="Times New Roman"/>
          <w:bCs/>
          <w:color w:val="000000"/>
          <w:sz w:val="28"/>
          <w:szCs w:val="28"/>
        </w:rPr>
      </w:pPr>
      <w:r w:rsidRPr="00643A4D">
        <w:rPr>
          <w:rFonts w:ascii="Times New Roman" w:hAnsi="Times New Roman" w:cs="Times New Roman"/>
          <w:bCs/>
          <w:color w:val="000000"/>
          <w:sz w:val="28"/>
          <w:szCs w:val="28"/>
        </w:rPr>
        <w:t>Профессиональная квалификационная группа</w:t>
      </w:r>
    </w:p>
    <w:p w:rsidR="00320857" w:rsidRPr="00643A4D" w:rsidRDefault="00643A4D" w:rsidP="00643A4D">
      <w:pPr>
        <w:spacing w:after="0" w:line="204" w:lineRule="atLeast"/>
        <w:jc w:val="center"/>
        <w:rPr>
          <w:rFonts w:ascii="Times New Roman" w:hAnsi="Times New Roman" w:cs="Times New Roman"/>
          <w:bCs/>
          <w:color w:val="000000"/>
          <w:sz w:val="28"/>
          <w:szCs w:val="28"/>
        </w:rPr>
      </w:pPr>
      <w:r w:rsidRPr="00643A4D">
        <w:rPr>
          <w:rFonts w:ascii="Times New Roman" w:hAnsi="Times New Roman" w:cs="Times New Roman"/>
          <w:bCs/>
          <w:color w:val="000000"/>
          <w:sz w:val="28"/>
          <w:szCs w:val="28"/>
        </w:rPr>
        <w:t>«Общеотраслевые профессии рабочих первого уровня»</w:t>
      </w:r>
    </w:p>
    <w:p w:rsidR="00320857" w:rsidRPr="00FD4938" w:rsidRDefault="00867B94" w:rsidP="00867B94">
      <w:pPr>
        <w:spacing w:after="0" w:line="204" w:lineRule="atLeast"/>
        <w:jc w:val="center"/>
        <w:rPr>
          <w:rFonts w:ascii="Times New Roman" w:hAnsi="Times New Roman" w:cs="Times New Roman"/>
          <w:bCs/>
          <w:color w:val="000000"/>
          <w:sz w:val="24"/>
          <w:szCs w:val="24"/>
        </w:rPr>
      </w:pPr>
      <w:r w:rsidRPr="00A618BF">
        <w:rPr>
          <w:rFonts w:ascii="Times New Roman" w:hAnsi="Times New Roman" w:cs="Times New Roman"/>
          <w:b/>
          <w:bCs/>
          <w:color w:val="000000"/>
          <w:sz w:val="28"/>
          <w:szCs w:val="28"/>
        </w:rPr>
        <w:t xml:space="preserve"> </w:t>
      </w:r>
    </w:p>
    <w:tbl>
      <w:tblPr>
        <w:tblStyle w:val="ac"/>
        <w:tblW w:w="10490" w:type="dxa"/>
        <w:tblInd w:w="-147" w:type="dxa"/>
        <w:tblLayout w:type="fixed"/>
        <w:tblLook w:val="04A0" w:firstRow="1" w:lastRow="0" w:firstColumn="1" w:lastColumn="0" w:noHBand="0" w:noVBand="1"/>
      </w:tblPr>
      <w:tblGrid>
        <w:gridCol w:w="2320"/>
        <w:gridCol w:w="5476"/>
        <w:gridCol w:w="2694"/>
      </w:tblGrid>
      <w:tr w:rsidR="00F207E2" w:rsidRPr="00F207E2" w:rsidTr="00F207E2">
        <w:trPr>
          <w:trHeight w:val="653"/>
        </w:trPr>
        <w:tc>
          <w:tcPr>
            <w:tcW w:w="2320" w:type="dxa"/>
          </w:tcPr>
          <w:tbl>
            <w:tblPr>
              <w:tblW w:w="0" w:type="auto"/>
              <w:tblBorders>
                <w:top w:val="nil"/>
                <w:left w:val="nil"/>
                <w:bottom w:val="nil"/>
                <w:right w:val="nil"/>
              </w:tblBorders>
              <w:tblLayout w:type="fixed"/>
              <w:tblLook w:val="0000" w:firstRow="0" w:lastRow="0" w:firstColumn="0" w:lastColumn="0" w:noHBand="0" w:noVBand="0"/>
            </w:tblPr>
            <w:tblGrid>
              <w:gridCol w:w="2104"/>
            </w:tblGrid>
            <w:tr w:rsidR="00F207E2" w:rsidRPr="00F207E2" w:rsidTr="00A618BF">
              <w:trPr>
                <w:trHeight w:val="396"/>
              </w:trPr>
              <w:tc>
                <w:tcPr>
                  <w:tcW w:w="2104" w:type="dxa"/>
                </w:tcPr>
                <w:p w:rsidR="00F207E2" w:rsidRPr="00F207E2" w:rsidRDefault="00F207E2" w:rsidP="00867B94">
                  <w:pPr>
                    <w:autoSpaceDE w:val="0"/>
                    <w:autoSpaceDN w:val="0"/>
                    <w:adjustRightInd w:val="0"/>
                    <w:spacing w:after="0" w:line="240" w:lineRule="auto"/>
                    <w:jc w:val="center"/>
                    <w:rPr>
                      <w:rFonts w:ascii="Times New Roman" w:hAnsi="Times New Roman" w:cs="Times New Roman"/>
                      <w:color w:val="000000"/>
                    </w:rPr>
                  </w:pPr>
                  <w:r w:rsidRPr="00F207E2">
                    <w:rPr>
                      <w:rFonts w:ascii="Times New Roman" w:hAnsi="Times New Roman" w:cs="Times New Roman"/>
                      <w:color w:val="000000"/>
                    </w:rPr>
                    <w:t>Квалификационный уровень</w:t>
                  </w:r>
                </w:p>
              </w:tc>
            </w:tr>
          </w:tbl>
          <w:p w:rsidR="00F207E2" w:rsidRPr="00F207E2" w:rsidRDefault="00F207E2" w:rsidP="00867B94">
            <w:pPr>
              <w:spacing w:line="204" w:lineRule="atLeast"/>
              <w:jc w:val="center"/>
              <w:rPr>
                <w:rFonts w:ascii="Times New Roman" w:hAnsi="Times New Roman" w:cs="Times New Roman"/>
                <w:b/>
                <w:bCs/>
                <w:color w:val="000000"/>
                <w:sz w:val="24"/>
                <w:szCs w:val="24"/>
              </w:rPr>
            </w:pPr>
          </w:p>
        </w:tc>
        <w:tc>
          <w:tcPr>
            <w:tcW w:w="5476" w:type="dxa"/>
          </w:tcPr>
          <w:p w:rsidR="00F207E2" w:rsidRPr="00F207E2" w:rsidRDefault="00F207E2" w:rsidP="00867B94">
            <w:pPr>
              <w:pStyle w:val="Default"/>
              <w:jc w:val="center"/>
              <w:rPr>
                <w:sz w:val="22"/>
                <w:szCs w:val="22"/>
              </w:rPr>
            </w:pPr>
            <w:r w:rsidRPr="00F207E2">
              <w:rPr>
                <w:sz w:val="22"/>
                <w:szCs w:val="22"/>
              </w:rPr>
              <w:t>Профессии, отнесенные к профессиональным квалификационным уровням</w:t>
            </w:r>
          </w:p>
        </w:tc>
        <w:tc>
          <w:tcPr>
            <w:tcW w:w="2694" w:type="dxa"/>
          </w:tcPr>
          <w:p w:rsidR="00F207E2" w:rsidRPr="00F207E2" w:rsidRDefault="00F207E2" w:rsidP="00F207E2">
            <w:pPr>
              <w:pStyle w:val="Default"/>
              <w:jc w:val="center"/>
              <w:rPr>
                <w:sz w:val="22"/>
                <w:szCs w:val="22"/>
              </w:rPr>
            </w:pPr>
            <w:r w:rsidRPr="00F207E2">
              <w:rPr>
                <w:sz w:val="22"/>
                <w:szCs w:val="22"/>
              </w:rPr>
              <w:t>Размер оклада (должностного оклада) ставки заработной платы c 01.06.2026 г. (руб.)</w:t>
            </w:r>
          </w:p>
        </w:tc>
      </w:tr>
      <w:tr w:rsidR="00F207E2" w:rsidRPr="00F207E2" w:rsidTr="00F207E2">
        <w:trPr>
          <w:trHeight w:val="3557"/>
        </w:trPr>
        <w:tc>
          <w:tcPr>
            <w:tcW w:w="2320" w:type="dxa"/>
          </w:tcPr>
          <w:p w:rsidR="00F207E2" w:rsidRPr="00F207E2" w:rsidRDefault="00F207E2">
            <w:pPr>
              <w:rPr>
                <w:rFonts w:ascii="Times New Roman" w:hAnsi="Times New Roman" w:cs="Times New Roman"/>
              </w:rPr>
            </w:pPr>
          </w:p>
          <w:p w:rsidR="00F207E2" w:rsidRPr="00F207E2" w:rsidRDefault="00F207E2">
            <w:pPr>
              <w:rPr>
                <w:rFonts w:ascii="Times New Roman" w:hAnsi="Times New Roman" w:cs="Times New Roman"/>
              </w:rPr>
            </w:pPr>
          </w:p>
          <w:p w:rsidR="00F207E2" w:rsidRPr="00F207E2" w:rsidRDefault="00F207E2">
            <w:pPr>
              <w:rPr>
                <w:rFonts w:ascii="Times New Roman" w:hAnsi="Times New Roman" w:cs="Times New Roman"/>
              </w:rPr>
            </w:pPr>
          </w:p>
          <w:p w:rsidR="00F207E2" w:rsidRPr="00F207E2" w:rsidRDefault="00F207E2">
            <w:pPr>
              <w:rPr>
                <w:rFonts w:ascii="Times New Roman" w:hAnsi="Times New Roman" w:cs="Times New Roman"/>
              </w:rPr>
            </w:pPr>
          </w:p>
          <w:p w:rsidR="00F207E2" w:rsidRPr="00F207E2" w:rsidRDefault="00F207E2">
            <w:pPr>
              <w:rPr>
                <w:rFonts w:ascii="Times New Roman" w:hAnsi="Times New Roman" w:cs="Times New Roman"/>
              </w:rPr>
            </w:pPr>
          </w:p>
          <w:tbl>
            <w:tblPr>
              <w:tblW w:w="0" w:type="auto"/>
              <w:tblBorders>
                <w:top w:val="nil"/>
                <w:left w:val="nil"/>
                <w:bottom w:val="nil"/>
                <w:right w:val="nil"/>
              </w:tblBorders>
              <w:tblLayout w:type="fixed"/>
              <w:tblLook w:val="0000" w:firstRow="0" w:lastRow="0" w:firstColumn="0" w:lastColumn="0" w:noHBand="0" w:noVBand="0"/>
            </w:tblPr>
            <w:tblGrid>
              <w:gridCol w:w="2104"/>
            </w:tblGrid>
            <w:tr w:rsidR="00F207E2" w:rsidRPr="00F207E2" w:rsidTr="00A618BF">
              <w:trPr>
                <w:trHeight w:val="536"/>
              </w:trPr>
              <w:tc>
                <w:tcPr>
                  <w:tcW w:w="2104" w:type="dxa"/>
                </w:tcPr>
                <w:p w:rsidR="00F207E2" w:rsidRPr="00F207E2" w:rsidRDefault="00F207E2" w:rsidP="009761FA">
                  <w:pPr>
                    <w:autoSpaceDE w:val="0"/>
                    <w:autoSpaceDN w:val="0"/>
                    <w:adjustRightInd w:val="0"/>
                    <w:spacing w:after="0" w:line="240" w:lineRule="auto"/>
                    <w:jc w:val="center"/>
                    <w:rPr>
                      <w:rFonts w:ascii="Times New Roman" w:hAnsi="Times New Roman" w:cs="Times New Roman"/>
                      <w:color w:val="000000"/>
                    </w:rPr>
                  </w:pPr>
                  <w:r w:rsidRPr="00F207E2">
                    <w:rPr>
                      <w:rFonts w:ascii="Times New Roman" w:hAnsi="Times New Roman" w:cs="Times New Roman"/>
                      <w:color w:val="000000"/>
                    </w:rPr>
                    <w:t>1 квалификационный уровень</w:t>
                  </w:r>
                </w:p>
              </w:tc>
            </w:tr>
          </w:tbl>
          <w:p w:rsidR="00F207E2" w:rsidRPr="00F207E2" w:rsidRDefault="00F207E2" w:rsidP="007138E1">
            <w:pPr>
              <w:spacing w:line="204" w:lineRule="atLeast"/>
              <w:jc w:val="center"/>
              <w:rPr>
                <w:rFonts w:ascii="Times New Roman" w:hAnsi="Times New Roman" w:cs="Times New Roman"/>
                <w:b/>
                <w:bCs/>
                <w:color w:val="000000"/>
                <w:sz w:val="24"/>
                <w:szCs w:val="24"/>
              </w:rPr>
            </w:pPr>
          </w:p>
        </w:tc>
        <w:tc>
          <w:tcPr>
            <w:tcW w:w="5476" w:type="dxa"/>
          </w:tcPr>
          <w:p w:rsidR="00F207E2" w:rsidRPr="00F207E2" w:rsidRDefault="00F207E2" w:rsidP="00320857">
            <w:pPr>
              <w:pStyle w:val="Default"/>
              <w:ind w:firstLine="271"/>
              <w:jc w:val="both"/>
              <w:rPr>
                <w:sz w:val="22"/>
                <w:szCs w:val="22"/>
              </w:rPr>
            </w:pPr>
            <w:r w:rsidRPr="00F207E2">
              <w:rPr>
                <w:sz w:val="22"/>
                <w:szCs w:val="22"/>
              </w:rPr>
              <w:t>Наименования профессий рабочих, по которым предусмотрено присвоение 1, 2 и 3 квалификационных разрядов в соответствии с Единым тарифно-квалификационным справочником работ и профессий рабочих:</w:t>
            </w:r>
          </w:p>
          <w:p w:rsidR="00F207E2" w:rsidRPr="00F207E2" w:rsidRDefault="00F207E2" w:rsidP="00320857">
            <w:pPr>
              <w:pStyle w:val="Default"/>
              <w:ind w:firstLine="271"/>
              <w:jc w:val="both"/>
              <w:rPr>
                <w:sz w:val="22"/>
                <w:szCs w:val="22"/>
              </w:rPr>
            </w:pPr>
            <w:r w:rsidRPr="00F207E2">
              <w:rPr>
                <w:sz w:val="22"/>
                <w:szCs w:val="22"/>
              </w:rPr>
              <w:t xml:space="preserve">швея; машинист по пирке и ремонту спец, одежды; слесарь-сантехник; электромонтер по ремонту и обслуживанию оборудования; демонстратор пластических поз; </w:t>
            </w:r>
            <w:proofErr w:type="spellStart"/>
            <w:r w:rsidRPr="00F207E2">
              <w:rPr>
                <w:sz w:val="22"/>
                <w:szCs w:val="22"/>
              </w:rPr>
              <w:t>бортоператор</w:t>
            </w:r>
            <w:proofErr w:type="spellEnd"/>
            <w:r w:rsidRPr="00F207E2">
              <w:rPr>
                <w:sz w:val="22"/>
                <w:szCs w:val="22"/>
              </w:rPr>
              <w:t xml:space="preserve"> по проверке магистральных трубопроводов; боцман береговой; весовщик; возчик; водитель аэросаней; водитель </w:t>
            </w:r>
            <w:proofErr w:type="spellStart"/>
            <w:r w:rsidRPr="00F207E2">
              <w:rPr>
                <w:sz w:val="22"/>
                <w:szCs w:val="22"/>
              </w:rPr>
              <w:t>мототранспортных</w:t>
            </w:r>
            <w:proofErr w:type="spellEnd"/>
            <w:r w:rsidRPr="00F207E2">
              <w:rPr>
                <w:sz w:val="22"/>
                <w:szCs w:val="22"/>
              </w:rPr>
              <w:t xml:space="preserve"> средств; водитель трамвая; водитель транспортно-уборочной машины; водитель электро- и автотележки; </w:t>
            </w:r>
            <w:proofErr w:type="spellStart"/>
            <w:r w:rsidRPr="00F207E2">
              <w:rPr>
                <w:sz w:val="22"/>
                <w:szCs w:val="22"/>
              </w:rPr>
              <w:t>водораздатчик</w:t>
            </w:r>
            <w:proofErr w:type="spellEnd"/>
            <w:r w:rsidRPr="00F207E2">
              <w:rPr>
                <w:sz w:val="22"/>
                <w:szCs w:val="22"/>
              </w:rPr>
              <w:t xml:space="preserve"> порта; </w:t>
            </w:r>
            <w:proofErr w:type="spellStart"/>
            <w:r w:rsidRPr="00F207E2">
              <w:rPr>
                <w:sz w:val="22"/>
                <w:szCs w:val="22"/>
              </w:rPr>
              <w:t>вызывальщик</w:t>
            </w:r>
            <w:proofErr w:type="spellEnd"/>
            <w:r w:rsidRPr="00F207E2">
              <w:rPr>
                <w:sz w:val="22"/>
                <w:szCs w:val="22"/>
              </w:rPr>
              <w:t xml:space="preserve"> локомотивных и поездных бригад; гардеробщик; горничная; грузчик; гуртовщик; дворник; дежурный у эскалатора; дезинфектор; демонстратор одежды; демонстратор причесок; доставщик поездных документов; заготовитель продуктов и сырья; заправщик поливомоечных машин; </w:t>
            </w:r>
            <w:proofErr w:type="spellStart"/>
            <w:r w:rsidRPr="00F207E2">
              <w:rPr>
                <w:sz w:val="22"/>
                <w:szCs w:val="22"/>
              </w:rPr>
              <w:t>зоолаборант</w:t>
            </w:r>
            <w:proofErr w:type="spellEnd"/>
            <w:r w:rsidRPr="00F207E2">
              <w:rPr>
                <w:sz w:val="22"/>
                <w:szCs w:val="22"/>
              </w:rPr>
              <w:t xml:space="preserve"> серпентария (питомника); истопник; информатор судоходной обстановки; испытатель протезно- ортопедических изделий; </w:t>
            </w:r>
            <w:proofErr w:type="spellStart"/>
            <w:r w:rsidRPr="00F207E2">
              <w:rPr>
                <w:sz w:val="22"/>
                <w:szCs w:val="22"/>
              </w:rPr>
              <w:t>камеронщик</w:t>
            </w:r>
            <w:proofErr w:type="spellEnd"/>
            <w:r w:rsidRPr="00F207E2">
              <w:rPr>
                <w:sz w:val="22"/>
                <w:szCs w:val="22"/>
              </w:rPr>
              <w:t xml:space="preserve">; кассир билетный; кассир торгового зала; кастелянша; киоскер; кладовщик; комплектовщик товаров; кондуктор; </w:t>
            </w:r>
            <w:proofErr w:type="spellStart"/>
            <w:r w:rsidRPr="00F207E2">
              <w:rPr>
                <w:sz w:val="22"/>
                <w:szCs w:val="22"/>
              </w:rPr>
              <w:t>консервировщик</w:t>
            </w:r>
            <w:proofErr w:type="spellEnd"/>
            <w:r w:rsidRPr="00F207E2">
              <w:rPr>
                <w:sz w:val="22"/>
                <w:szCs w:val="22"/>
              </w:rPr>
              <w:t xml:space="preserve"> кожевенного и пушно-мехового сырья; контролер водопроводного хозяйства; контролер газового хозяйства; контролер-кассир; контролер контрольно-пропускного пункта; конюх; </w:t>
            </w:r>
            <w:proofErr w:type="spellStart"/>
            <w:r w:rsidRPr="00F207E2">
              <w:rPr>
                <w:sz w:val="22"/>
                <w:szCs w:val="22"/>
              </w:rPr>
              <w:t>косметик</w:t>
            </w:r>
            <w:proofErr w:type="spellEnd"/>
            <w:r w:rsidRPr="00F207E2">
              <w:rPr>
                <w:sz w:val="22"/>
                <w:szCs w:val="22"/>
              </w:rPr>
              <w:t>; кочегар паровозов в депо; кубовщик; курьер; кучер; лифтер; маникюрша; маркировщик;</w:t>
            </w:r>
          </w:p>
          <w:p w:rsidR="00F207E2" w:rsidRPr="00F207E2" w:rsidRDefault="00F207E2" w:rsidP="00320857">
            <w:pPr>
              <w:pStyle w:val="Default"/>
              <w:ind w:firstLine="271"/>
              <w:jc w:val="both"/>
              <w:rPr>
                <w:sz w:val="22"/>
                <w:szCs w:val="22"/>
              </w:rPr>
            </w:pPr>
            <w:r w:rsidRPr="00F207E2">
              <w:rPr>
                <w:sz w:val="22"/>
                <w:szCs w:val="22"/>
              </w:rPr>
              <w:t xml:space="preserve">матрос береговой; матрос-спасатель; машинист грузового причала; машинист подъемной машины; машинист ритуального оборудования, машинист телескопических трапов; механизатор (докер-механизатор) комплексной бригады на погрузочно- </w:t>
            </w:r>
            <w:r w:rsidRPr="00F207E2">
              <w:rPr>
                <w:sz w:val="22"/>
                <w:szCs w:val="22"/>
              </w:rPr>
              <w:lastRenderedPageBreak/>
              <w:t xml:space="preserve">разгрузочных работах; монтер судоходной обстановки; носильщик; няня; обработчик справочного и информационного материала; оператор автоматической газовой защиты; оператор аппаратов микрофильмирования и копирования; оператор копировальных и множительных машин; оператор разменных автоматов; оператор связи; осмотрщик гидротехнических сооружений; парикмахер; педикюрша; переплетчик документов; пломбировщик вагонов и контейнеров; полевой (путевой) рабочий изыскательской русловой партии; полотер; постовой (разъездной) рабочий судоходной обстановки, почтальон; приемосдатчик груза и багажа; приемосдатчик груза и багажа в поездах; приемщик заказов; приемщик золота стоматологических учреждений (подразделений); приемщик поездов; приемщик пункта проката; приемщик сельскохозяйственных продуктов и сырья; приемщик товаров; приемщик трамваев и троллейбусов; проводник (вожатый) служебных собак; проводник пассажирского вагона; проводник по сопровождению грузов и </w:t>
            </w:r>
            <w:proofErr w:type="spellStart"/>
            <w:r w:rsidRPr="00F207E2">
              <w:rPr>
                <w:sz w:val="22"/>
                <w:szCs w:val="22"/>
              </w:rPr>
              <w:t>спецвагонов</w:t>
            </w:r>
            <w:proofErr w:type="spellEnd"/>
            <w:r w:rsidRPr="00F207E2">
              <w:rPr>
                <w:sz w:val="22"/>
                <w:szCs w:val="22"/>
              </w:rPr>
              <w:t xml:space="preserve">; проводник по сопровождению локомотивов и пассажирских вагонов в нерабочем состоянии; проводник-электромонтер почтовых вагонов; продавец непродовольственных товаров; продавец продовольственных товаров; путевой рабочий тральной бригады; рабочий береговой; рабочий бюро бытовых услуг; рабочий плодоовощного хранилища; рабочий по благоустройству населенных пунктов; рабочий по обслуживанию в бане; рабочий производственных бань; рабочий ритуальных услуг, рабочий по уходу за животными; радиооператор; разведчик объектов природы; раздатчик нефтепродуктов; разрубщик мяса на рынке; </w:t>
            </w:r>
            <w:proofErr w:type="spellStart"/>
            <w:r w:rsidRPr="00F207E2">
              <w:rPr>
                <w:sz w:val="22"/>
                <w:szCs w:val="22"/>
              </w:rPr>
              <w:t>ремонтировщик</w:t>
            </w:r>
            <w:proofErr w:type="spellEnd"/>
            <w:r w:rsidRPr="00F207E2">
              <w:rPr>
                <w:sz w:val="22"/>
                <w:szCs w:val="22"/>
              </w:rPr>
              <w:t xml:space="preserve"> </w:t>
            </w:r>
            <w:proofErr w:type="spellStart"/>
            <w:r w:rsidRPr="00F207E2">
              <w:rPr>
                <w:sz w:val="22"/>
                <w:szCs w:val="22"/>
              </w:rPr>
              <w:t>плосткостных</w:t>
            </w:r>
            <w:proofErr w:type="spellEnd"/>
            <w:r w:rsidRPr="00F207E2">
              <w:rPr>
                <w:sz w:val="22"/>
                <w:szCs w:val="22"/>
              </w:rPr>
              <w:t xml:space="preserve"> спортивных сооружений;</w:t>
            </w:r>
          </w:p>
          <w:p w:rsidR="00F207E2" w:rsidRPr="00F207E2" w:rsidRDefault="00F207E2" w:rsidP="00320857">
            <w:pPr>
              <w:pStyle w:val="Default"/>
              <w:ind w:firstLine="271"/>
              <w:jc w:val="both"/>
              <w:rPr>
                <w:sz w:val="22"/>
                <w:szCs w:val="22"/>
              </w:rPr>
            </w:pPr>
            <w:r w:rsidRPr="00F207E2">
              <w:rPr>
                <w:sz w:val="22"/>
                <w:szCs w:val="22"/>
              </w:rPr>
              <w:t xml:space="preserve">садовник; </w:t>
            </w:r>
            <w:proofErr w:type="spellStart"/>
            <w:r w:rsidRPr="00F207E2">
              <w:rPr>
                <w:sz w:val="22"/>
                <w:szCs w:val="22"/>
              </w:rPr>
              <w:t>сатураторщик</w:t>
            </w:r>
            <w:proofErr w:type="spellEnd"/>
            <w:r w:rsidRPr="00F207E2">
              <w:rPr>
                <w:sz w:val="22"/>
                <w:szCs w:val="22"/>
              </w:rPr>
              <w:t xml:space="preserve">; </w:t>
            </w:r>
            <w:proofErr w:type="spellStart"/>
            <w:r w:rsidRPr="00F207E2">
              <w:rPr>
                <w:sz w:val="22"/>
                <w:szCs w:val="22"/>
              </w:rPr>
              <w:t>светокопировщик</w:t>
            </w:r>
            <w:proofErr w:type="spellEnd"/>
            <w:r w:rsidRPr="00F207E2">
              <w:rPr>
                <w:sz w:val="22"/>
                <w:szCs w:val="22"/>
              </w:rPr>
              <w:t>; сдатчик экспортных лесоматериалов; сестра-хозяйка; смотритель огней; собаковод; сортировщик почтовых отправлений н произведений печати; составитель описи объектов населенных пунктов; стеклографист (</w:t>
            </w:r>
            <w:proofErr w:type="spellStart"/>
            <w:r w:rsidRPr="00F207E2">
              <w:rPr>
                <w:sz w:val="22"/>
                <w:szCs w:val="22"/>
              </w:rPr>
              <w:t>ротаторщик</w:t>
            </w:r>
            <w:proofErr w:type="spellEnd"/>
            <w:r w:rsidRPr="00F207E2">
              <w:rPr>
                <w:sz w:val="22"/>
                <w:szCs w:val="22"/>
              </w:rPr>
              <w:t xml:space="preserve">); </w:t>
            </w:r>
            <w:proofErr w:type="spellStart"/>
            <w:r w:rsidRPr="00F207E2">
              <w:rPr>
                <w:sz w:val="22"/>
                <w:szCs w:val="22"/>
              </w:rPr>
              <w:t>стеклопротиршик</w:t>
            </w:r>
            <w:proofErr w:type="spellEnd"/>
            <w:r w:rsidRPr="00F207E2">
              <w:rPr>
                <w:sz w:val="22"/>
                <w:szCs w:val="22"/>
              </w:rPr>
              <w:t xml:space="preserve">; сторож (вахтер); стрелок; судопропускник, съемщик лент </w:t>
            </w:r>
            <w:proofErr w:type="spellStart"/>
            <w:r w:rsidRPr="00F207E2">
              <w:rPr>
                <w:sz w:val="22"/>
                <w:szCs w:val="22"/>
              </w:rPr>
              <w:t>скоростемеров</w:t>
            </w:r>
            <w:proofErr w:type="spellEnd"/>
            <w:r w:rsidRPr="00F207E2">
              <w:rPr>
                <w:sz w:val="22"/>
                <w:szCs w:val="22"/>
              </w:rPr>
              <w:t xml:space="preserve"> локомотивов, тальман; телеграфист; телефонист; уборщик мусоропроводов; уборщик производственных помещений; уборщик служебных помещений; уборщик территорий; </w:t>
            </w:r>
            <w:proofErr w:type="spellStart"/>
            <w:r w:rsidRPr="00F207E2">
              <w:rPr>
                <w:sz w:val="22"/>
                <w:szCs w:val="22"/>
              </w:rPr>
              <w:t>фотооператор</w:t>
            </w:r>
            <w:proofErr w:type="spellEnd"/>
            <w:r w:rsidRPr="00F207E2">
              <w:rPr>
                <w:sz w:val="22"/>
                <w:szCs w:val="22"/>
              </w:rPr>
              <w:t>; чистильщик обуви; швейцар; экспедитор печати</w:t>
            </w:r>
          </w:p>
        </w:tc>
        <w:tc>
          <w:tcPr>
            <w:tcW w:w="2694" w:type="dxa"/>
          </w:tcPr>
          <w:p w:rsidR="00F207E2" w:rsidRPr="00F207E2" w:rsidRDefault="00F207E2" w:rsidP="0031610D">
            <w:pPr>
              <w:pStyle w:val="Default"/>
              <w:jc w:val="center"/>
              <w:rPr>
                <w:bCs/>
                <w:sz w:val="22"/>
                <w:szCs w:val="22"/>
              </w:rPr>
            </w:pPr>
          </w:p>
          <w:p w:rsidR="00F207E2" w:rsidRPr="00F207E2" w:rsidRDefault="00F207E2" w:rsidP="0031610D">
            <w:pPr>
              <w:pStyle w:val="Default"/>
              <w:jc w:val="center"/>
              <w:rPr>
                <w:bCs/>
                <w:sz w:val="22"/>
                <w:szCs w:val="22"/>
              </w:rPr>
            </w:pPr>
          </w:p>
          <w:p w:rsidR="00F207E2" w:rsidRPr="00F207E2" w:rsidRDefault="00F207E2" w:rsidP="0031610D">
            <w:pPr>
              <w:pStyle w:val="Default"/>
              <w:jc w:val="center"/>
              <w:rPr>
                <w:bCs/>
                <w:sz w:val="22"/>
                <w:szCs w:val="22"/>
              </w:rPr>
            </w:pPr>
          </w:p>
          <w:p w:rsidR="00F207E2" w:rsidRPr="00F207E2" w:rsidRDefault="00F207E2" w:rsidP="0031610D">
            <w:pPr>
              <w:pStyle w:val="Default"/>
              <w:jc w:val="center"/>
              <w:rPr>
                <w:sz w:val="22"/>
                <w:szCs w:val="22"/>
              </w:rPr>
            </w:pPr>
            <w:r w:rsidRPr="00F207E2">
              <w:rPr>
                <w:bCs/>
                <w:sz w:val="22"/>
                <w:szCs w:val="22"/>
              </w:rPr>
              <w:t>11 981,00</w:t>
            </w:r>
            <w:r w:rsidRPr="00F207E2">
              <w:rPr>
                <w:b/>
                <w:bCs/>
                <w:sz w:val="22"/>
                <w:szCs w:val="22"/>
              </w:rPr>
              <w:t xml:space="preserve"> - </w:t>
            </w:r>
            <w:r w:rsidRPr="00F207E2">
              <w:rPr>
                <w:sz w:val="22"/>
                <w:szCs w:val="22"/>
              </w:rPr>
              <w:t>для 1 и 2 квалификационных разрядов,</w:t>
            </w:r>
          </w:p>
          <w:p w:rsidR="00F207E2" w:rsidRPr="00F207E2" w:rsidRDefault="00F207E2" w:rsidP="0031610D">
            <w:pPr>
              <w:pStyle w:val="Default"/>
              <w:jc w:val="center"/>
              <w:rPr>
                <w:sz w:val="22"/>
                <w:szCs w:val="22"/>
              </w:rPr>
            </w:pPr>
          </w:p>
          <w:p w:rsidR="00F207E2" w:rsidRPr="00F207E2" w:rsidRDefault="00F207E2" w:rsidP="0031610D">
            <w:pPr>
              <w:pStyle w:val="Default"/>
              <w:jc w:val="center"/>
              <w:rPr>
                <w:sz w:val="22"/>
                <w:szCs w:val="22"/>
              </w:rPr>
            </w:pPr>
          </w:p>
          <w:p w:rsidR="00F207E2" w:rsidRPr="00F207E2" w:rsidRDefault="00F207E2" w:rsidP="0031610D">
            <w:pPr>
              <w:pStyle w:val="Default"/>
              <w:jc w:val="center"/>
              <w:rPr>
                <w:sz w:val="22"/>
                <w:szCs w:val="22"/>
              </w:rPr>
            </w:pPr>
            <w:r w:rsidRPr="00F207E2">
              <w:rPr>
                <w:bCs/>
                <w:sz w:val="22"/>
                <w:szCs w:val="22"/>
              </w:rPr>
              <w:t>12 344,00</w:t>
            </w:r>
            <w:r w:rsidRPr="00F207E2">
              <w:rPr>
                <w:b/>
                <w:bCs/>
                <w:sz w:val="22"/>
                <w:szCs w:val="22"/>
              </w:rPr>
              <w:t xml:space="preserve"> - </w:t>
            </w:r>
            <w:r w:rsidRPr="00F207E2">
              <w:rPr>
                <w:sz w:val="22"/>
                <w:szCs w:val="22"/>
              </w:rPr>
              <w:t>для 3</w:t>
            </w:r>
          </w:p>
          <w:p w:rsidR="00F207E2" w:rsidRPr="00F207E2" w:rsidRDefault="00F207E2" w:rsidP="0031610D">
            <w:pPr>
              <w:pStyle w:val="Default"/>
              <w:rPr>
                <w:b/>
                <w:bCs/>
                <w:sz w:val="22"/>
                <w:szCs w:val="22"/>
              </w:rPr>
            </w:pPr>
            <w:r w:rsidRPr="00F207E2">
              <w:rPr>
                <w:sz w:val="22"/>
                <w:szCs w:val="22"/>
              </w:rPr>
              <w:t>квалификационного разряда</w:t>
            </w:r>
          </w:p>
        </w:tc>
      </w:tr>
      <w:tr w:rsidR="00F207E2" w:rsidRPr="00F207E2" w:rsidTr="00F207E2">
        <w:trPr>
          <w:trHeight w:val="1153"/>
        </w:trPr>
        <w:tc>
          <w:tcPr>
            <w:tcW w:w="2320" w:type="dxa"/>
          </w:tcPr>
          <w:tbl>
            <w:tblPr>
              <w:tblW w:w="0" w:type="auto"/>
              <w:tblBorders>
                <w:top w:val="nil"/>
                <w:left w:val="nil"/>
                <w:bottom w:val="nil"/>
                <w:right w:val="nil"/>
              </w:tblBorders>
              <w:tblLayout w:type="fixed"/>
              <w:tblLook w:val="0000" w:firstRow="0" w:lastRow="0" w:firstColumn="0" w:lastColumn="0" w:noHBand="0" w:noVBand="0"/>
            </w:tblPr>
            <w:tblGrid>
              <w:gridCol w:w="2104"/>
            </w:tblGrid>
            <w:tr w:rsidR="00F207E2" w:rsidRPr="00F207E2" w:rsidTr="00A618BF">
              <w:trPr>
                <w:trHeight w:val="530"/>
              </w:trPr>
              <w:tc>
                <w:tcPr>
                  <w:tcW w:w="2104" w:type="dxa"/>
                </w:tcPr>
                <w:p w:rsidR="00F207E2" w:rsidRPr="00F207E2" w:rsidRDefault="00F207E2" w:rsidP="009761FA">
                  <w:pPr>
                    <w:autoSpaceDE w:val="0"/>
                    <w:autoSpaceDN w:val="0"/>
                    <w:adjustRightInd w:val="0"/>
                    <w:spacing w:after="0" w:line="240" w:lineRule="auto"/>
                    <w:jc w:val="center"/>
                    <w:rPr>
                      <w:rFonts w:ascii="Times New Roman" w:hAnsi="Times New Roman" w:cs="Times New Roman"/>
                      <w:color w:val="000000"/>
                    </w:rPr>
                  </w:pPr>
                  <w:r w:rsidRPr="00F207E2">
                    <w:rPr>
                      <w:rFonts w:ascii="Times New Roman" w:hAnsi="Times New Roman" w:cs="Times New Roman"/>
                      <w:color w:val="000000"/>
                    </w:rPr>
                    <w:lastRenderedPageBreak/>
                    <w:t>2 квалификационный уровень</w:t>
                  </w:r>
                </w:p>
              </w:tc>
            </w:tr>
          </w:tbl>
          <w:p w:rsidR="00F207E2" w:rsidRPr="00F207E2" w:rsidRDefault="00F207E2" w:rsidP="009761FA">
            <w:pPr>
              <w:spacing w:line="204" w:lineRule="atLeast"/>
              <w:jc w:val="center"/>
              <w:rPr>
                <w:rFonts w:ascii="Times New Roman" w:hAnsi="Times New Roman" w:cs="Times New Roman"/>
                <w:b/>
                <w:bCs/>
                <w:color w:val="000000"/>
                <w:sz w:val="24"/>
                <w:szCs w:val="24"/>
              </w:rPr>
            </w:pPr>
          </w:p>
        </w:tc>
        <w:tc>
          <w:tcPr>
            <w:tcW w:w="5476" w:type="dxa"/>
          </w:tcPr>
          <w:p w:rsidR="00F207E2" w:rsidRPr="00F207E2" w:rsidRDefault="00F207E2" w:rsidP="009761FA">
            <w:pPr>
              <w:pStyle w:val="Default"/>
              <w:jc w:val="both"/>
              <w:rPr>
                <w:sz w:val="22"/>
                <w:szCs w:val="22"/>
              </w:rPr>
            </w:pPr>
            <w:r w:rsidRPr="00F207E2">
              <w:rPr>
                <w:sz w:val="22"/>
                <w:szCs w:val="22"/>
              </w:rPr>
              <w:t>Профессии рабочих, отнесенные к первому квалификационному уровню, при выполнении работ по профессии с производным наименованием «старший» (старший по смене)</w:t>
            </w:r>
          </w:p>
        </w:tc>
        <w:tc>
          <w:tcPr>
            <w:tcW w:w="2694" w:type="dxa"/>
          </w:tcPr>
          <w:p w:rsidR="00F207E2" w:rsidRPr="00F207E2" w:rsidRDefault="00F207E2" w:rsidP="003F78CA">
            <w:pPr>
              <w:pStyle w:val="Default"/>
              <w:jc w:val="center"/>
              <w:rPr>
                <w:bCs/>
                <w:sz w:val="22"/>
                <w:szCs w:val="22"/>
              </w:rPr>
            </w:pPr>
          </w:p>
          <w:p w:rsidR="00F207E2" w:rsidRPr="00F207E2" w:rsidRDefault="00F207E2" w:rsidP="003F78CA">
            <w:pPr>
              <w:pStyle w:val="Default"/>
              <w:jc w:val="center"/>
              <w:rPr>
                <w:bCs/>
                <w:sz w:val="22"/>
                <w:szCs w:val="22"/>
              </w:rPr>
            </w:pPr>
            <w:r w:rsidRPr="00F207E2">
              <w:rPr>
                <w:bCs/>
                <w:sz w:val="22"/>
                <w:szCs w:val="22"/>
              </w:rPr>
              <w:t>12 702,00</w:t>
            </w:r>
          </w:p>
        </w:tc>
      </w:tr>
    </w:tbl>
    <w:p w:rsidR="00867B94" w:rsidRDefault="00867B94" w:rsidP="003F78CA">
      <w:pPr>
        <w:spacing w:after="0" w:line="204" w:lineRule="atLeast"/>
        <w:rPr>
          <w:rFonts w:ascii="Times New Roman" w:hAnsi="Times New Roman" w:cs="Times New Roman"/>
          <w:b/>
          <w:bCs/>
          <w:color w:val="000000"/>
          <w:sz w:val="24"/>
          <w:szCs w:val="24"/>
        </w:rPr>
      </w:pPr>
    </w:p>
    <w:p w:rsidR="00867B94" w:rsidRDefault="00867B94" w:rsidP="00867B94">
      <w:pPr>
        <w:spacing w:after="0" w:line="204" w:lineRule="atLeast"/>
        <w:jc w:val="center"/>
        <w:rPr>
          <w:rFonts w:ascii="Times New Roman" w:hAnsi="Times New Roman" w:cs="Times New Roman"/>
          <w:b/>
          <w:bCs/>
          <w:color w:val="000000"/>
          <w:sz w:val="28"/>
          <w:szCs w:val="28"/>
        </w:rPr>
      </w:pPr>
    </w:p>
    <w:p w:rsidR="00A3306D" w:rsidRDefault="00A3306D" w:rsidP="00867B94">
      <w:pPr>
        <w:spacing w:after="0" w:line="204" w:lineRule="atLeast"/>
        <w:jc w:val="center"/>
        <w:rPr>
          <w:rFonts w:ascii="Times New Roman" w:hAnsi="Times New Roman" w:cs="Times New Roman"/>
          <w:b/>
          <w:bCs/>
          <w:color w:val="000000"/>
          <w:sz w:val="28"/>
          <w:szCs w:val="28"/>
        </w:rPr>
      </w:pPr>
    </w:p>
    <w:p w:rsidR="00F207E2" w:rsidRDefault="003F78CA" w:rsidP="00867B94">
      <w:pPr>
        <w:spacing w:after="0" w:line="204" w:lineRule="atLeast"/>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 xml:space="preserve">Профессиональные квалификационные группы общеотраслевых </w:t>
      </w:r>
    </w:p>
    <w:p w:rsidR="003F78CA" w:rsidRDefault="003F78CA" w:rsidP="00867B94">
      <w:pPr>
        <w:spacing w:after="0" w:line="204" w:lineRule="atLeast"/>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должностей руководителей, специалистов и служащих</w:t>
      </w:r>
    </w:p>
    <w:p w:rsidR="003F78CA" w:rsidRDefault="003F78CA" w:rsidP="00867B94">
      <w:pPr>
        <w:spacing w:after="0" w:line="204" w:lineRule="atLeast"/>
        <w:jc w:val="center"/>
        <w:rPr>
          <w:rFonts w:ascii="Times New Roman" w:hAnsi="Times New Roman" w:cs="Times New Roman"/>
          <w:b/>
          <w:bCs/>
          <w:color w:val="000000"/>
          <w:sz w:val="28"/>
          <w:szCs w:val="28"/>
        </w:rPr>
      </w:pPr>
    </w:p>
    <w:p w:rsidR="00F207E2" w:rsidRPr="00F207E2" w:rsidRDefault="009931B4" w:rsidP="00867B94">
      <w:pPr>
        <w:spacing w:after="0" w:line="204" w:lineRule="atLeast"/>
        <w:jc w:val="center"/>
        <w:rPr>
          <w:rFonts w:ascii="Times New Roman" w:hAnsi="Times New Roman" w:cs="Times New Roman"/>
          <w:bCs/>
          <w:color w:val="000000"/>
          <w:sz w:val="28"/>
          <w:szCs w:val="28"/>
        </w:rPr>
      </w:pPr>
      <w:r w:rsidRPr="00F207E2">
        <w:rPr>
          <w:rFonts w:ascii="Times New Roman" w:hAnsi="Times New Roman" w:cs="Times New Roman"/>
          <w:bCs/>
          <w:color w:val="000000"/>
          <w:sz w:val="28"/>
          <w:szCs w:val="28"/>
        </w:rPr>
        <w:t>Профессиональная квалификационная группа</w:t>
      </w:r>
    </w:p>
    <w:p w:rsidR="00867B94" w:rsidRPr="00F207E2" w:rsidRDefault="009931B4" w:rsidP="00867B94">
      <w:pPr>
        <w:spacing w:after="0" w:line="204" w:lineRule="atLeast"/>
        <w:jc w:val="center"/>
        <w:rPr>
          <w:rFonts w:ascii="Times New Roman" w:hAnsi="Times New Roman" w:cs="Times New Roman"/>
          <w:bCs/>
          <w:color w:val="000000"/>
          <w:sz w:val="28"/>
          <w:szCs w:val="28"/>
        </w:rPr>
      </w:pPr>
      <w:r w:rsidRPr="00F207E2">
        <w:rPr>
          <w:rFonts w:ascii="Times New Roman" w:hAnsi="Times New Roman" w:cs="Times New Roman"/>
          <w:bCs/>
          <w:color w:val="000000"/>
          <w:sz w:val="28"/>
          <w:szCs w:val="28"/>
        </w:rPr>
        <w:t xml:space="preserve"> «Общеотраслевые должности служащих первого уровня»</w:t>
      </w:r>
    </w:p>
    <w:p w:rsidR="00867B94" w:rsidRPr="009931B4" w:rsidRDefault="00867B94" w:rsidP="00867B94">
      <w:pPr>
        <w:spacing w:after="0" w:line="204" w:lineRule="atLeast"/>
        <w:jc w:val="center"/>
        <w:rPr>
          <w:rFonts w:ascii="Times New Roman" w:hAnsi="Times New Roman" w:cs="Times New Roman"/>
          <w:b/>
          <w:bCs/>
          <w:color w:val="000000"/>
          <w:sz w:val="28"/>
          <w:szCs w:val="28"/>
        </w:rPr>
      </w:pPr>
    </w:p>
    <w:tbl>
      <w:tblPr>
        <w:tblStyle w:val="ac"/>
        <w:tblW w:w="10600" w:type="dxa"/>
        <w:tblInd w:w="-289" w:type="dxa"/>
        <w:tblLook w:val="04A0" w:firstRow="1" w:lastRow="0" w:firstColumn="1" w:lastColumn="0" w:noHBand="0" w:noVBand="1"/>
      </w:tblPr>
      <w:tblGrid>
        <w:gridCol w:w="2527"/>
        <w:gridCol w:w="5264"/>
        <w:gridCol w:w="2809"/>
      </w:tblGrid>
      <w:tr w:rsidR="00F207E2" w:rsidRPr="00F207E2" w:rsidTr="00F207E2">
        <w:tc>
          <w:tcPr>
            <w:tcW w:w="2527" w:type="dxa"/>
          </w:tcPr>
          <w:tbl>
            <w:tblPr>
              <w:tblW w:w="0" w:type="auto"/>
              <w:tblBorders>
                <w:top w:val="nil"/>
                <w:left w:val="nil"/>
                <w:bottom w:val="nil"/>
                <w:right w:val="nil"/>
              </w:tblBorders>
              <w:tblLook w:val="0000" w:firstRow="0" w:lastRow="0" w:firstColumn="0" w:lastColumn="0" w:noHBand="0" w:noVBand="0"/>
            </w:tblPr>
            <w:tblGrid>
              <w:gridCol w:w="2104"/>
            </w:tblGrid>
            <w:tr w:rsidR="00F207E2" w:rsidRPr="00F207E2" w:rsidTr="009931B4">
              <w:trPr>
                <w:trHeight w:val="396"/>
              </w:trPr>
              <w:tc>
                <w:tcPr>
                  <w:tcW w:w="2104" w:type="dxa"/>
                </w:tcPr>
                <w:p w:rsidR="00F207E2" w:rsidRPr="00F207E2" w:rsidRDefault="00F207E2" w:rsidP="00F207E2">
                  <w:pPr>
                    <w:autoSpaceDE w:val="0"/>
                    <w:autoSpaceDN w:val="0"/>
                    <w:adjustRightInd w:val="0"/>
                    <w:spacing w:after="0" w:line="240" w:lineRule="auto"/>
                    <w:jc w:val="center"/>
                    <w:rPr>
                      <w:rFonts w:ascii="Times New Roman" w:hAnsi="Times New Roman" w:cs="Times New Roman"/>
                      <w:color w:val="000000"/>
                    </w:rPr>
                  </w:pPr>
                  <w:r w:rsidRPr="00F207E2">
                    <w:rPr>
                      <w:rFonts w:ascii="Times New Roman" w:hAnsi="Times New Roman" w:cs="Times New Roman"/>
                      <w:color w:val="000000"/>
                    </w:rPr>
                    <w:t>Квалификационный уровень</w:t>
                  </w:r>
                </w:p>
              </w:tc>
            </w:tr>
          </w:tbl>
          <w:p w:rsidR="00F207E2" w:rsidRPr="00F207E2" w:rsidRDefault="00F207E2" w:rsidP="00F207E2">
            <w:pPr>
              <w:jc w:val="center"/>
              <w:rPr>
                <w:rFonts w:ascii="Times New Roman" w:hAnsi="Times New Roman" w:cs="Times New Roman"/>
                <w:b/>
                <w:bCs/>
                <w:color w:val="000000"/>
              </w:rPr>
            </w:pPr>
          </w:p>
        </w:tc>
        <w:tc>
          <w:tcPr>
            <w:tcW w:w="5264" w:type="dxa"/>
          </w:tcPr>
          <w:p w:rsidR="00F207E2" w:rsidRPr="00F207E2" w:rsidRDefault="00F207E2" w:rsidP="00F207E2">
            <w:pPr>
              <w:pStyle w:val="Default"/>
              <w:jc w:val="center"/>
              <w:rPr>
                <w:sz w:val="22"/>
                <w:szCs w:val="22"/>
              </w:rPr>
            </w:pPr>
            <w:r w:rsidRPr="00F207E2">
              <w:rPr>
                <w:sz w:val="22"/>
                <w:szCs w:val="22"/>
              </w:rPr>
              <w:t>Профессии, отнесенные к профессиональным квалификационным уровням</w:t>
            </w:r>
          </w:p>
        </w:tc>
        <w:tc>
          <w:tcPr>
            <w:tcW w:w="2809" w:type="dxa"/>
          </w:tcPr>
          <w:p w:rsidR="00F207E2" w:rsidRPr="00F207E2" w:rsidRDefault="00F207E2" w:rsidP="00F207E2">
            <w:pPr>
              <w:pStyle w:val="Default"/>
              <w:jc w:val="center"/>
              <w:rPr>
                <w:sz w:val="22"/>
                <w:szCs w:val="22"/>
              </w:rPr>
            </w:pPr>
            <w:r w:rsidRPr="00F207E2">
              <w:rPr>
                <w:sz w:val="22"/>
                <w:szCs w:val="22"/>
              </w:rPr>
              <w:t>Размер оклада</w:t>
            </w:r>
            <w:r>
              <w:rPr>
                <w:sz w:val="22"/>
                <w:szCs w:val="22"/>
              </w:rPr>
              <w:t xml:space="preserve"> </w:t>
            </w:r>
            <w:r w:rsidRPr="00F207E2">
              <w:rPr>
                <w:sz w:val="22"/>
                <w:szCs w:val="22"/>
              </w:rPr>
              <w:t>(должностного</w:t>
            </w:r>
            <w:r>
              <w:rPr>
                <w:sz w:val="22"/>
                <w:szCs w:val="22"/>
              </w:rPr>
              <w:t xml:space="preserve"> </w:t>
            </w:r>
            <w:r w:rsidRPr="00F207E2">
              <w:rPr>
                <w:sz w:val="22"/>
                <w:szCs w:val="22"/>
              </w:rPr>
              <w:t>оклада) ставки</w:t>
            </w:r>
            <w:r>
              <w:rPr>
                <w:sz w:val="22"/>
                <w:szCs w:val="22"/>
              </w:rPr>
              <w:t xml:space="preserve"> </w:t>
            </w:r>
            <w:r w:rsidRPr="00F207E2">
              <w:rPr>
                <w:sz w:val="22"/>
                <w:szCs w:val="22"/>
              </w:rPr>
              <w:t>заработной платы</w:t>
            </w:r>
          </w:p>
          <w:p w:rsidR="00F207E2" w:rsidRPr="00F207E2" w:rsidRDefault="00F207E2" w:rsidP="00F207E2">
            <w:pPr>
              <w:pStyle w:val="Default"/>
              <w:jc w:val="center"/>
              <w:rPr>
                <w:sz w:val="22"/>
                <w:szCs w:val="22"/>
              </w:rPr>
            </w:pPr>
            <w:r w:rsidRPr="00F207E2">
              <w:rPr>
                <w:sz w:val="22"/>
                <w:szCs w:val="22"/>
              </w:rPr>
              <w:t>c 01.06.2026 г.(руб.)</w:t>
            </w:r>
          </w:p>
        </w:tc>
      </w:tr>
      <w:tr w:rsidR="00F207E2" w:rsidRPr="00F207E2" w:rsidTr="00F207E2">
        <w:tc>
          <w:tcPr>
            <w:tcW w:w="2527" w:type="dxa"/>
          </w:tcPr>
          <w:p w:rsidR="00F207E2" w:rsidRPr="00F207E2" w:rsidRDefault="00F207E2" w:rsidP="00F207E2">
            <w:pPr>
              <w:jc w:val="center"/>
              <w:rPr>
                <w:rFonts w:ascii="Times New Roman" w:hAnsi="Times New Roman" w:cs="Times New Roman"/>
                <w:bCs/>
                <w:color w:val="000000"/>
              </w:rPr>
            </w:pPr>
            <w:r w:rsidRPr="00F207E2">
              <w:rPr>
                <w:rFonts w:ascii="Times New Roman" w:hAnsi="Times New Roman" w:cs="Times New Roman"/>
                <w:bCs/>
                <w:color w:val="000000"/>
              </w:rPr>
              <w:t>1 квалификационный уровень</w:t>
            </w:r>
          </w:p>
        </w:tc>
        <w:tc>
          <w:tcPr>
            <w:tcW w:w="5264" w:type="dxa"/>
          </w:tcPr>
          <w:p w:rsidR="00F207E2" w:rsidRPr="00F207E2" w:rsidRDefault="00F207E2" w:rsidP="00F207E2">
            <w:pPr>
              <w:jc w:val="both"/>
              <w:rPr>
                <w:rFonts w:ascii="Times New Roman" w:hAnsi="Times New Roman" w:cs="Times New Roman"/>
                <w:bCs/>
                <w:color w:val="000000"/>
              </w:rPr>
            </w:pPr>
            <w:r w:rsidRPr="00F207E2">
              <w:rPr>
                <w:rFonts w:ascii="Times New Roman" w:hAnsi="Times New Roman" w:cs="Times New Roman"/>
                <w:bCs/>
                <w:color w:val="000000"/>
              </w:rPr>
              <w:t>Агент; агент по закупкам; агент по снабжению; агент рекламный; архивариус; ассистент инспектора фонда; дежурный (по выдаче справок, залу, этажу гостиницы, комнате отдыха водителей автомобилей, общежитию и др.), дежурный бюро пропусков; делопроизводитель; инкассатор; инспектор по учету; калькулятор; кассир; кодификатор; комендант; контролер пассажирского транспорта, копировщик; машинистка; нарядчик; оператор по диспетчерскому обслуживанию лифтов; паспортист; секретарь; секретарь-машинистка; секретарь-стенографистка; статистик; стенографистка; счетовод; табельщик; таксировщик; учетчик; хронометражист; чертежник; экспедитор; экспедитор по перевозке грузов</w:t>
            </w:r>
          </w:p>
        </w:tc>
        <w:tc>
          <w:tcPr>
            <w:tcW w:w="2809" w:type="dxa"/>
          </w:tcPr>
          <w:p w:rsidR="00F207E2" w:rsidRPr="00F207E2" w:rsidRDefault="00F207E2" w:rsidP="00F207E2">
            <w:pPr>
              <w:jc w:val="center"/>
              <w:rPr>
                <w:rFonts w:ascii="Times New Roman" w:hAnsi="Times New Roman" w:cs="Times New Roman"/>
                <w:bCs/>
                <w:color w:val="000000"/>
              </w:rPr>
            </w:pPr>
          </w:p>
          <w:p w:rsidR="00F207E2" w:rsidRPr="00F207E2" w:rsidRDefault="00F207E2" w:rsidP="00F207E2">
            <w:pPr>
              <w:jc w:val="center"/>
              <w:rPr>
                <w:rFonts w:ascii="Times New Roman" w:hAnsi="Times New Roman" w:cs="Times New Roman"/>
                <w:bCs/>
                <w:color w:val="000000"/>
              </w:rPr>
            </w:pPr>
          </w:p>
          <w:p w:rsidR="00F207E2" w:rsidRPr="00F207E2" w:rsidRDefault="00F207E2" w:rsidP="00F207E2">
            <w:pPr>
              <w:jc w:val="center"/>
              <w:rPr>
                <w:rFonts w:ascii="Times New Roman" w:hAnsi="Times New Roman" w:cs="Times New Roman"/>
                <w:bCs/>
                <w:color w:val="000000"/>
              </w:rPr>
            </w:pPr>
          </w:p>
          <w:p w:rsidR="00F207E2" w:rsidRPr="00F207E2" w:rsidRDefault="00F207E2" w:rsidP="00F207E2">
            <w:pPr>
              <w:jc w:val="center"/>
              <w:rPr>
                <w:rFonts w:ascii="Times New Roman" w:hAnsi="Times New Roman" w:cs="Times New Roman"/>
                <w:bCs/>
                <w:color w:val="000000"/>
              </w:rPr>
            </w:pPr>
          </w:p>
          <w:p w:rsidR="00F207E2" w:rsidRPr="00F207E2" w:rsidRDefault="00F207E2" w:rsidP="00F207E2">
            <w:pPr>
              <w:jc w:val="center"/>
              <w:rPr>
                <w:rFonts w:ascii="Times New Roman" w:hAnsi="Times New Roman" w:cs="Times New Roman"/>
                <w:bCs/>
                <w:color w:val="000000"/>
              </w:rPr>
            </w:pPr>
            <w:r w:rsidRPr="00F207E2">
              <w:rPr>
                <w:rFonts w:ascii="Times New Roman" w:hAnsi="Times New Roman" w:cs="Times New Roman"/>
                <w:bCs/>
                <w:color w:val="000000"/>
              </w:rPr>
              <w:t>13 996,00</w:t>
            </w:r>
          </w:p>
          <w:p w:rsidR="00F207E2" w:rsidRPr="00F207E2" w:rsidRDefault="00F207E2" w:rsidP="00F207E2">
            <w:pPr>
              <w:rPr>
                <w:rFonts w:ascii="Times New Roman" w:hAnsi="Times New Roman" w:cs="Times New Roman"/>
                <w:bCs/>
                <w:color w:val="000000"/>
              </w:rPr>
            </w:pPr>
          </w:p>
        </w:tc>
      </w:tr>
      <w:tr w:rsidR="00F207E2" w:rsidRPr="00F207E2" w:rsidTr="00F207E2">
        <w:tc>
          <w:tcPr>
            <w:tcW w:w="2527" w:type="dxa"/>
          </w:tcPr>
          <w:p w:rsidR="00F207E2" w:rsidRPr="00F207E2" w:rsidRDefault="00F207E2" w:rsidP="00F207E2">
            <w:pPr>
              <w:jc w:val="center"/>
              <w:rPr>
                <w:rFonts w:ascii="Times New Roman" w:hAnsi="Times New Roman" w:cs="Times New Roman"/>
                <w:bCs/>
                <w:color w:val="000000"/>
              </w:rPr>
            </w:pPr>
            <w:r w:rsidRPr="00F207E2">
              <w:rPr>
                <w:rFonts w:ascii="Times New Roman" w:hAnsi="Times New Roman" w:cs="Times New Roman"/>
                <w:bCs/>
                <w:color w:val="000000"/>
              </w:rPr>
              <w:t>2 квалификационный уровень</w:t>
            </w:r>
          </w:p>
        </w:tc>
        <w:tc>
          <w:tcPr>
            <w:tcW w:w="5264" w:type="dxa"/>
          </w:tcPr>
          <w:p w:rsidR="00F207E2" w:rsidRPr="00F207E2" w:rsidRDefault="00F207E2" w:rsidP="00F207E2">
            <w:pPr>
              <w:pStyle w:val="Default"/>
              <w:jc w:val="both"/>
              <w:rPr>
                <w:sz w:val="22"/>
                <w:szCs w:val="22"/>
              </w:rPr>
            </w:pPr>
            <w:r w:rsidRPr="00F207E2">
              <w:rPr>
                <w:sz w:val="22"/>
                <w:szCs w:val="22"/>
              </w:rPr>
              <w:t>Должности служащих первого квалификационного уровня, по которым может устанавливаться производное должностное наименование «старший»</w:t>
            </w:r>
          </w:p>
        </w:tc>
        <w:tc>
          <w:tcPr>
            <w:tcW w:w="2809" w:type="dxa"/>
          </w:tcPr>
          <w:p w:rsidR="00F207E2" w:rsidRPr="00F207E2" w:rsidRDefault="00F207E2" w:rsidP="00F207E2">
            <w:pPr>
              <w:pStyle w:val="Default"/>
              <w:jc w:val="center"/>
              <w:rPr>
                <w:sz w:val="22"/>
                <w:szCs w:val="22"/>
              </w:rPr>
            </w:pPr>
            <w:r w:rsidRPr="00F207E2">
              <w:rPr>
                <w:sz w:val="22"/>
                <w:szCs w:val="22"/>
              </w:rPr>
              <w:t>14 359,00</w:t>
            </w:r>
          </w:p>
        </w:tc>
      </w:tr>
    </w:tbl>
    <w:p w:rsidR="00E0747F" w:rsidRDefault="00E0747F" w:rsidP="00867B94">
      <w:pPr>
        <w:spacing w:after="0" w:line="204" w:lineRule="atLeast"/>
        <w:jc w:val="center"/>
        <w:rPr>
          <w:rFonts w:ascii="Times New Roman" w:eastAsia="Times New Roman" w:hAnsi="Times New Roman" w:cs="Times New Roman"/>
          <w:sz w:val="24"/>
          <w:szCs w:val="24"/>
        </w:rPr>
      </w:pPr>
    </w:p>
    <w:p w:rsidR="009931B4" w:rsidRPr="009931B4" w:rsidRDefault="009931B4" w:rsidP="009931B4">
      <w:pPr>
        <w:autoSpaceDE w:val="0"/>
        <w:autoSpaceDN w:val="0"/>
        <w:adjustRightInd w:val="0"/>
        <w:spacing w:after="0" w:line="240" w:lineRule="auto"/>
        <w:rPr>
          <w:rFonts w:ascii="Times New Roman" w:hAnsi="Times New Roman" w:cs="Times New Roman"/>
          <w:color w:val="000000"/>
          <w:sz w:val="24"/>
          <w:szCs w:val="24"/>
        </w:rPr>
      </w:pPr>
    </w:p>
    <w:p w:rsidR="001C7A44" w:rsidRPr="001C7A44" w:rsidRDefault="009931B4" w:rsidP="009931B4">
      <w:pPr>
        <w:spacing w:after="0" w:line="204" w:lineRule="atLeast"/>
        <w:jc w:val="center"/>
        <w:rPr>
          <w:rFonts w:ascii="Times New Roman" w:hAnsi="Times New Roman" w:cs="Times New Roman"/>
          <w:bCs/>
          <w:color w:val="000000"/>
          <w:sz w:val="28"/>
          <w:szCs w:val="28"/>
        </w:rPr>
      </w:pPr>
      <w:r w:rsidRPr="001C7A44">
        <w:rPr>
          <w:rFonts w:ascii="Times New Roman" w:hAnsi="Times New Roman" w:cs="Times New Roman"/>
          <w:bCs/>
          <w:color w:val="000000"/>
          <w:sz w:val="28"/>
          <w:szCs w:val="28"/>
        </w:rPr>
        <w:t xml:space="preserve">Профессиональная квалификационная группа </w:t>
      </w:r>
    </w:p>
    <w:p w:rsidR="009931B4" w:rsidRPr="001C7A44" w:rsidRDefault="009931B4" w:rsidP="009931B4">
      <w:pPr>
        <w:spacing w:after="0" w:line="204" w:lineRule="atLeast"/>
        <w:jc w:val="center"/>
        <w:rPr>
          <w:rFonts w:ascii="Times New Roman" w:hAnsi="Times New Roman" w:cs="Times New Roman"/>
          <w:bCs/>
          <w:color w:val="000000"/>
          <w:sz w:val="28"/>
          <w:szCs w:val="28"/>
        </w:rPr>
      </w:pPr>
      <w:r w:rsidRPr="001C7A44">
        <w:rPr>
          <w:rFonts w:ascii="Times New Roman" w:hAnsi="Times New Roman" w:cs="Times New Roman"/>
          <w:bCs/>
          <w:color w:val="000000"/>
          <w:sz w:val="28"/>
          <w:szCs w:val="28"/>
        </w:rPr>
        <w:t>«Общеотраслевые должности служащих второго уровня»</w:t>
      </w:r>
    </w:p>
    <w:p w:rsidR="009931B4" w:rsidRPr="001C7A44" w:rsidRDefault="009931B4" w:rsidP="009931B4">
      <w:pPr>
        <w:spacing w:after="0" w:line="204" w:lineRule="atLeast"/>
        <w:jc w:val="center"/>
        <w:rPr>
          <w:rFonts w:ascii="Times New Roman" w:hAnsi="Times New Roman" w:cs="Times New Roman"/>
          <w:bCs/>
          <w:color w:val="000000"/>
          <w:sz w:val="28"/>
          <w:szCs w:val="28"/>
        </w:rPr>
      </w:pPr>
    </w:p>
    <w:tbl>
      <w:tblPr>
        <w:tblStyle w:val="ac"/>
        <w:tblW w:w="10464" w:type="dxa"/>
        <w:tblInd w:w="-289" w:type="dxa"/>
        <w:tblLook w:val="04A0" w:firstRow="1" w:lastRow="0" w:firstColumn="1" w:lastColumn="0" w:noHBand="0" w:noVBand="1"/>
      </w:tblPr>
      <w:tblGrid>
        <w:gridCol w:w="2528"/>
        <w:gridCol w:w="5268"/>
        <w:gridCol w:w="2668"/>
      </w:tblGrid>
      <w:tr w:rsidR="00F207E2" w:rsidTr="00F207E2">
        <w:tc>
          <w:tcPr>
            <w:tcW w:w="2528" w:type="dxa"/>
          </w:tcPr>
          <w:tbl>
            <w:tblPr>
              <w:tblW w:w="0" w:type="auto"/>
              <w:tblBorders>
                <w:top w:val="nil"/>
                <w:left w:val="nil"/>
                <w:bottom w:val="nil"/>
                <w:right w:val="nil"/>
              </w:tblBorders>
              <w:tblLook w:val="0000" w:firstRow="0" w:lastRow="0" w:firstColumn="0" w:lastColumn="0" w:noHBand="0" w:noVBand="0"/>
            </w:tblPr>
            <w:tblGrid>
              <w:gridCol w:w="2104"/>
            </w:tblGrid>
            <w:tr w:rsidR="00F207E2" w:rsidRPr="00432E4D" w:rsidTr="009931B4">
              <w:trPr>
                <w:trHeight w:val="396"/>
              </w:trPr>
              <w:tc>
                <w:tcPr>
                  <w:tcW w:w="2104" w:type="dxa"/>
                </w:tcPr>
                <w:p w:rsidR="00F207E2" w:rsidRPr="00432E4D" w:rsidRDefault="00F207E2" w:rsidP="00E0747F">
                  <w:pPr>
                    <w:autoSpaceDE w:val="0"/>
                    <w:autoSpaceDN w:val="0"/>
                    <w:adjustRightInd w:val="0"/>
                    <w:spacing w:after="0" w:line="240" w:lineRule="auto"/>
                    <w:jc w:val="center"/>
                    <w:rPr>
                      <w:rFonts w:ascii="Times New Roman" w:hAnsi="Times New Roman" w:cs="Times New Roman"/>
                      <w:color w:val="000000"/>
                    </w:rPr>
                  </w:pPr>
                  <w:r w:rsidRPr="00432E4D">
                    <w:rPr>
                      <w:rFonts w:ascii="Times New Roman" w:hAnsi="Times New Roman" w:cs="Times New Roman"/>
                      <w:color w:val="000000"/>
                    </w:rPr>
                    <w:t>Квалификационный уровень</w:t>
                  </w:r>
                </w:p>
              </w:tc>
            </w:tr>
          </w:tbl>
          <w:p w:rsidR="00F207E2" w:rsidRPr="00432E4D" w:rsidRDefault="00F207E2" w:rsidP="00E0747F">
            <w:pPr>
              <w:spacing w:line="204" w:lineRule="atLeast"/>
              <w:jc w:val="center"/>
              <w:rPr>
                <w:rFonts w:ascii="Times New Roman" w:hAnsi="Times New Roman" w:cs="Times New Roman"/>
                <w:b/>
                <w:bCs/>
                <w:color w:val="000000"/>
                <w:sz w:val="24"/>
                <w:szCs w:val="24"/>
              </w:rPr>
            </w:pPr>
          </w:p>
        </w:tc>
        <w:tc>
          <w:tcPr>
            <w:tcW w:w="5268" w:type="dxa"/>
          </w:tcPr>
          <w:p w:rsidR="00F207E2" w:rsidRPr="00432E4D" w:rsidRDefault="00F207E2" w:rsidP="00E0747F">
            <w:pPr>
              <w:pStyle w:val="Default"/>
              <w:jc w:val="center"/>
              <w:rPr>
                <w:sz w:val="22"/>
                <w:szCs w:val="22"/>
              </w:rPr>
            </w:pPr>
            <w:r w:rsidRPr="00432E4D">
              <w:rPr>
                <w:sz w:val="22"/>
                <w:szCs w:val="22"/>
              </w:rPr>
              <w:t>Профессии, отнесенные к профессиональным квалификационным уровням</w:t>
            </w:r>
          </w:p>
        </w:tc>
        <w:tc>
          <w:tcPr>
            <w:tcW w:w="2668" w:type="dxa"/>
          </w:tcPr>
          <w:p w:rsidR="001C7A44" w:rsidRPr="001C7A44" w:rsidRDefault="001C7A44" w:rsidP="001C7A44">
            <w:pPr>
              <w:pStyle w:val="Default"/>
              <w:jc w:val="center"/>
              <w:rPr>
                <w:sz w:val="22"/>
                <w:szCs w:val="22"/>
              </w:rPr>
            </w:pPr>
            <w:r w:rsidRPr="001C7A44">
              <w:rPr>
                <w:sz w:val="22"/>
                <w:szCs w:val="22"/>
              </w:rPr>
              <w:t>Размер оклада (должностного оклада) ставки заработной платы</w:t>
            </w:r>
          </w:p>
          <w:p w:rsidR="00F207E2" w:rsidRPr="00432E4D" w:rsidRDefault="001C7A44" w:rsidP="001C7A44">
            <w:pPr>
              <w:pStyle w:val="Default"/>
              <w:jc w:val="center"/>
              <w:rPr>
                <w:sz w:val="22"/>
                <w:szCs w:val="22"/>
              </w:rPr>
            </w:pPr>
            <w:r w:rsidRPr="001C7A44">
              <w:rPr>
                <w:sz w:val="22"/>
                <w:szCs w:val="22"/>
              </w:rPr>
              <w:t>c 01.06.2026 г.(руб.)</w:t>
            </w:r>
          </w:p>
        </w:tc>
      </w:tr>
      <w:tr w:rsidR="00F207E2" w:rsidTr="001C7A44">
        <w:trPr>
          <w:trHeight w:val="1578"/>
        </w:trPr>
        <w:tc>
          <w:tcPr>
            <w:tcW w:w="2528" w:type="dxa"/>
          </w:tcPr>
          <w:p w:rsidR="00F207E2" w:rsidRPr="00727874" w:rsidRDefault="00F207E2" w:rsidP="009931B4">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r w:rsidRPr="00727874">
              <w:rPr>
                <w:rFonts w:ascii="Times New Roman" w:hAnsi="Times New Roman" w:cs="Times New Roman"/>
                <w:bCs/>
                <w:color w:val="000000"/>
                <w:sz w:val="24"/>
                <w:szCs w:val="24"/>
              </w:rPr>
              <w:t xml:space="preserve"> квалификационный уровень</w:t>
            </w:r>
          </w:p>
        </w:tc>
        <w:tc>
          <w:tcPr>
            <w:tcW w:w="5268" w:type="dxa"/>
          </w:tcPr>
          <w:tbl>
            <w:tblPr>
              <w:tblW w:w="0" w:type="auto"/>
              <w:tblBorders>
                <w:top w:val="nil"/>
                <w:left w:val="nil"/>
                <w:bottom w:val="nil"/>
                <w:right w:val="nil"/>
              </w:tblBorders>
              <w:tblLook w:val="0000" w:firstRow="0" w:lastRow="0" w:firstColumn="0" w:lastColumn="0" w:noHBand="0" w:noVBand="0"/>
            </w:tblPr>
            <w:tblGrid>
              <w:gridCol w:w="5052"/>
            </w:tblGrid>
            <w:tr w:rsidR="00F207E2" w:rsidRPr="009931B4" w:rsidTr="009931B4">
              <w:trPr>
                <w:trHeight w:val="2289"/>
              </w:trPr>
              <w:tc>
                <w:tcPr>
                  <w:tcW w:w="0" w:type="auto"/>
                </w:tcPr>
                <w:p w:rsidR="00F207E2" w:rsidRPr="009931B4" w:rsidRDefault="00F207E2" w:rsidP="009931B4">
                  <w:pPr>
                    <w:autoSpaceDE w:val="0"/>
                    <w:autoSpaceDN w:val="0"/>
                    <w:adjustRightInd w:val="0"/>
                    <w:spacing w:after="0" w:line="240" w:lineRule="auto"/>
                    <w:jc w:val="both"/>
                    <w:rPr>
                      <w:rFonts w:ascii="Times New Roman" w:hAnsi="Times New Roman" w:cs="Times New Roman"/>
                      <w:color w:val="000000"/>
                    </w:rPr>
                  </w:pPr>
                  <w:r w:rsidRPr="009931B4">
                    <w:rPr>
                      <w:rFonts w:ascii="Times New Roman" w:hAnsi="Times New Roman" w:cs="Times New Roman"/>
                      <w:color w:val="000000"/>
                    </w:rPr>
                    <w:t>Агент коммерческий; агент по продаже недвижимости; агент страховой; агент торговый; администратор; аукционист; диспетчер; инспектор по кадрам; инспектор. по контролю за исполнением поручений; инструктор-</w:t>
                  </w:r>
                  <w:proofErr w:type="spellStart"/>
                  <w:r w:rsidRPr="009931B4">
                    <w:rPr>
                      <w:rFonts w:ascii="Times New Roman" w:hAnsi="Times New Roman" w:cs="Times New Roman"/>
                      <w:color w:val="000000"/>
                    </w:rPr>
                    <w:t>дактилолог</w:t>
                  </w:r>
                  <w:proofErr w:type="spellEnd"/>
                  <w:r w:rsidRPr="009931B4">
                    <w:rPr>
                      <w:rFonts w:ascii="Times New Roman" w:hAnsi="Times New Roman" w:cs="Times New Roman"/>
                      <w:color w:val="000000"/>
                    </w:rPr>
                    <w:t>; консультант по налогам и сборам; лаборант; оператор диспетчерского движения и погрузочно-разгрузочных работ; оператор диспетчерской службы; переводчик-</w:t>
                  </w:r>
                  <w:proofErr w:type="spellStart"/>
                  <w:r w:rsidRPr="009931B4">
                    <w:rPr>
                      <w:rFonts w:ascii="Times New Roman" w:hAnsi="Times New Roman" w:cs="Times New Roman"/>
                      <w:color w:val="000000"/>
                    </w:rPr>
                    <w:t>дактилолог</w:t>
                  </w:r>
                  <w:proofErr w:type="spellEnd"/>
                  <w:r w:rsidRPr="009931B4">
                    <w:rPr>
                      <w:rFonts w:ascii="Times New Roman" w:hAnsi="Times New Roman" w:cs="Times New Roman"/>
                      <w:color w:val="000000"/>
                    </w:rPr>
                    <w:t xml:space="preserve">; секретарь незрячего специалиста; секретарь руководителя; специалист адресно-справочной работы; специалист паспортно-визовой работы; специалист по промышленной безопасности подъемных сооружений; специалист но работе с молодежью; специалист по социальной работе с молодежью; техник; техник вычислительного (информационно-вычислительного) центра; техник-конструктор;, техник-лаборант; техник по защите информации; </w:t>
                  </w:r>
                  <w:r w:rsidRPr="009931B4">
                    <w:rPr>
                      <w:rFonts w:ascii="Times New Roman" w:hAnsi="Times New Roman" w:cs="Times New Roman"/>
                      <w:color w:val="000000"/>
                    </w:rPr>
                    <w:lastRenderedPageBreak/>
                    <w:t xml:space="preserve">техник но инвентаризации, строений и сооружений; техник </w:t>
                  </w:r>
                  <w:r>
                    <w:rPr>
                      <w:rFonts w:ascii="Times New Roman" w:hAnsi="Times New Roman" w:cs="Times New Roman"/>
                      <w:color w:val="000000"/>
                    </w:rPr>
                    <w:t>по</w:t>
                  </w:r>
                  <w:r w:rsidRPr="009931B4">
                    <w:rPr>
                      <w:rFonts w:ascii="Times New Roman" w:hAnsi="Times New Roman" w:cs="Times New Roman"/>
                      <w:color w:val="000000"/>
                    </w:rPr>
                    <w:t xml:space="preserve"> инструменту; техник но метрологии;' техник по наладке и испытаниям; техник по планированию; техник по стандартизации; техник по труду; техник-программист; техник-технолог; товаровед; художник</w:t>
                  </w:r>
                </w:p>
              </w:tc>
            </w:tr>
          </w:tbl>
          <w:p w:rsidR="00F207E2" w:rsidRPr="00727874" w:rsidRDefault="00F207E2" w:rsidP="009931B4">
            <w:pPr>
              <w:spacing w:line="204" w:lineRule="atLeast"/>
              <w:jc w:val="both"/>
              <w:rPr>
                <w:rFonts w:ascii="Times New Roman" w:hAnsi="Times New Roman" w:cs="Times New Roman"/>
                <w:bCs/>
                <w:color w:val="000000"/>
                <w:sz w:val="24"/>
                <w:szCs w:val="24"/>
              </w:rPr>
            </w:pPr>
          </w:p>
        </w:tc>
        <w:tc>
          <w:tcPr>
            <w:tcW w:w="2668" w:type="dxa"/>
          </w:tcPr>
          <w:p w:rsidR="00F207E2" w:rsidRDefault="00F207E2" w:rsidP="009931B4">
            <w:pPr>
              <w:spacing w:line="204" w:lineRule="atLeast"/>
              <w:jc w:val="center"/>
              <w:rPr>
                <w:rFonts w:ascii="Times New Roman" w:hAnsi="Times New Roman" w:cs="Times New Roman"/>
                <w:bCs/>
                <w:color w:val="000000"/>
                <w:sz w:val="24"/>
                <w:szCs w:val="24"/>
              </w:rPr>
            </w:pPr>
          </w:p>
          <w:p w:rsidR="00F207E2" w:rsidRDefault="00F207E2" w:rsidP="009931B4">
            <w:pPr>
              <w:spacing w:line="204" w:lineRule="atLeast"/>
              <w:jc w:val="center"/>
              <w:rPr>
                <w:rFonts w:ascii="Times New Roman" w:hAnsi="Times New Roman" w:cs="Times New Roman"/>
                <w:bCs/>
                <w:color w:val="000000"/>
                <w:sz w:val="24"/>
                <w:szCs w:val="24"/>
              </w:rPr>
            </w:pPr>
          </w:p>
          <w:p w:rsidR="00F207E2" w:rsidRDefault="00F207E2" w:rsidP="009931B4">
            <w:pPr>
              <w:spacing w:line="204" w:lineRule="atLeast"/>
              <w:jc w:val="center"/>
              <w:rPr>
                <w:rFonts w:ascii="Times New Roman" w:hAnsi="Times New Roman" w:cs="Times New Roman"/>
                <w:bCs/>
                <w:color w:val="000000"/>
                <w:sz w:val="24"/>
                <w:szCs w:val="24"/>
              </w:rPr>
            </w:pPr>
          </w:p>
          <w:p w:rsidR="00F207E2" w:rsidRDefault="00F207E2" w:rsidP="009931B4">
            <w:pPr>
              <w:spacing w:line="204" w:lineRule="atLeast"/>
              <w:jc w:val="center"/>
              <w:rPr>
                <w:rFonts w:ascii="Times New Roman" w:hAnsi="Times New Roman" w:cs="Times New Roman"/>
                <w:bCs/>
                <w:color w:val="000000"/>
                <w:sz w:val="24"/>
                <w:szCs w:val="24"/>
              </w:rPr>
            </w:pPr>
          </w:p>
          <w:p w:rsidR="00F207E2" w:rsidRDefault="00F207E2" w:rsidP="009931B4">
            <w:pPr>
              <w:spacing w:line="204" w:lineRule="atLeast"/>
              <w:jc w:val="center"/>
              <w:rPr>
                <w:rFonts w:ascii="Times New Roman" w:hAnsi="Times New Roman" w:cs="Times New Roman"/>
                <w:bCs/>
                <w:color w:val="000000"/>
                <w:sz w:val="24"/>
                <w:szCs w:val="24"/>
              </w:rPr>
            </w:pPr>
          </w:p>
          <w:p w:rsidR="00F207E2" w:rsidRDefault="00F207E2" w:rsidP="009931B4">
            <w:pPr>
              <w:spacing w:line="204" w:lineRule="atLeast"/>
              <w:jc w:val="center"/>
              <w:rPr>
                <w:rFonts w:ascii="Times New Roman" w:hAnsi="Times New Roman" w:cs="Times New Roman"/>
                <w:bCs/>
                <w:color w:val="000000"/>
                <w:sz w:val="24"/>
                <w:szCs w:val="24"/>
              </w:rPr>
            </w:pPr>
          </w:p>
          <w:p w:rsidR="00F207E2" w:rsidRDefault="00F207E2" w:rsidP="009931B4">
            <w:pPr>
              <w:spacing w:line="204" w:lineRule="atLeast"/>
              <w:jc w:val="center"/>
              <w:rPr>
                <w:rFonts w:ascii="Times New Roman" w:hAnsi="Times New Roman" w:cs="Times New Roman"/>
                <w:bCs/>
                <w:color w:val="000000"/>
                <w:sz w:val="24"/>
                <w:szCs w:val="24"/>
              </w:rPr>
            </w:pPr>
          </w:p>
          <w:p w:rsidR="00F207E2" w:rsidRDefault="00F207E2" w:rsidP="009931B4">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14 722,00</w:t>
            </w:r>
          </w:p>
        </w:tc>
      </w:tr>
      <w:tr w:rsidR="00F207E2" w:rsidTr="00F207E2">
        <w:tc>
          <w:tcPr>
            <w:tcW w:w="2528" w:type="dxa"/>
          </w:tcPr>
          <w:p w:rsidR="00F207E2" w:rsidRPr="00727874" w:rsidRDefault="00F207E2" w:rsidP="009931B4">
            <w:pPr>
              <w:spacing w:line="204" w:lineRule="atLeast"/>
              <w:jc w:val="center"/>
              <w:rPr>
                <w:rFonts w:ascii="Times New Roman" w:hAnsi="Times New Roman" w:cs="Times New Roman"/>
                <w:bCs/>
                <w:color w:val="000000"/>
                <w:sz w:val="24"/>
                <w:szCs w:val="24"/>
              </w:rPr>
            </w:pPr>
            <w:r w:rsidRPr="00727874">
              <w:rPr>
                <w:rFonts w:ascii="Times New Roman" w:hAnsi="Times New Roman" w:cs="Times New Roman"/>
                <w:bCs/>
                <w:color w:val="000000"/>
                <w:sz w:val="24"/>
                <w:szCs w:val="24"/>
              </w:rPr>
              <w:lastRenderedPageBreak/>
              <w:t>2 квалификационный уровень</w:t>
            </w:r>
          </w:p>
        </w:tc>
        <w:tc>
          <w:tcPr>
            <w:tcW w:w="5268" w:type="dxa"/>
          </w:tcPr>
          <w:p w:rsidR="00F207E2" w:rsidRDefault="00F207E2" w:rsidP="009931B4">
            <w:pPr>
              <w:pStyle w:val="Default"/>
              <w:jc w:val="both"/>
              <w:rPr>
                <w:sz w:val="22"/>
                <w:szCs w:val="22"/>
              </w:rPr>
            </w:pPr>
            <w:r>
              <w:rPr>
                <w:sz w:val="22"/>
                <w:szCs w:val="22"/>
              </w:rPr>
              <w:t>Заведующая машинописным бюро; заведующий архивом; заведующий бюро пропусков; заведующий камерой хранения; заведующий канцелярией; заведующий комнатой отдыха; заведующий копировально-множительным бюро; заведующий складом; заведующий фотолабораторией; заведующий. хозяйством; заведующий экспедицией; руководитель группы инвентаризации строений и сооружений. Должности служащих первого квалификационного уровня, по которым устанавливается производное Должностное наименование «старший».</w:t>
            </w:r>
          </w:p>
          <w:p w:rsidR="00F207E2" w:rsidRDefault="00F207E2" w:rsidP="009931B4">
            <w:pPr>
              <w:pStyle w:val="Default"/>
              <w:jc w:val="both"/>
              <w:rPr>
                <w:sz w:val="22"/>
                <w:szCs w:val="22"/>
              </w:rPr>
            </w:pPr>
            <w:r>
              <w:rPr>
                <w:sz w:val="22"/>
                <w:szCs w:val="22"/>
              </w:rPr>
              <w:t xml:space="preserve">Должности служащих первого квалификационного уровня, по которым устанавливается </w:t>
            </w:r>
            <w:proofErr w:type="spellStart"/>
            <w:r>
              <w:rPr>
                <w:sz w:val="22"/>
                <w:szCs w:val="22"/>
              </w:rPr>
              <w:t>II</w:t>
            </w:r>
            <w:proofErr w:type="spellEnd"/>
            <w:r>
              <w:rPr>
                <w:sz w:val="22"/>
                <w:szCs w:val="22"/>
              </w:rPr>
              <w:t xml:space="preserve"> </w:t>
            </w:r>
            <w:proofErr w:type="spellStart"/>
            <w:r>
              <w:rPr>
                <w:sz w:val="22"/>
                <w:szCs w:val="22"/>
              </w:rPr>
              <w:t>внугридолжностная</w:t>
            </w:r>
            <w:proofErr w:type="spellEnd"/>
            <w:r>
              <w:rPr>
                <w:sz w:val="22"/>
                <w:szCs w:val="22"/>
              </w:rPr>
              <w:t>. категория</w:t>
            </w:r>
          </w:p>
          <w:p w:rsidR="001C7A44" w:rsidRDefault="001C7A44" w:rsidP="009931B4">
            <w:pPr>
              <w:pStyle w:val="Default"/>
              <w:jc w:val="both"/>
              <w:rPr>
                <w:sz w:val="22"/>
                <w:szCs w:val="22"/>
              </w:rPr>
            </w:pPr>
          </w:p>
        </w:tc>
        <w:tc>
          <w:tcPr>
            <w:tcW w:w="2668" w:type="dxa"/>
          </w:tcPr>
          <w:p w:rsidR="00F207E2" w:rsidRDefault="00F207E2" w:rsidP="009931B4">
            <w:pPr>
              <w:pStyle w:val="Default"/>
              <w:jc w:val="center"/>
              <w:rPr>
                <w:sz w:val="22"/>
                <w:szCs w:val="22"/>
              </w:rPr>
            </w:pPr>
          </w:p>
          <w:p w:rsidR="00F207E2" w:rsidRDefault="00F207E2" w:rsidP="009931B4">
            <w:pPr>
              <w:pStyle w:val="Default"/>
              <w:jc w:val="center"/>
              <w:rPr>
                <w:sz w:val="22"/>
                <w:szCs w:val="22"/>
              </w:rPr>
            </w:pPr>
          </w:p>
          <w:p w:rsidR="00F207E2" w:rsidRDefault="00F207E2" w:rsidP="009931B4">
            <w:pPr>
              <w:pStyle w:val="Default"/>
              <w:jc w:val="center"/>
              <w:rPr>
                <w:sz w:val="22"/>
                <w:szCs w:val="22"/>
              </w:rPr>
            </w:pPr>
          </w:p>
          <w:p w:rsidR="00F207E2" w:rsidRDefault="00F207E2" w:rsidP="009931B4">
            <w:pPr>
              <w:pStyle w:val="Default"/>
              <w:jc w:val="center"/>
              <w:rPr>
                <w:sz w:val="22"/>
                <w:szCs w:val="22"/>
              </w:rPr>
            </w:pPr>
          </w:p>
          <w:p w:rsidR="00F207E2" w:rsidRDefault="00F207E2" w:rsidP="009931B4">
            <w:pPr>
              <w:pStyle w:val="Default"/>
              <w:jc w:val="center"/>
              <w:rPr>
                <w:sz w:val="22"/>
                <w:szCs w:val="22"/>
              </w:rPr>
            </w:pPr>
          </w:p>
          <w:p w:rsidR="00F207E2" w:rsidRDefault="00F207E2" w:rsidP="009931B4">
            <w:pPr>
              <w:pStyle w:val="Default"/>
              <w:jc w:val="center"/>
              <w:rPr>
                <w:sz w:val="22"/>
                <w:szCs w:val="22"/>
              </w:rPr>
            </w:pPr>
          </w:p>
          <w:p w:rsidR="00F207E2" w:rsidRDefault="00F207E2" w:rsidP="009931B4">
            <w:pPr>
              <w:pStyle w:val="Default"/>
              <w:jc w:val="center"/>
              <w:rPr>
                <w:sz w:val="22"/>
                <w:szCs w:val="22"/>
              </w:rPr>
            </w:pPr>
          </w:p>
          <w:p w:rsidR="00F207E2" w:rsidRDefault="00F207E2" w:rsidP="009931B4">
            <w:pPr>
              <w:pStyle w:val="Default"/>
              <w:jc w:val="center"/>
              <w:rPr>
                <w:sz w:val="22"/>
                <w:szCs w:val="22"/>
              </w:rPr>
            </w:pPr>
            <w:r>
              <w:rPr>
                <w:sz w:val="22"/>
                <w:szCs w:val="22"/>
              </w:rPr>
              <w:t>15 084,00</w:t>
            </w:r>
          </w:p>
        </w:tc>
      </w:tr>
      <w:tr w:rsidR="00F207E2" w:rsidTr="00F207E2">
        <w:tc>
          <w:tcPr>
            <w:tcW w:w="2528" w:type="dxa"/>
          </w:tcPr>
          <w:p w:rsidR="00F207E2" w:rsidRPr="00727874" w:rsidRDefault="00F207E2" w:rsidP="009931B4">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r w:rsidRPr="00727874">
              <w:rPr>
                <w:rFonts w:ascii="Times New Roman" w:hAnsi="Times New Roman" w:cs="Times New Roman"/>
                <w:bCs/>
                <w:color w:val="000000"/>
                <w:sz w:val="24"/>
                <w:szCs w:val="24"/>
              </w:rPr>
              <w:t xml:space="preserve"> квалификационный уровень</w:t>
            </w:r>
          </w:p>
        </w:tc>
        <w:tc>
          <w:tcPr>
            <w:tcW w:w="5268" w:type="dxa"/>
          </w:tcPr>
          <w:p w:rsidR="00F207E2" w:rsidRDefault="00F207E2" w:rsidP="009931B4">
            <w:pPr>
              <w:pStyle w:val="Default"/>
              <w:jc w:val="both"/>
              <w:rPr>
                <w:sz w:val="22"/>
                <w:szCs w:val="22"/>
              </w:rPr>
            </w:pPr>
            <w:r>
              <w:rPr>
                <w:sz w:val="22"/>
                <w:szCs w:val="22"/>
              </w:rPr>
              <w:t>Заведующий. жилым корпусом пансионата (гостиницы); заведующий; научно-технической библиотекой; заведующий общежитием; заведующий производством (шеф-повар); заведующий: столовой; начальник хозяйственного отдела; производитель работ (прораб), включая старшего; управляющий отделением (фермой, сельскохозяйственным: участком).</w:t>
            </w:r>
          </w:p>
          <w:p w:rsidR="00F207E2" w:rsidRDefault="00F207E2" w:rsidP="009931B4">
            <w:pPr>
              <w:pStyle w:val="Default"/>
              <w:jc w:val="both"/>
              <w:rPr>
                <w:sz w:val="22"/>
                <w:szCs w:val="22"/>
              </w:rPr>
            </w:pPr>
            <w:r>
              <w:rPr>
                <w:sz w:val="22"/>
                <w:szCs w:val="22"/>
              </w:rPr>
              <w:t xml:space="preserve">Должности служащих первого квалификационного уровня, по которым устанавливается I </w:t>
            </w:r>
            <w:proofErr w:type="spellStart"/>
            <w:r>
              <w:rPr>
                <w:sz w:val="22"/>
                <w:szCs w:val="22"/>
              </w:rPr>
              <w:t>внугридолжностная</w:t>
            </w:r>
            <w:proofErr w:type="spellEnd"/>
            <w:r>
              <w:rPr>
                <w:sz w:val="22"/>
                <w:szCs w:val="22"/>
              </w:rPr>
              <w:t xml:space="preserve"> категория</w:t>
            </w:r>
          </w:p>
          <w:p w:rsidR="001C7A44" w:rsidRDefault="001C7A44" w:rsidP="009931B4">
            <w:pPr>
              <w:pStyle w:val="Default"/>
              <w:jc w:val="both"/>
              <w:rPr>
                <w:sz w:val="22"/>
                <w:szCs w:val="22"/>
              </w:rPr>
            </w:pPr>
          </w:p>
        </w:tc>
        <w:tc>
          <w:tcPr>
            <w:tcW w:w="2668" w:type="dxa"/>
          </w:tcPr>
          <w:p w:rsidR="00F207E2" w:rsidRDefault="00F207E2" w:rsidP="009931B4">
            <w:pPr>
              <w:pStyle w:val="Default"/>
              <w:jc w:val="center"/>
              <w:rPr>
                <w:sz w:val="22"/>
                <w:szCs w:val="22"/>
              </w:rPr>
            </w:pPr>
          </w:p>
          <w:p w:rsidR="00F207E2" w:rsidRDefault="00F207E2" w:rsidP="009931B4">
            <w:pPr>
              <w:pStyle w:val="Default"/>
              <w:jc w:val="center"/>
              <w:rPr>
                <w:sz w:val="22"/>
                <w:szCs w:val="22"/>
              </w:rPr>
            </w:pPr>
          </w:p>
          <w:p w:rsidR="00F207E2" w:rsidRDefault="00F207E2" w:rsidP="009931B4">
            <w:pPr>
              <w:pStyle w:val="Default"/>
              <w:jc w:val="center"/>
              <w:rPr>
                <w:sz w:val="22"/>
                <w:szCs w:val="22"/>
              </w:rPr>
            </w:pPr>
          </w:p>
          <w:p w:rsidR="00F207E2" w:rsidRDefault="00F207E2" w:rsidP="009931B4">
            <w:pPr>
              <w:pStyle w:val="Default"/>
              <w:jc w:val="center"/>
              <w:rPr>
                <w:sz w:val="22"/>
                <w:szCs w:val="22"/>
              </w:rPr>
            </w:pPr>
            <w:r>
              <w:rPr>
                <w:sz w:val="22"/>
                <w:szCs w:val="22"/>
              </w:rPr>
              <w:t>15 810,00</w:t>
            </w:r>
          </w:p>
        </w:tc>
      </w:tr>
      <w:tr w:rsidR="00F207E2" w:rsidTr="00F207E2">
        <w:tc>
          <w:tcPr>
            <w:tcW w:w="2528" w:type="dxa"/>
          </w:tcPr>
          <w:p w:rsidR="00F207E2" w:rsidRPr="00727874" w:rsidRDefault="00F207E2" w:rsidP="009931B4">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w:t>
            </w:r>
            <w:r w:rsidRPr="00727874">
              <w:rPr>
                <w:rFonts w:ascii="Times New Roman" w:hAnsi="Times New Roman" w:cs="Times New Roman"/>
                <w:bCs/>
                <w:color w:val="000000"/>
                <w:sz w:val="24"/>
                <w:szCs w:val="24"/>
              </w:rPr>
              <w:t xml:space="preserve"> квалификационный уровень</w:t>
            </w:r>
          </w:p>
        </w:tc>
        <w:tc>
          <w:tcPr>
            <w:tcW w:w="5268" w:type="dxa"/>
          </w:tcPr>
          <w:tbl>
            <w:tblPr>
              <w:tblW w:w="0" w:type="auto"/>
              <w:tblBorders>
                <w:top w:val="nil"/>
                <w:left w:val="nil"/>
                <w:bottom w:val="nil"/>
                <w:right w:val="nil"/>
              </w:tblBorders>
              <w:tblLook w:val="0000" w:firstRow="0" w:lastRow="0" w:firstColumn="0" w:lastColumn="0" w:noHBand="0" w:noVBand="0"/>
            </w:tblPr>
            <w:tblGrid>
              <w:gridCol w:w="5052"/>
            </w:tblGrid>
            <w:tr w:rsidR="00F207E2" w:rsidRPr="009931B4">
              <w:trPr>
                <w:trHeight w:val="911"/>
              </w:trPr>
              <w:tc>
                <w:tcPr>
                  <w:tcW w:w="0" w:type="auto"/>
                </w:tcPr>
                <w:p w:rsidR="00F207E2" w:rsidRDefault="00F207E2" w:rsidP="009931B4">
                  <w:pPr>
                    <w:autoSpaceDE w:val="0"/>
                    <w:autoSpaceDN w:val="0"/>
                    <w:adjustRightInd w:val="0"/>
                    <w:spacing w:after="0" w:line="240" w:lineRule="auto"/>
                    <w:jc w:val="both"/>
                    <w:rPr>
                      <w:rFonts w:ascii="Times New Roman" w:hAnsi="Times New Roman" w:cs="Times New Roman"/>
                      <w:color w:val="000000"/>
                    </w:rPr>
                  </w:pPr>
                  <w:r w:rsidRPr="009931B4">
                    <w:rPr>
                      <w:rFonts w:ascii="Times New Roman" w:hAnsi="Times New Roman" w:cs="Times New Roman"/>
                      <w:color w:val="000000"/>
                    </w:rPr>
                    <w:t>Заведующий виварием; мастер контрольный (участка, цеха); мастер участка (включая старшего); механик; начальник автоколонны.</w:t>
                  </w:r>
                </w:p>
                <w:p w:rsidR="00F207E2" w:rsidRDefault="00F207E2" w:rsidP="009931B4">
                  <w:pPr>
                    <w:autoSpaceDE w:val="0"/>
                    <w:autoSpaceDN w:val="0"/>
                    <w:adjustRightInd w:val="0"/>
                    <w:spacing w:after="0" w:line="240" w:lineRule="auto"/>
                    <w:jc w:val="both"/>
                    <w:rPr>
                      <w:rFonts w:ascii="Times New Roman" w:hAnsi="Times New Roman" w:cs="Times New Roman"/>
                      <w:color w:val="000000"/>
                    </w:rPr>
                  </w:pPr>
                  <w:r w:rsidRPr="009931B4">
                    <w:rPr>
                      <w:rFonts w:ascii="Times New Roman" w:hAnsi="Times New Roman" w:cs="Times New Roman"/>
                      <w:color w:val="000000"/>
                    </w:rPr>
                    <w:t>Должности служащих первого квалификационного уровня, по которым может устанавливаться производное должностное наименование «ведущий»</w:t>
                  </w:r>
                </w:p>
                <w:p w:rsidR="001C7A44" w:rsidRPr="009931B4" w:rsidRDefault="001C7A44" w:rsidP="009931B4">
                  <w:pPr>
                    <w:autoSpaceDE w:val="0"/>
                    <w:autoSpaceDN w:val="0"/>
                    <w:adjustRightInd w:val="0"/>
                    <w:spacing w:after="0" w:line="240" w:lineRule="auto"/>
                    <w:jc w:val="both"/>
                    <w:rPr>
                      <w:rFonts w:ascii="Times New Roman" w:hAnsi="Times New Roman" w:cs="Times New Roman"/>
                      <w:color w:val="000000"/>
                    </w:rPr>
                  </w:pPr>
                </w:p>
              </w:tc>
            </w:tr>
          </w:tbl>
          <w:p w:rsidR="00F207E2" w:rsidRDefault="00F207E2" w:rsidP="009931B4">
            <w:pPr>
              <w:pStyle w:val="Default"/>
              <w:rPr>
                <w:sz w:val="22"/>
                <w:szCs w:val="22"/>
              </w:rPr>
            </w:pPr>
          </w:p>
        </w:tc>
        <w:tc>
          <w:tcPr>
            <w:tcW w:w="2668" w:type="dxa"/>
          </w:tcPr>
          <w:p w:rsidR="00F207E2" w:rsidRDefault="00F207E2" w:rsidP="009931B4">
            <w:pPr>
              <w:spacing w:line="204" w:lineRule="atLeast"/>
              <w:jc w:val="center"/>
              <w:rPr>
                <w:rFonts w:ascii="Times New Roman" w:hAnsi="Times New Roman" w:cs="Times New Roman"/>
                <w:bCs/>
                <w:color w:val="000000"/>
                <w:sz w:val="24"/>
                <w:szCs w:val="24"/>
              </w:rPr>
            </w:pPr>
          </w:p>
          <w:p w:rsidR="00F207E2" w:rsidRDefault="00F207E2" w:rsidP="009931B4">
            <w:pPr>
              <w:spacing w:line="204" w:lineRule="atLeast"/>
              <w:jc w:val="center"/>
              <w:rPr>
                <w:rFonts w:ascii="Times New Roman" w:hAnsi="Times New Roman" w:cs="Times New Roman"/>
                <w:bCs/>
                <w:color w:val="000000"/>
                <w:sz w:val="24"/>
                <w:szCs w:val="24"/>
              </w:rPr>
            </w:pPr>
          </w:p>
          <w:p w:rsidR="00F207E2" w:rsidRDefault="00F207E2" w:rsidP="009931B4">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16 535,00</w:t>
            </w:r>
          </w:p>
        </w:tc>
      </w:tr>
      <w:tr w:rsidR="00F207E2" w:rsidTr="00F207E2">
        <w:tc>
          <w:tcPr>
            <w:tcW w:w="2528" w:type="dxa"/>
          </w:tcPr>
          <w:p w:rsidR="00F207E2" w:rsidRDefault="00F207E2" w:rsidP="009931B4">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5</w:t>
            </w:r>
            <w:r w:rsidRPr="00727874">
              <w:rPr>
                <w:rFonts w:ascii="Times New Roman" w:hAnsi="Times New Roman" w:cs="Times New Roman"/>
                <w:bCs/>
                <w:color w:val="000000"/>
                <w:sz w:val="24"/>
                <w:szCs w:val="24"/>
              </w:rPr>
              <w:t xml:space="preserve"> квалификационный уровень</w:t>
            </w:r>
          </w:p>
        </w:tc>
        <w:tc>
          <w:tcPr>
            <w:tcW w:w="5268" w:type="dxa"/>
          </w:tcPr>
          <w:p w:rsidR="00F207E2" w:rsidRDefault="00F207E2" w:rsidP="009931B4">
            <w:pPr>
              <w:pStyle w:val="Default"/>
              <w:jc w:val="both"/>
              <w:rPr>
                <w:sz w:val="22"/>
                <w:szCs w:val="22"/>
              </w:rPr>
            </w:pPr>
            <w:r>
              <w:rPr>
                <w:sz w:val="22"/>
                <w:szCs w:val="22"/>
              </w:rPr>
              <w:t xml:space="preserve">Начальник </w:t>
            </w:r>
            <w:r w:rsidRPr="009931B4">
              <w:rPr>
                <w:sz w:val="22"/>
                <w:szCs w:val="22"/>
              </w:rPr>
              <w:t>гаража; начальник, (заве</w:t>
            </w:r>
            <w:r>
              <w:rPr>
                <w:sz w:val="22"/>
                <w:szCs w:val="22"/>
              </w:rPr>
              <w:t xml:space="preserve">дующий) мастерской; начальник </w:t>
            </w:r>
            <w:r w:rsidRPr="009931B4">
              <w:rPr>
                <w:sz w:val="22"/>
                <w:szCs w:val="22"/>
              </w:rPr>
              <w:t>ремонтного цеха; начальник смены (участка); начальник цеха (участка)</w:t>
            </w:r>
          </w:p>
          <w:p w:rsidR="001C7A44" w:rsidRDefault="001C7A44" w:rsidP="009931B4">
            <w:pPr>
              <w:pStyle w:val="Default"/>
              <w:jc w:val="both"/>
              <w:rPr>
                <w:sz w:val="22"/>
                <w:szCs w:val="22"/>
              </w:rPr>
            </w:pPr>
          </w:p>
        </w:tc>
        <w:tc>
          <w:tcPr>
            <w:tcW w:w="2668" w:type="dxa"/>
          </w:tcPr>
          <w:p w:rsidR="00F207E2" w:rsidRPr="009931B4" w:rsidRDefault="00F207E2" w:rsidP="00225C66">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16 899,00</w:t>
            </w:r>
          </w:p>
        </w:tc>
      </w:tr>
    </w:tbl>
    <w:p w:rsidR="00153CC5" w:rsidRDefault="00153CC5" w:rsidP="009931B4">
      <w:pPr>
        <w:spacing w:after="0" w:line="204" w:lineRule="atLeast"/>
        <w:jc w:val="center"/>
        <w:rPr>
          <w:rFonts w:ascii="Times New Roman" w:hAnsi="Times New Roman" w:cs="Times New Roman"/>
          <w:b/>
          <w:bCs/>
          <w:color w:val="000000"/>
          <w:sz w:val="28"/>
          <w:szCs w:val="28"/>
        </w:rPr>
      </w:pPr>
    </w:p>
    <w:p w:rsidR="001C7A44" w:rsidRDefault="001C7A44" w:rsidP="009931B4">
      <w:pPr>
        <w:spacing w:after="0" w:line="204" w:lineRule="atLeast"/>
        <w:jc w:val="center"/>
        <w:rPr>
          <w:rFonts w:ascii="Times New Roman" w:hAnsi="Times New Roman" w:cs="Times New Roman"/>
          <w:b/>
          <w:bCs/>
          <w:color w:val="000000"/>
          <w:sz w:val="28"/>
          <w:szCs w:val="28"/>
        </w:rPr>
      </w:pPr>
    </w:p>
    <w:p w:rsidR="001C7A44" w:rsidRDefault="001C7A44" w:rsidP="009931B4">
      <w:pPr>
        <w:spacing w:after="0" w:line="204" w:lineRule="atLeast"/>
        <w:jc w:val="center"/>
        <w:rPr>
          <w:rFonts w:ascii="Times New Roman" w:hAnsi="Times New Roman" w:cs="Times New Roman"/>
          <w:b/>
          <w:bCs/>
          <w:color w:val="000000"/>
          <w:sz w:val="28"/>
          <w:szCs w:val="28"/>
        </w:rPr>
      </w:pPr>
    </w:p>
    <w:p w:rsidR="001C7A44" w:rsidRDefault="001C7A44" w:rsidP="009931B4">
      <w:pPr>
        <w:spacing w:after="0" w:line="204" w:lineRule="atLeast"/>
        <w:jc w:val="center"/>
        <w:rPr>
          <w:rFonts w:ascii="Times New Roman" w:hAnsi="Times New Roman" w:cs="Times New Roman"/>
          <w:b/>
          <w:bCs/>
          <w:color w:val="000000"/>
          <w:sz w:val="28"/>
          <w:szCs w:val="28"/>
        </w:rPr>
      </w:pPr>
    </w:p>
    <w:p w:rsidR="001C7A44" w:rsidRDefault="001C7A44" w:rsidP="009931B4">
      <w:pPr>
        <w:spacing w:after="0" w:line="204" w:lineRule="atLeast"/>
        <w:jc w:val="center"/>
        <w:rPr>
          <w:rFonts w:ascii="Times New Roman" w:hAnsi="Times New Roman" w:cs="Times New Roman"/>
          <w:b/>
          <w:bCs/>
          <w:color w:val="000000"/>
          <w:sz w:val="28"/>
          <w:szCs w:val="28"/>
        </w:rPr>
      </w:pPr>
    </w:p>
    <w:p w:rsidR="001C7A44" w:rsidRDefault="001C7A44" w:rsidP="009931B4">
      <w:pPr>
        <w:spacing w:after="0" w:line="204" w:lineRule="atLeast"/>
        <w:jc w:val="center"/>
        <w:rPr>
          <w:rFonts w:ascii="Times New Roman" w:hAnsi="Times New Roman" w:cs="Times New Roman"/>
          <w:b/>
          <w:bCs/>
          <w:color w:val="000000"/>
          <w:sz w:val="28"/>
          <w:szCs w:val="28"/>
        </w:rPr>
      </w:pPr>
    </w:p>
    <w:p w:rsidR="001C7A44" w:rsidRPr="001C7A44" w:rsidRDefault="00D71FB3" w:rsidP="009931B4">
      <w:pPr>
        <w:spacing w:after="0" w:line="204" w:lineRule="atLeast"/>
        <w:jc w:val="center"/>
        <w:rPr>
          <w:rFonts w:ascii="Times New Roman" w:hAnsi="Times New Roman" w:cs="Times New Roman"/>
          <w:bCs/>
          <w:color w:val="000000"/>
          <w:sz w:val="28"/>
          <w:szCs w:val="28"/>
        </w:rPr>
      </w:pPr>
      <w:r w:rsidRPr="001C7A44">
        <w:rPr>
          <w:rFonts w:ascii="Times New Roman" w:hAnsi="Times New Roman" w:cs="Times New Roman"/>
          <w:bCs/>
          <w:color w:val="000000"/>
          <w:sz w:val="28"/>
          <w:szCs w:val="28"/>
        </w:rPr>
        <w:lastRenderedPageBreak/>
        <w:t xml:space="preserve">Профессиональная квалификационная труппа </w:t>
      </w:r>
    </w:p>
    <w:p w:rsidR="009931B4" w:rsidRPr="001C7A44" w:rsidRDefault="00D71FB3" w:rsidP="009931B4">
      <w:pPr>
        <w:spacing w:after="0" w:line="204" w:lineRule="atLeast"/>
        <w:jc w:val="center"/>
        <w:rPr>
          <w:rFonts w:ascii="Times New Roman" w:hAnsi="Times New Roman" w:cs="Times New Roman"/>
          <w:bCs/>
          <w:color w:val="000000"/>
          <w:sz w:val="28"/>
          <w:szCs w:val="28"/>
        </w:rPr>
      </w:pPr>
      <w:r w:rsidRPr="001C7A44">
        <w:rPr>
          <w:rFonts w:ascii="Times New Roman" w:hAnsi="Times New Roman" w:cs="Times New Roman"/>
          <w:bCs/>
          <w:color w:val="000000"/>
          <w:sz w:val="28"/>
          <w:szCs w:val="28"/>
        </w:rPr>
        <w:t>«Общеотраслевые должности служащих третьего уровня»</w:t>
      </w:r>
    </w:p>
    <w:p w:rsidR="009931B4" w:rsidRDefault="009931B4" w:rsidP="009931B4">
      <w:pPr>
        <w:spacing w:after="0" w:line="204" w:lineRule="atLeast"/>
        <w:jc w:val="center"/>
        <w:rPr>
          <w:rFonts w:ascii="Times New Roman" w:eastAsia="Times New Roman" w:hAnsi="Times New Roman" w:cs="Times New Roman"/>
          <w:sz w:val="28"/>
          <w:szCs w:val="28"/>
        </w:rPr>
      </w:pPr>
    </w:p>
    <w:tbl>
      <w:tblPr>
        <w:tblStyle w:val="ac"/>
        <w:tblW w:w="10464" w:type="dxa"/>
        <w:tblInd w:w="-431" w:type="dxa"/>
        <w:tblLook w:val="04A0" w:firstRow="1" w:lastRow="0" w:firstColumn="1" w:lastColumn="0" w:noHBand="0" w:noVBand="1"/>
      </w:tblPr>
      <w:tblGrid>
        <w:gridCol w:w="2526"/>
        <w:gridCol w:w="5267"/>
        <w:gridCol w:w="2671"/>
      </w:tblGrid>
      <w:tr w:rsidR="001C7A44" w:rsidRPr="001C7A44" w:rsidTr="001C7A44">
        <w:tc>
          <w:tcPr>
            <w:tcW w:w="2526" w:type="dxa"/>
          </w:tcPr>
          <w:tbl>
            <w:tblPr>
              <w:tblW w:w="0" w:type="auto"/>
              <w:tblBorders>
                <w:top w:val="nil"/>
                <w:left w:val="nil"/>
                <w:bottom w:val="nil"/>
                <w:right w:val="nil"/>
              </w:tblBorders>
              <w:tblLook w:val="0000" w:firstRow="0" w:lastRow="0" w:firstColumn="0" w:lastColumn="0" w:noHBand="0" w:noVBand="0"/>
            </w:tblPr>
            <w:tblGrid>
              <w:gridCol w:w="2104"/>
            </w:tblGrid>
            <w:tr w:rsidR="001C7A44" w:rsidRPr="001C7A44" w:rsidTr="00390596">
              <w:trPr>
                <w:trHeight w:val="396"/>
              </w:trPr>
              <w:tc>
                <w:tcPr>
                  <w:tcW w:w="2104" w:type="dxa"/>
                </w:tcPr>
                <w:p w:rsidR="001C7A44" w:rsidRPr="001C7A44" w:rsidRDefault="001C7A44" w:rsidP="001C7A44">
                  <w:pPr>
                    <w:autoSpaceDE w:val="0"/>
                    <w:autoSpaceDN w:val="0"/>
                    <w:adjustRightInd w:val="0"/>
                    <w:spacing w:after="0" w:line="240" w:lineRule="auto"/>
                    <w:jc w:val="center"/>
                    <w:rPr>
                      <w:rFonts w:ascii="Times New Roman" w:hAnsi="Times New Roman" w:cs="Times New Roman"/>
                      <w:color w:val="000000"/>
                    </w:rPr>
                  </w:pPr>
                  <w:r w:rsidRPr="001C7A44">
                    <w:rPr>
                      <w:rFonts w:ascii="Times New Roman" w:hAnsi="Times New Roman" w:cs="Times New Roman"/>
                      <w:color w:val="000000"/>
                    </w:rPr>
                    <w:t>Квалификационный уровень</w:t>
                  </w:r>
                </w:p>
              </w:tc>
            </w:tr>
          </w:tbl>
          <w:p w:rsidR="001C7A44" w:rsidRPr="001C7A44" w:rsidRDefault="001C7A44" w:rsidP="001C7A44">
            <w:pPr>
              <w:jc w:val="center"/>
              <w:rPr>
                <w:rFonts w:ascii="Times New Roman" w:hAnsi="Times New Roman" w:cs="Times New Roman"/>
                <w:b/>
                <w:bCs/>
                <w:color w:val="000000"/>
              </w:rPr>
            </w:pPr>
          </w:p>
        </w:tc>
        <w:tc>
          <w:tcPr>
            <w:tcW w:w="5267" w:type="dxa"/>
          </w:tcPr>
          <w:p w:rsidR="001C7A44" w:rsidRPr="001C7A44" w:rsidRDefault="001C7A44" w:rsidP="001C7A44">
            <w:pPr>
              <w:pStyle w:val="Default"/>
              <w:jc w:val="center"/>
              <w:rPr>
                <w:sz w:val="22"/>
                <w:szCs w:val="22"/>
              </w:rPr>
            </w:pPr>
            <w:r w:rsidRPr="001C7A44">
              <w:rPr>
                <w:sz w:val="22"/>
                <w:szCs w:val="22"/>
              </w:rPr>
              <w:t>Профессии, отнесенные к профессиональным квалификационным уровням</w:t>
            </w:r>
          </w:p>
        </w:tc>
        <w:tc>
          <w:tcPr>
            <w:tcW w:w="2671" w:type="dxa"/>
          </w:tcPr>
          <w:p w:rsidR="001C7A44" w:rsidRPr="001C7A44" w:rsidRDefault="001C7A44" w:rsidP="001C7A44">
            <w:pPr>
              <w:pStyle w:val="Default"/>
              <w:jc w:val="center"/>
              <w:rPr>
                <w:sz w:val="22"/>
                <w:szCs w:val="22"/>
              </w:rPr>
            </w:pPr>
            <w:r w:rsidRPr="001C7A44">
              <w:rPr>
                <w:sz w:val="22"/>
                <w:szCs w:val="22"/>
              </w:rPr>
              <w:t>Размер оклада (должностного оклада) ставки заработной платы</w:t>
            </w:r>
          </w:p>
          <w:p w:rsidR="001C7A44" w:rsidRPr="001C7A44" w:rsidRDefault="001C7A44" w:rsidP="001C7A44">
            <w:pPr>
              <w:pStyle w:val="Default"/>
              <w:jc w:val="center"/>
              <w:rPr>
                <w:sz w:val="22"/>
                <w:szCs w:val="22"/>
              </w:rPr>
            </w:pPr>
            <w:r w:rsidRPr="001C7A44">
              <w:rPr>
                <w:sz w:val="22"/>
                <w:szCs w:val="22"/>
              </w:rPr>
              <w:t>c 01.06.2026 г.(руб.)</w:t>
            </w:r>
          </w:p>
        </w:tc>
      </w:tr>
      <w:tr w:rsidR="001C7A44" w:rsidRPr="001C7A44" w:rsidTr="001C7A44">
        <w:tc>
          <w:tcPr>
            <w:tcW w:w="2526" w:type="dxa"/>
          </w:tcPr>
          <w:p w:rsidR="001C7A44" w:rsidRPr="001C7A44" w:rsidRDefault="001C7A44" w:rsidP="001C7A44">
            <w:pPr>
              <w:jc w:val="center"/>
              <w:rPr>
                <w:rFonts w:ascii="Times New Roman" w:hAnsi="Times New Roman" w:cs="Times New Roman"/>
                <w:bCs/>
                <w:color w:val="000000"/>
              </w:rPr>
            </w:pPr>
            <w:r w:rsidRPr="001C7A44">
              <w:rPr>
                <w:rFonts w:ascii="Times New Roman" w:hAnsi="Times New Roman" w:cs="Times New Roman"/>
                <w:bCs/>
                <w:color w:val="000000"/>
              </w:rPr>
              <w:t>1 квалификационный уровень</w:t>
            </w:r>
          </w:p>
        </w:tc>
        <w:tc>
          <w:tcPr>
            <w:tcW w:w="5267" w:type="dxa"/>
          </w:tcPr>
          <w:p w:rsidR="001C7A44" w:rsidRPr="001C7A44" w:rsidRDefault="001C7A44" w:rsidP="001C7A44">
            <w:pPr>
              <w:jc w:val="both"/>
              <w:rPr>
                <w:rFonts w:ascii="Times New Roman" w:hAnsi="Times New Roman" w:cs="Times New Roman"/>
                <w:bCs/>
                <w:color w:val="000000"/>
              </w:rPr>
            </w:pPr>
            <w:r w:rsidRPr="001C7A44">
              <w:rPr>
                <w:rFonts w:ascii="Times New Roman" w:hAnsi="Times New Roman" w:cs="Times New Roman"/>
                <w:bCs/>
                <w:color w:val="000000"/>
              </w:rPr>
              <w:t xml:space="preserve">Аналитик; архитектор; аудитор; бухгалтер; бухгалтер-ревизор; </w:t>
            </w:r>
            <w:proofErr w:type="spellStart"/>
            <w:r w:rsidRPr="001C7A44">
              <w:rPr>
                <w:rFonts w:ascii="Times New Roman" w:hAnsi="Times New Roman" w:cs="Times New Roman"/>
                <w:bCs/>
                <w:color w:val="000000"/>
              </w:rPr>
              <w:t>документовед</w:t>
            </w:r>
            <w:proofErr w:type="spellEnd"/>
            <w:r w:rsidRPr="001C7A44">
              <w:rPr>
                <w:rFonts w:ascii="Times New Roman" w:hAnsi="Times New Roman" w:cs="Times New Roman"/>
                <w:bCs/>
                <w:color w:val="000000"/>
              </w:rPr>
              <w:t xml:space="preserve">; инженер; инженер по автоматизации и механизации производственных- процессов; инженер по автоматизированным системам: управления производством; инженер по защите информации; инженер по инвентаризации строений и сооружений; инженер. по инструменту; инженер по качеству;, инженер по комплектации оборудования; инженер- конструктор (конструктор); инженер-лаборант; инженер по метрологии; инженер по надзору за строительством; инженер по наладке и испытаниям; инженер по научно-технической информации; инженер по нормированию труда; инженер по организации и нормированию труда; инженер по организации труда; инженер по организации . управления производством; инженер по охране окружающей среды (эколог); инженер по охране труда; инженер по патентной и изобретательской работе; инженер по подготовке кадров; инженер по подготовке производства; инженер по ремонту; инженер по стандартизации; инженер-программист (программист); инженер-технолог (технолог); инженер-электроник (электроник); инженер-энергетик (энергетик); инспектор фонда; инспектор центра занятости населения; математик; менеджер; менеджер по персоналу; менеджер по рекламе; менеджер но связям с общественностью; оценщик; переводчик; переводчик синхронный; профконсультант;. психолог; социолог; специалист по </w:t>
            </w:r>
            <w:proofErr w:type="spellStart"/>
            <w:r w:rsidRPr="001C7A44">
              <w:rPr>
                <w:rFonts w:ascii="Times New Roman" w:hAnsi="Times New Roman" w:cs="Times New Roman"/>
                <w:bCs/>
                <w:color w:val="000000"/>
              </w:rPr>
              <w:t>автотехничёской</w:t>
            </w:r>
            <w:proofErr w:type="spellEnd"/>
            <w:r w:rsidRPr="001C7A44">
              <w:rPr>
                <w:rFonts w:ascii="Times New Roman" w:hAnsi="Times New Roman" w:cs="Times New Roman"/>
                <w:bCs/>
                <w:color w:val="000000"/>
              </w:rPr>
              <w:t xml:space="preserve"> экспертизе (эксперт-автотехник); специалист по защите информации; специалист по кадрам; специалист по маркетингу; специалист по связям с общественностью; </w:t>
            </w:r>
            <w:proofErr w:type="spellStart"/>
            <w:r w:rsidRPr="001C7A44">
              <w:rPr>
                <w:rFonts w:ascii="Times New Roman" w:hAnsi="Times New Roman" w:cs="Times New Roman"/>
                <w:bCs/>
                <w:color w:val="000000"/>
              </w:rPr>
              <w:t>сурдопереводчик</w:t>
            </w:r>
            <w:proofErr w:type="spellEnd"/>
            <w:r w:rsidRPr="001C7A44">
              <w:rPr>
                <w:rFonts w:ascii="Times New Roman" w:hAnsi="Times New Roman" w:cs="Times New Roman"/>
                <w:bCs/>
                <w:color w:val="000000"/>
              </w:rPr>
              <w:t>; физиолог; шеф-инженер; эколог (инженер по охране окружающей среды);</w:t>
            </w:r>
            <w:r w:rsidRPr="001C7A44">
              <w:t xml:space="preserve"> </w:t>
            </w:r>
            <w:r w:rsidRPr="001C7A44">
              <w:rPr>
                <w:rFonts w:ascii="Times New Roman" w:hAnsi="Times New Roman" w:cs="Times New Roman"/>
                <w:bCs/>
                <w:color w:val="000000"/>
              </w:rPr>
              <w:t>экономист; экономист по бухгалтерскому учету и анализу хозяйственной деятельности; экономист вычислительного (информационно-вычислительного) центра; экономист по договорной и претензионной работе; экономист по материально- техническому снабжению; экономист по планированию; экономист по сбыту; экономист по труду; экономист по финансовой работе; эксперт; эксперт дорожного хозяйства; эксперт, по промышленной безопасности подъемных сооружений; юрисконсульт; специалист по охране труда.</w:t>
            </w:r>
          </w:p>
        </w:tc>
        <w:tc>
          <w:tcPr>
            <w:tcW w:w="2671" w:type="dxa"/>
          </w:tcPr>
          <w:p w:rsidR="001C7A44" w:rsidRPr="001C7A44" w:rsidRDefault="001C7A44" w:rsidP="001C7A44">
            <w:pPr>
              <w:jc w:val="center"/>
              <w:rPr>
                <w:rFonts w:ascii="Times New Roman" w:hAnsi="Times New Roman" w:cs="Times New Roman"/>
                <w:bCs/>
                <w:color w:val="000000"/>
              </w:rPr>
            </w:pPr>
          </w:p>
          <w:p w:rsidR="001C7A44" w:rsidRPr="001C7A44" w:rsidRDefault="001C7A44" w:rsidP="001C7A44">
            <w:pPr>
              <w:jc w:val="center"/>
              <w:rPr>
                <w:rFonts w:ascii="Times New Roman" w:hAnsi="Times New Roman" w:cs="Times New Roman"/>
                <w:bCs/>
                <w:color w:val="000000"/>
              </w:rPr>
            </w:pPr>
          </w:p>
          <w:p w:rsidR="001C7A44" w:rsidRPr="001C7A44" w:rsidRDefault="001C7A44" w:rsidP="001C7A44">
            <w:pPr>
              <w:jc w:val="center"/>
              <w:rPr>
                <w:rFonts w:ascii="Times New Roman" w:hAnsi="Times New Roman" w:cs="Times New Roman"/>
                <w:bCs/>
                <w:color w:val="000000"/>
              </w:rPr>
            </w:pPr>
            <w:r w:rsidRPr="001C7A44">
              <w:rPr>
                <w:rFonts w:ascii="Times New Roman" w:hAnsi="Times New Roman" w:cs="Times New Roman"/>
                <w:bCs/>
                <w:color w:val="000000"/>
              </w:rPr>
              <w:t>17 263,00</w:t>
            </w:r>
          </w:p>
        </w:tc>
      </w:tr>
      <w:tr w:rsidR="001C7A44" w:rsidRPr="001C7A44" w:rsidTr="001C7A44">
        <w:tc>
          <w:tcPr>
            <w:tcW w:w="2526" w:type="dxa"/>
          </w:tcPr>
          <w:p w:rsidR="001C7A44" w:rsidRPr="001C7A44" w:rsidRDefault="001C7A44" w:rsidP="001C7A44">
            <w:pPr>
              <w:jc w:val="center"/>
              <w:rPr>
                <w:rFonts w:ascii="Times New Roman" w:hAnsi="Times New Roman" w:cs="Times New Roman"/>
                <w:bCs/>
                <w:color w:val="000000"/>
              </w:rPr>
            </w:pPr>
            <w:r w:rsidRPr="001C7A44">
              <w:rPr>
                <w:rFonts w:ascii="Times New Roman" w:hAnsi="Times New Roman" w:cs="Times New Roman"/>
                <w:bCs/>
                <w:color w:val="000000"/>
              </w:rPr>
              <w:lastRenderedPageBreak/>
              <w:t>2 квалификационный уровень</w:t>
            </w:r>
          </w:p>
        </w:tc>
        <w:tc>
          <w:tcPr>
            <w:tcW w:w="5267" w:type="dxa"/>
          </w:tcPr>
          <w:p w:rsidR="001C7A44" w:rsidRPr="001C7A44" w:rsidRDefault="001C7A44" w:rsidP="001C7A44">
            <w:pPr>
              <w:pStyle w:val="Default"/>
              <w:jc w:val="both"/>
              <w:rPr>
                <w:sz w:val="22"/>
                <w:szCs w:val="22"/>
              </w:rPr>
            </w:pPr>
            <w:r w:rsidRPr="001C7A44">
              <w:rPr>
                <w:sz w:val="22"/>
                <w:szCs w:val="22"/>
              </w:rPr>
              <w:t xml:space="preserve">Должности служащих первого квалификационного уровня, по которым может устанавливаться </w:t>
            </w:r>
            <w:r w:rsidRPr="001C7A44">
              <w:rPr>
                <w:sz w:val="22"/>
                <w:szCs w:val="22"/>
                <w:lang w:val="en-US"/>
              </w:rPr>
              <w:t>II</w:t>
            </w:r>
            <w:r w:rsidRPr="001C7A44">
              <w:rPr>
                <w:sz w:val="22"/>
                <w:szCs w:val="22"/>
              </w:rPr>
              <w:t xml:space="preserve"> </w:t>
            </w:r>
            <w:proofErr w:type="spellStart"/>
            <w:r w:rsidRPr="001C7A44">
              <w:rPr>
                <w:sz w:val="22"/>
                <w:szCs w:val="22"/>
              </w:rPr>
              <w:t>внутридолжностная</w:t>
            </w:r>
            <w:proofErr w:type="spellEnd"/>
            <w:r w:rsidRPr="001C7A44">
              <w:rPr>
                <w:sz w:val="22"/>
                <w:szCs w:val="22"/>
              </w:rPr>
              <w:t xml:space="preserve"> категория</w:t>
            </w:r>
          </w:p>
        </w:tc>
        <w:tc>
          <w:tcPr>
            <w:tcW w:w="2671" w:type="dxa"/>
          </w:tcPr>
          <w:p w:rsidR="001C7A44" w:rsidRPr="001C7A44" w:rsidRDefault="001C7A44" w:rsidP="001C7A44">
            <w:pPr>
              <w:pStyle w:val="Default"/>
              <w:jc w:val="center"/>
              <w:rPr>
                <w:sz w:val="22"/>
                <w:szCs w:val="22"/>
              </w:rPr>
            </w:pPr>
            <w:r w:rsidRPr="001C7A44">
              <w:rPr>
                <w:sz w:val="22"/>
                <w:szCs w:val="22"/>
              </w:rPr>
              <w:t>17 626,00</w:t>
            </w:r>
          </w:p>
        </w:tc>
      </w:tr>
      <w:tr w:rsidR="001C7A44" w:rsidRPr="001C7A44" w:rsidTr="001C7A44">
        <w:tc>
          <w:tcPr>
            <w:tcW w:w="2526" w:type="dxa"/>
          </w:tcPr>
          <w:p w:rsidR="001C7A44" w:rsidRPr="001C7A44" w:rsidRDefault="001C7A44" w:rsidP="001C7A44">
            <w:pPr>
              <w:jc w:val="center"/>
              <w:rPr>
                <w:rFonts w:ascii="Times New Roman" w:hAnsi="Times New Roman" w:cs="Times New Roman"/>
                <w:bCs/>
                <w:color w:val="000000"/>
              </w:rPr>
            </w:pPr>
            <w:r w:rsidRPr="001C7A44">
              <w:rPr>
                <w:rFonts w:ascii="Times New Roman" w:hAnsi="Times New Roman" w:cs="Times New Roman"/>
                <w:bCs/>
                <w:color w:val="000000"/>
              </w:rPr>
              <w:t>3 квалификационный уровень</w:t>
            </w:r>
          </w:p>
        </w:tc>
        <w:tc>
          <w:tcPr>
            <w:tcW w:w="5267" w:type="dxa"/>
          </w:tcPr>
          <w:p w:rsidR="001C7A44" w:rsidRPr="001C7A44" w:rsidRDefault="001C7A44" w:rsidP="001C7A44">
            <w:pPr>
              <w:pStyle w:val="Default"/>
              <w:jc w:val="both"/>
              <w:rPr>
                <w:sz w:val="22"/>
                <w:szCs w:val="22"/>
              </w:rPr>
            </w:pPr>
            <w:r w:rsidRPr="001C7A44">
              <w:rPr>
                <w:sz w:val="22"/>
                <w:szCs w:val="22"/>
              </w:rPr>
              <w:t xml:space="preserve">Должности служащих первого квалификационного уровня, по которым может устанавливаться I </w:t>
            </w:r>
            <w:proofErr w:type="spellStart"/>
            <w:r w:rsidRPr="001C7A44">
              <w:rPr>
                <w:sz w:val="22"/>
                <w:szCs w:val="22"/>
              </w:rPr>
              <w:t>внутридолжностная</w:t>
            </w:r>
            <w:proofErr w:type="spellEnd"/>
            <w:r w:rsidRPr="001C7A44">
              <w:rPr>
                <w:sz w:val="22"/>
                <w:szCs w:val="22"/>
              </w:rPr>
              <w:t xml:space="preserve"> категория</w:t>
            </w:r>
          </w:p>
        </w:tc>
        <w:tc>
          <w:tcPr>
            <w:tcW w:w="2671" w:type="dxa"/>
          </w:tcPr>
          <w:p w:rsidR="001C7A44" w:rsidRPr="001C7A44" w:rsidRDefault="001C7A44" w:rsidP="001C7A44">
            <w:pPr>
              <w:pStyle w:val="Default"/>
              <w:jc w:val="center"/>
              <w:rPr>
                <w:sz w:val="22"/>
                <w:szCs w:val="22"/>
              </w:rPr>
            </w:pPr>
            <w:r w:rsidRPr="001C7A44">
              <w:rPr>
                <w:sz w:val="22"/>
                <w:szCs w:val="22"/>
              </w:rPr>
              <w:t>17 986,00</w:t>
            </w:r>
          </w:p>
        </w:tc>
      </w:tr>
      <w:tr w:rsidR="001C7A44" w:rsidRPr="001C7A44" w:rsidTr="001C7A44">
        <w:tc>
          <w:tcPr>
            <w:tcW w:w="2526" w:type="dxa"/>
          </w:tcPr>
          <w:p w:rsidR="001C7A44" w:rsidRPr="001C7A44" w:rsidRDefault="001C7A44" w:rsidP="001C7A44">
            <w:pPr>
              <w:jc w:val="center"/>
              <w:rPr>
                <w:rFonts w:ascii="Times New Roman" w:hAnsi="Times New Roman" w:cs="Times New Roman"/>
                <w:bCs/>
                <w:color w:val="000000"/>
              </w:rPr>
            </w:pPr>
            <w:r w:rsidRPr="001C7A44">
              <w:rPr>
                <w:rFonts w:ascii="Times New Roman" w:hAnsi="Times New Roman" w:cs="Times New Roman"/>
                <w:bCs/>
                <w:color w:val="000000"/>
              </w:rPr>
              <w:t>4 квалификационный уровень</w:t>
            </w:r>
          </w:p>
        </w:tc>
        <w:tc>
          <w:tcPr>
            <w:tcW w:w="5267" w:type="dxa"/>
          </w:tcPr>
          <w:p w:rsidR="001C7A44" w:rsidRPr="001C7A44" w:rsidRDefault="001C7A44" w:rsidP="001C7A44">
            <w:pPr>
              <w:pStyle w:val="Default"/>
              <w:jc w:val="both"/>
              <w:rPr>
                <w:sz w:val="22"/>
                <w:szCs w:val="22"/>
              </w:rPr>
            </w:pPr>
            <w:r w:rsidRPr="001C7A44">
              <w:rPr>
                <w:sz w:val="22"/>
                <w:szCs w:val="22"/>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2671" w:type="dxa"/>
          </w:tcPr>
          <w:p w:rsidR="001C7A44" w:rsidRPr="001C7A44" w:rsidRDefault="001C7A44" w:rsidP="001C7A44">
            <w:pPr>
              <w:jc w:val="center"/>
              <w:rPr>
                <w:rFonts w:ascii="Times New Roman" w:hAnsi="Times New Roman" w:cs="Times New Roman"/>
                <w:bCs/>
                <w:color w:val="000000"/>
              </w:rPr>
            </w:pPr>
            <w:r w:rsidRPr="001C7A44">
              <w:rPr>
                <w:rFonts w:ascii="Times New Roman" w:hAnsi="Times New Roman" w:cs="Times New Roman"/>
                <w:bCs/>
                <w:color w:val="000000"/>
              </w:rPr>
              <w:t>18 350,00</w:t>
            </w:r>
          </w:p>
        </w:tc>
      </w:tr>
      <w:tr w:rsidR="001C7A44" w:rsidRPr="001C7A44" w:rsidTr="001C7A44">
        <w:tc>
          <w:tcPr>
            <w:tcW w:w="2526" w:type="dxa"/>
          </w:tcPr>
          <w:p w:rsidR="001C7A44" w:rsidRPr="001C7A44" w:rsidRDefault="001C7A44" w:rsidP="001C7A44">
            <w:pPr>
              <w:jc w:val="center"/>
              <w:rPr>
                <w:rFonts w:ascii="Times New Roman" w:hAnsi="Times New Roman" w:cs="Times New Roman"/>
                <w:bCs/>
                <w:color w:val="000000"/>
              </w:rPr>
            </w:pPr>
            <w:r w:rsidRPr="001C7A44">
              <w:rPr>
                <w:rFonts w:ascii="Times New Roman" w:hAnsi="Times New Roman" w:cs="Times New Roman"/>
                <w:bCs/>
                <w:color w:val="000000"/>
              </w:rPr>
              <w:t>5 квалификационный уровень</w:t>
            </w:r>
          </w:p>
        </w:tc>
        <w:tc>
          <w:tcPr>
            <w:tcW w:w="5267" w:type="dxa"/>
          </w:tcPr>
          <w:p w:rsidR="001C7A44" w:rsidRPr="001C7A44" w:rsidRDefault="001C7A44" w:rsidP="001C7A44">
            <w:pPr>
              <w:pStyle w:val="Default"/>
              <w:jc w:val="both"/>
              <w:rPr>
                <w:sz w:val="22"/>
                <w:szCs w:val="22"/>
              </w:rPr>
            </w:pPr>
            <w:r w:rsidRPr="001C7A44">
              <w:rPr>
                <w:sz w:val="22"/>
                <w:szCs w:val="22"/>
              </w:rPr>
              <w:t>Главные, специалисты: в отделах, отделениях, лабораториях, мастерских; заместитель главного бухгалтера</w:t>
            </w:r>
          </w:p>
        </w:tc>
        <w:tc>
          <w:tcPr>
            <w:tcW w:w="2671" w:type="dxa"/>
          </w:tcPr>
          <w:p w:rsidR="001C7A44" w:rsidRPr="001C7A44" w:rsidRDefault="001C7A44" w:rsidP="001C7A44">
            <w:pPr>
              <w:jc w:val="center"/>
              <w:rPr>
                <w:rFonts w:ascii="Times New Roman" w:hAnsi="Times New Roman" w:cs="Times New Roman"/>
                <w:bCs/>
                <w:color w:val="000000"/>
              </w:rPr>
            </w:pPr>
            <w:r w:rsidRPr="001C7A44">
              <w:rPr>
                <w:rFonts w:ascii="Times New Roman" w:hAnsi="Times New Roman" w:cs="Times New Roman"/>
                <w:bCs/>
                <w:color w:val="000000"/>
              </w:rPr>
              <w:t>18 711,00</w:t>
            </w:r>
          </w:p>
        </w:tc>
      </w:tr>
    </w:tbl>
    <w:p w:rsidR="00D71FB3" w:rsidRDefault="00D71FB3" w:rsidP="009931B4">
      <w:pPr>
        <w:spacing w:after="0" w:line="204" w:lineRule="atLeast"/>
        <w:jc w:val="center"/>
        <w:rPr>
          <w:rFonts w:ascii="Times New Roman" w:eastAsia="Times New Roman" w:hAnsi="Times New Roman" w:cs="Times New Roman"/>
          <w:sz w:val="28"/>
          <w:szCs w:val="28"/>
        </w:rPr>
      </w:pPr>
    </w:p>
    <w:p w:rsidR="00194426" w:rsidRPr="00194426" w:rsidRDefault="00194426" w:rsidP="00194426">
      <w:pPr>
        <w:autoSpaceDE w:val="0"/>
        <w:autoSpaceDN w:val="0"/>
        <w:adjustRightInd w:val="0"/>
        <w:spacing w:after="0" w:line="240" w:lineRule="auto"/>
        <w:rPr>
          <w:rFonts w:ascii="Times New Roman" w:hAnsi="Times New Roman" w:cs="Times New Roman"/>
          <w:color w:val="000000"/>
          <w:sz w:val="24"/>
          <w:szCs w:val="24"/>
        </w:rPr>
      </w:pPr>
    </w:p>
    <w:p w:rsidR="00194426" w:rsidRPr="001C7A44" w:rsidRDefault="00194426" w:rsidP="00194426">
      <w:pPr>
        <w:spacing w:after="0" w:line="204" w:lineRule="atLeast"/>
        <w:jc w:val="center"/>
        <w:rPr>
          <w:rFonts w:ascii="Times New Roman" w:hAnsi="Times New Roman" w:cs="Times New Roman"/>
          <w:bCs/>
          <w:color w:val="000000"/>
          <w:sz w:val="28"/>
          <w:szCs w:val="28"/>
        </w:rPr>
      </w:pPr>
      <w:r w:rsidRPr="001C7A44">
        <w:rPr>
          <w:rFonts w:ascii="Times New Roman" w:hAnsi="Times New Roman" w:cs="Times New Roman"/>
          <w:bCs/>
          <w:color w:val="000000"/>
          <w:sz w:val="28"/>
          <w:szCs w:val="28"/>
        </w:rPr>
        <w:t xml:space="preserve">Профессиональная квалификационная группа </w:t>
      </w:r>
    </w:p>
    <w:p w:rsidR="00194426" w:rsidRPr="001C7A44" w:rsidRDefault="00194426" w:rsidP="00194426">
      <w:pPr>
        <w:spacing w:after="0" w:line="204" w:lineRule="atLeast"/>
        <w:jc w:val="center"/>
        <w:rPr>
          <w:rFonts w:ascii="Times New Roman" w:hAnsi="Times New Roman" w:cs="Times New Roman"/>
          <w:bCs/>
          <w:color w:val="000000"/>
          <w:sz w:val="28"/>
          <w:szCs w:val="28"/>
        </w:rPr>
      </w:pPr>
      <w:r w:rsidRPr="001C7A44">
        <w:rPr>
          <w:rFonts w:ascii="Times New Roman" w:hAnsi="Times New Roman" w:cs="Times New Roman"/>
          <w:bCs/>
          <w:color w:val="000000"/>
          <w:sz w:val="28"/>
          <w:szCs w:val="28"/>
        </w:rPr>
        <w:t>«Общеотраслевые должности служащих четвертого уровня»</w:t>
      </w:r>
    </w:p>
    <w:p w:rsidR="00194426" w:rsidRDefault="00194426" w:rsidP="00194426">
      <w:pPr>
        <w:spacing w:after="0" w:line="204" w:lineRule="atLeast"/>
        <w:jc w:val="center"/>
        <w:rPr>
          <w:rFonts w:ascii="Times New Roman" w:hAnsi="Times New Roman" w:cs="Times New Roman"/>
          <w:b/>
          <w:bCs/>
          <w:color w:val="000000"/>
          <w:sz w:val="28"/>
          <w:szCs w:val="28"/>
        </w:rPr>
      </w:pPr>
    </w:p>
    <w:tbl>
      <w:tblPr>
        <w:tblStyle w:val="ac"/>
        <w:tblW w:w="10252" w:type="dxa"/>
        <w:tblLook w:val="04A0" w:firstRow="1" w:lastRow="0" w:firstColumn="1" w:lastColumn="0" w:noHBand="0" w:noVBand="1"/>
      </w:tblPr>
      <w:tblGrid>
        <w:gridCol w:w="2536"/>
        <w:gridCol w:w="5392"/>
        <w:gridCol w:w="2324"/>
      </w:tblGrid>
      <w:tr w:rsidR="00194426" w:rsidRPr="001C7A44" w:rsidTr="00390596">
        <w:tc>
          <w:tcPr>
            <w:tcW w:w="2536" w:type="dxa"/>
          </w:tcPr>
          <w:tbl>
            <w:tblPr>
              <w:tblW w:w="0" w:type="auto"/>
              <w:tblBorders>
                <w:top w:val="nil"/>
                <w:left w:val="nil"/>
                <w:bottom w:val="nil"/>
                <w:right w:val="nil"/>
              </w:tblBorders>
              <w:tblLook w:val="0000" w:firstRow="0" w:lastRow="0" w:firstColumn="0" w:lastColumn="0" w:noHBand="0" w:noVBand="0"/>
            </w:tblPr>
            <w:tblGrid>
              <w:gridCol w:w="2104"/>
            </w:tblGrid>
            <w:tr w:rsidR="00194426" w:rsidRPr="001C7A44" w:rsidTr="00390596">
              <w:trPr>
                <w:trHeight w:val="396"/>
              </w:trPr>
              <w:tc>
                <w:tcPr>
                  <w:tcW w:w="2104" w:type="dxa"/>
                </w:tcPr>
                <w:p w:rsidR="00194426" w:rsidRPr="001C7A44" w:rsidRDefault="00194426" w:rsidP="001C7A44">
                  <w:pPr>
                    <w:autoSpaceDE w:val="0"/>
                    <w:autoSpaceDN w:val="0"/>
                    <w:adjustRightInd w:val="0"/>
                    <w:spacing w:after="0" w:line="240" w:lineRule="auto"/>
                    <w:jc w:val="center"/>
                    <w:rPr>
                      <w:rFonts w:ascii="Times New Roman" w:hAnsi="Times New Roman" w:cs="Times New Roman"/>
                      <w:color w:val="000000"/>
                    </w:rPr>
                  </w:pPr>
                  <w:r w:rsidRPr="001C7A44">
                    <w:rPr>
                      <w:rFonts w:ascii="Times New Roman" w:hAnsi="Times New Roman" w:cs="Times New Roman"/>
                      <w:color w:val="000000"/>
                    </w:rPr>
                    <w:t>Квалификационный уровень</w:t>
                  </w:r>
                </w:p>
              </w:tc>
            </w:tr>
          </w:tbl>
          <w:p w:rsidR="00194426" w:rsidRPr="001C7A44" w:rsidRDefault="00194426" w:rsidP="001C7A44">
            <w:pPr>
              <w:jc w:val="center"/>
              <w:rPr>
                <w:rFonts w:ascii="Times New Roman" w:hAnsi="Times New Roman" w:cs="Times New Roman"/>
                <w:b/>
                <w:bCs/>
                <w:color w:val="000000"/>
              </w:rPr>
            </w:pPr>
          </w:p>
        </w:tc>
        <w:tc>
          <w:tcPr>
            <w:tcW w:w="5392" w:type="dxa"/>
          </w:tcPr>
          <w:p w:rsidR="00194426" w:rsidRPr="001C7A44" w:rsidRDefault="00194426" w:rsidP="001C7A44">
            <w:pPr>
              <w:pStyle w:val="Default"/>
              <w:jc w:val="center"/>
              <w:rPr>
                <w:sz w:val="22"/>
                <w:szCs w:val="22"/>
              </w:rPr>
            </w:pPr>
            <w:r w:rsidRPr="001C7A44">
              <w:rPr>
                <w:sz w:val="22"/>
                <w:szCs w:val="22"/>
              </w:rPr>
              <w:t>Профессии, отнесенные к профессиональным квалификационным уровням</w:t>
            </w:r>
          </w:p>
        </w:tc>
        <w:tc>
          <w:tcPr>
            <w:tcW w:w="2324" w:type="dxa"/>
          </w:tcPr>
          <w:p w:rsidR="001C7A44" w:rsidRPr="001C7A44" w:rsidRDefault="001C7A44" w:rsidP="001C7A44">
            <w:pPr>
              <w:pStyle w:val="Default"/>
              <w:jc w:val="center"/>
              <w:rPr>
                <w:sz w:val="22"/>
                <w:szCs w:val="22"/>
              </w:rPr>
            </w:pPr>
            <w:r w:rsidRPr="001C7A44">
              <w:rPr>
                <w:sz w:val="22"/>
                <w:szCs w:val="22"/>
              </w:rPr>
              <w:t>Размер оклада (должностного оклада) ставки заработной платы</w:t>
            </w:r>
          </w:p>
          <w:p w:rsidR="00194426" w:rsidRPr="001C7A44" w:rsidRDefault="001C7A44" w:rsidP="001C7A44">
            <w:pPr>
              <w:pStyle w:val="Default"/>
              <w:jc w:val="center"/>
              <w:rPr>
                <w:sz w:val="22"/>
                <w:szCs w:val="22"/>
              </w:rPr>
            </w:pPr>
            <w:r w:rsidRPr="001C7A44">
              <w:rPr>
                <w:sz w:val="22"/>
                <w:szCs w:val="22"/>
              </w:rPr>
              <w:t>c 01.06.2026 г.(руб.)</w:t>
            </w:r>
          </w:p>
        </w:tc>
      </w:tr>
      <w:tr w:rsidR="00194426" w:rsidRPr="001C7A44" w:rsidTr="00390596">
        <w:tc>
          <w:tcPr>
            <w:tcW w:w="2536" w:type="dxa"/>
          </w:tcPr>
          <w:p w:rsidR="00194426" w:rsidRPr="001C7A44" w:rsidRDefault="00194426" w:rsidP="001C7A44">
            <w:pPr>
              <w:jc w:val="center"/>
              <w:rPr>
                <w:rFonts w:ascii="Times New Roman" w:hAnsi="Times New Roman" w:cs="Times New Roman"/>
                <w:bCs/>
                <w:color w:val="000000"/>
              </w:rPr>
            </w:pPr>
            <w:r w:rsidRPr="001C7A44">
              <w:rPr>
                <w:rFonts w:ascii="Times New Roman" w:hAnsi="Times New Roman" w:cs="Times New Roman"/>
                <w:bCs/>
                <w:color w:val="000000"/>
              </w:rPr>
              <w:t>1 квалификационный уровень</w:t>
            </w:r>
          </w:p>
        </w:tc>
        <w:tc>
          <w:tcPr>
            <w:tcW w:w="5392" w:type="dxa"/>
          </w:tcPr>
          <w:p w:rsidR="00194426" w:rsidRPr="001C7A44" w:rsidRDefault="00194426" w:rsidP="001C7A44">
            <w:pPr>
              <w:jc w:val="both"/>
              <w:rPr>
                <w:rFonts w:ascii="Times New Roman" w:hAnsi="Times New Roman" w:cs="Times New Roman"/>
                <w:bCs/>
                <w:color w:val="000000"/>
              </w:rPr>
            </w:pPr>
            <w:r w:rsidRPr="001C7A44">
              <w:rPr>
                <w:rFonts w:ascii="Times New Roman" w:hAnsi="Times New Roman" w:cs="Times New Roman"/>
                <w:bCs/>
                <w:color w:val="000000"/>
              </w:rPr>
              <w:t>Начальник инструментального отдела; начальник</w:t>
            </w:r>
          </w:p>
          <w:p w:rsidR="00194426" w:rsidRPr="001C7A44" w:rsidRDefault="00194426" w:rsidP="001C7A44">
            <w:pPr>
              <w:jc w:val="both"/>
              <w:rPr>
                <w:rFonts w:ascii="Times New Roman" w:hAnsi="Times New Roman" w:cs="Times New Roman"/>
                <w:bCs/>
                <w:color w:val="000000"/>
              </w:rPr>
            </w:pPr>
            <w:r w:rsidRPr="001C7A44">
              <w:rPr>
                <w:rFonts w:ascii="Times New Roman" w:hAnsi="Times New Roman" w:cs="Times New Roman"/>
                <w:bCs/>
                <w:color w:val="000000"/>
              </w:rPr>
              <w:t xml:space="preserve">исследовательской лаборатории; начальник лаборатории (бюро) по организации труда и управления производством; начальник лаборатории (бюро) социологии труда; начальник лаборатории, (бюро) технико-экономических. ’ исследований; начальник, нормативно-исследовательской лаборатории по труду; начальник отдела 'автоматизации и механизации производственных процессов; начальник отдела автоматизированной системы управления производством; начальник отдела адресно-справочной работы; начальник отдела информации; начальник отдела кадров (спецотдела и др.); начальник отдела капитального строительства; начальник отдела комплектации оборудования; начальник отдела контроля качества; начальник отдела. маркетинга;; начальник отдела материально-технического снабжения; начальник отдела организации и оплаты труда; начальник отдела охраны окружающей среды; начальник отдела охраны труда; начальник отдела патентной и изобретательской работы; начальник отдела подготовки кадров; начальник отдела (лаборатории, сектора) по защите информации; начальник отдела по связям с общественностью; начальник отдела социального развития; начальник отдела стандартизации; начальник отдела центра занятости населения; -начальник </w:t>
            </w:r>
            <w:r w:rsidR="00CB70F6" w:rsidRPr="001C7A44">
              <w:rPr>
                <w:rFonts w:ascii="Times New Roman" w:hAnsi="Times New Roman" w:cs="Times New Roman"/>
                <w:bCs/>
                <w:color w:val="000000"/>
              </w:rPr>
              <w:t>планово</w:t>
            </w:r>
            <w:r w:rsidRPr="001C7A44">
              <w:rPr>
                <w:rFonts w:ascii="Times New Roman" w:hAnsi="Times New Roman" w:cs="Times New Roman"/>
                <w:bCs/>
                <w:color w:val="000000"/>
              </w:rPr>
              <w:t>-</w:t>
            </w:r>
            <w:r w:rsidR="00CB70F6" w:rsidRPr="001C7A44">
              <w:rPr>
                <w:rFonts w:ascii="Times New Roman" w:hAnsi="Times New Roman" w:cs="Times New Roman"/>
                <w:bCs/>
                <w:color w:val="000000"/>
              </w:rPr>
              <w:t>эк</w:t>
            </w:r>
            <w:r w:rsidRPr="001C7A44">
              <w:rPr>
                <w:rFonts w:ascii="Times New Roman" w:hAnsi="Times New Roman" w:cs="Times New Roman"/>
                <w:bCs/>
                <w:color w:val="000000"/>
              </w:rPr>
              <w:t>ономического отдела; начальник производственной лаборатории производственного отдела; начальник технического отдела; начальник, финансового отдела; начальник центральной заводской лаборатории; начальник цеха опытного производства; начальник юридического отдела</w:t>
            </w:r>
          </w:p>
        </w:tc>
        <w:tc>
          <w:tcPr>
            <w:tcW w:w="2324" w:type="dxa"/>
          </w:tcPr>
          <w:p w:rsidR="00194426" w:rsidRPr="001C7A44" w:rsidRDefault="00194426" w:rsidP="001C7A44">
            <w:pPr>
              <w:jc w:val="center"/>
              <w:rPr>
                <w:rFonts w:ascii="Times New Roman" w:hAnsi="Times New Roman" w:cs="Times New Roman"/>
                <w:bCs/>
                <w:color w:val="000000"/>
              </w:rPr>
            </w:pPr>
          </w:p>
          <w:p w:rsidR="00CB70F6" w:rsidRPr="001C7A44" w:rsidRDefault="00CB70F6" w:rsidP="001C7A44">
            <w:pPr>
              <w:jc w:val="center"/>
              <w:rPr>
                <w:rFonts w:ascii="Times New Roman" w:hAnsi="Times New Roman" w:cs="Times New Roman"/>
                <w:bCs/>
                <w:color w:val="000000"/>
              </w:rPr>
            </w:pPr>
          </w:p>
          <w:p w:rsidR="00CB70F6" w:rsidRPr="001C7A44" w:rsidRDefault="00CB70F6" w:rsidP="001C7A44">
            <w:pPr>
              <w:jc w:val="center"/>
              <w:rPr>
                <w:rFonts w:ascii="Times New Roman" w:hAnsi="Times New Roman" w:cs="Times New Roman"/>
                <w:bCs/>
                <w:color w:val="000000"/>
              </w:rPr>
            </w:pPr>
          </w:p>
          <w:p w:rsidR="00CB70F6" w:rsidRPr="001C7A44" w:rsidRDefault="00CB70F6" w:rsidP="001C7A44">
            <w:pPr>
              <w:jc w:val="center"/>
              <w:rPr>
                <w:rFonts w:ascii="Times New Roman" w:hAnsi="Times New Roman" w:cs="Times New Roman"/>
                <w:bCs/>
                <w:color w:val="000000"/>
              </w:rPr>
            </w:pPr>
          </w:p>
          <w:p w:rsidR="00CB70F6" w:rsidRPr="001C7A44" w:rsidRDefault="00CB70F6" w:rsidP="001C7A44">
            <w:pPr>
              <w:jc w:val="center"/>
              <w:rPr>
                <w:rFonts w:ascii="Times New Roman" w:hAnsi="Times New Roman" w:cs="Times New Roman"/>
                <w:bCs/>
                <w:color w:val="000000"/>
              </w:rPr>
            </w:pPr>
          </w:p>
          <w:p w:rsidR="00CB70F6" w:rsidRPr="001C7A44" w:rsidRDefault="00CB70F6" w:rsidP="001C7A44">
            <w:pPr>
              <w:jc w:val="center"/>
              <w:rPr>
                <w:rFonts w:ascii="Times New Roman" w:hAnsi="Times New Roman" w:cs="Times New Roman"/>
                <w:bCs/>
                <w:color w:val="000000"/>
              </w:rPr>
            </w:pPr>
          </w:p>
          <w:p w:rsidR="00CB70F6" w:rsidRPr="001C7A44" w:rsidRDefault="00CB70F6" w:rsidP="001C7A44">
            <w:pPr>
              <w:jc w:val="center"/>
              <w:rPr>
                <w:rFonts w:ascii="Times New Roman" w:hAnsi="Times New Roman" w:cs="Times New Roman"/>
                <w:bCs/>
                <w:color w:val="000000"/>
              </w:rPr>
            </w:pPr>
          </w:p>
          <w:p w:rsidR="00CB70F6" w:rsidRPr="001C7A44" w:rsidRDefault="00CB70F6" w:rsidP="001C7A44">
            <w:pPr>
              <w:jc w:val="center"/>
              <w:rPr>
                <w:rFonts w:ascii="Times New Roman" w:hAnsi="Times New Roman" w:cs="Times New Roman"/>
                <w:bCs/>
                <w:color w:val="000000"/>
              </w:rPr>
            </w:pPr>
          </w:p>
          <w:p w:rsidR="00CB70F6" w:rsidRPr="001C7A44" w:rsidRDefault="00CB70F6" w:rsidP="001C7A44">
            <w:pPr>
              <w:jc w:val="center"/>
              <w:rPr>
                <w:rFonts w:ascii="Times New Roman" w:hAnsi="Times New Roman" w:cs="Times New Roman"/>
                <w:bCs/>
                <w:color w:val="000000"/>
              </w:rPr>
            </w:pPr>
          </w:p>
          <w:p w:rsidR="00CB70F6" w:rsidRPr="001C7A44" w:rsidRDefault="00CB70F6" w:rsidP="001C7A44">
            <w:pPr>
              <w:jc w:val="center"/>
              <w:rPr>
                <w:rFonts w:ascii="Times New Roman" w:hAnsi="Times New Roman" w:cs="Times New Roman"/>
                <w:bCs/>
                <w:color w:val="000000"/>
              </w:rPr>
            </w:pPr>
          </w:p>
          <w:p w:rsidR="00CB70F6" w:rsidRPr="001C7A44" w:rsidRDefault="00CB70F6" w:rsidP="001C7A44">
            <w:pPr>
              <w:jc w:val="center"/>
              <w:rPr>
                <w:rFonts w:ascii="Times New Roman" w:hAnsi="Times New Roman" w:cs="Times New Roman"/>
                <w:bCs/>
                <w:color w:val="000000"/>
              </w:rPr>
            </w:pPr>
          </w:p>
          <w:p w:rsidR="00CB70F6" w:rsidRPr="001C7A44" w:rsidRDefault="001C7A44" w:rsidP="001C7A44">
            <w:pPr>
              <w:jc w:val="center"/>
              <w:rPr>
                <w:rFonts w:ascii="Times New Roman" w:hAnsi="Times New Roman" w:cs="Times New Roman"/>
                <w:bCs/>
                <w:color w:val="000000"/>
              </w:rPr>
            </w:pPr>
            <w:r w:rsidRPr="001C7A44">
              <w:rPr>
                <w:rFonts w:ascii="Times New Roman" w:hAnsi="Times New Roman" w:cs="Times New Roman"/>
                <w:bCs/>
                <w:color w:val="000000"/>
              </w:rPr>
              <w:t>19</w:t>
            </w:r>
            <w:r>
              <w:rPr>
                <w:rFonts w:ascii="Times New Roman" w:hAnsi="Times New Roman" w:cs="Times New Roman"/>
                <w:bCs/>
                <w:color w:val="000000"/>
              </w:rPr>
              <w:t> </w:t>
            </w:r>
            <w:r w:rsidRPr="001C7A44">
              <w:rPr>
                <w:rFonts w:ascii="Times New Roman" w:hAnsi="Times New Roman" w:cs="Times New Roman"/>
                <w:bCs/>
                <w:color w:val="000000"/>
              </w:rPr>
              <w:t>074</w:t>
            </w:r>
            <w:r>
              <w:rPr>
                <w:rFonts w:ascii="Times New Roman" w:hAnsi="Times New Roman" w:cs="Times New Roman"/>
                <w:bCs/>
                <w:color w:val="000000"/>
              </w:rPr>
              <w:t xml:space="preserve">,00 </w:t>
            </w:r>
          </w:p>
        </w:tc>
      </w:tr>
      <w:tr w:rsidR="00194426" w:rsidRPr="001C7A44" w:rsidTr="00390596">
        <w:tc>
          <w:tcPr>
            <w:tcW w:w="2536" w:type="dxa"/>
          </w:tcPr>
          <w:p w:rsidR="00194426" w:rsidRPr="001C7A44" w:rsidRDefault="00194426" w:rsidP="001C7A44">
            <w:pPr>
              <w:jc w:val="center"/>
              <w:rPr>
                <w:rFonts w:ascii="Times New Roman" w:hAnsi="Times New Roman" w:cs="Times New Roman"/>
                <w:bCs/>
                <w:color w:val="000000"/>
              </w:rPr>
            </w:pPr>
            <w:r w:rsidRPr="001C7A44">
              <w:rPr>
                <w:rFonts w:ascii="Times New Roman" w:hAnsi="Times New Roman" w:cs="Times New Roman"/>
                <w:bCs/>
                <w:color w:val="000000"/>
              </w:rPr>
              <w:lastRenderedPageBreak/>
              <w:t>2 квалификационный уровень</w:t>
            </w:r>
          </w:p>
        </w:tc>
        <w:tc>
          <w:tcPr>
            <w:tcW w:w="5392" w:type="dxa"/>
          </w:tcPr>
          <w:p w:rsidR="00194426" w:rsidRPr="001C7A44" w:rsidRDefault="00CB70F6" w:rsidP="001C7A44">
            <w:pPr>
              <w:pStyle w:val="Default"/>
              <w:jc w:val="both"/>
              <w:rPr>
                <w:sz w:val="22"/>
                <w:szCs w:val="22"/>
              </w:rPr>
            </w:pPr>
            <w:r w:rsidRPr="001C7A44">
              <w:rPr>
                <w:sz w:val="22"/>
                <w:szCs w:val="22"/>
              </w:rPr>
              <w:t>Главный* (аналитик; диспетчер, конструктор, металлург, метролог, механик, сварщик, специалист по защите информации, технолог, эксперт; энергетик); заведующий медицинским складом мобилизационного резерва</w:t>
            </w:r>
          </w:p>
        </w:tc>
        <w:tc>
          <w:tcPr>
            <w:tcW w:w="2324" w:type="dxa"/>
          </w:tcPr>
          <w:p w:rsidR="00194426" w:rsidRPr="001C7A44" w:rsidRDefault="00194426" w:rsidP="001C7A44">
            <w:pPr>
              <w:pStyle w:val="Default"/>
              <w:jc w:val="center"/>
              <w:rPr>
                <w:sz w:val="22"/>
                <w:szCs w:val="22"/>
              </w:rPr>
            </w:pPr>
          </w:p>
          <w:p w:rsidR="00CB70F6" w:rsidRPr="001C7A44" w:rsidRDefault="001C7A44" w:rsidP="001C7A44">
            <w:pPr>
              <w:pStyle w:val="Default"/>
              <w:jc w:val="center"/>
              <w:rPr>
                <w:sz w:val="22"/>
                <w:szCs w:val="22"/>
              </w:rPr>
            </w:pPr>
            <w:r w:rsidRPr="001C7A44">
              <w:rPr>
                <w:sz w:val="22"/>
                <w:szCs w:val="22"/>
              </w:rPr>
              <w:t>19</w:t>
            </w:r>
            <w:r>
              <w:rPr>
                <w:sz w:val="22"/>
                <w:szCs w:val="22"/>
              </w:rPr>
              <w:t> </w:t>
            </w:r>
            <w:r w:rsidRPr="001C7A44">
              <w:rPr>
                <w:sz w:val="22"/>
                <w:szCs w:val="22"/>
              </w:rPr>
              <w:t>441</w:t>
            </w:r>
            <w:r>
              <w:rPr>
                <w:sz w:val="22"/>
                <w:szCs w:val="22"/>
              </w:rPr>
              <w:t>,00</w:t>
            </w:r>
          </w:p>
        </w:tc>
      </w:tr>
      <w:tr w:rsidR="00194426" w:rsidRPr="001C7A44" w:rsidTr="00390596">
        <w:tc>
          <w:tcPr>
            <w:tcW w:w="2536" w:type="dxa"/>
          </w:tcPr>
          <w:p w:rsidR="00194426" w:rsidRPr="001C7A44" w:rsidRDefault="00194426" w:rsidP="001C7A44">
            <w:pPr>
              <w:jc w:val="center"/>
              <w:rPr>
                <w:rFonts w:ascii="Times New Roman" w:hAnsi="Times New Roman" w:cs="Times New Roman"/>
                <w:bCs/>
                <w:color w:val="000000"/>
              </w:rPr>
            </w:pPr>
            <w:r w:rsidRPr="001C7A44">
              <w:rPr>
                <w:rFonts w:ascii="Times New Roman" w:hAnsi="Times New Roman" w:cs="Times New Roman"/>
                <w:bCs/>
                <w:color w:val="000000"/>
              </w:rPr>
              <w:t>3 квалификационный уровень</w:t>
            </w:r>
          </w:p>
        </w:tc>
        <w:tc>
          <w:tcPr>
            <w:tcW w:w="5392" w:type="dxa"/>
          </w:tcPr>
          <w:p w:rsidR="00194426" w:rsidRDefault="00CB70F6" w:rsidP="001C7A44">
            <w:pPr>
              <w:pStyle w:val="Default"/>
              <w:jc w:val="both"/>
              <w:rPr>
                <w:sz w:val="22"/>
                <w:szCs w:val="22"/>
              </w:rPr>
            </w:pPr>
            <w:r w:rsidRPr="001C7A44">
              <w:rPr>
                <w:sz w:val="22"/>
                <w:szCs w:val="22"/>
              </w:rPr>
              <w:t>Директор (начальник, заведующий) филиала, другого обособленного структурного подразделения</w:t>
            </w:r>
          </w:p>
          <w:p w:rsidR="00F944B9" w:rsidRPr="001C7A44" w:rsidRDefault="00F944B9" w:rsidP="001C7A44">
            <w:pPr>
              <w:pStyle w:val="Default"/>
              <w:jc w:val="both"/>
              <w:rPr>
                <w:sz w:val="22"/>
                <w:szCs w:val="22"/>
              </w:rPr>
            </w:pPr>
          </w:p>
        </w:tc>
        <w:tc>
          <w:tcPr>
            <w:tcW w:w="2324" w:type="dxa"/>
          </w:tcPr>
          <w:p w:rsidR="00194426" w:rsidRPr="001C7A44" w:rsidRDefault="001C7A44" w:rsidP="001C7A44">
            <w:pPr>
              <w:pStyle w:val="Default"/>
              <w:jc w:val="center"/>
              <w:rPr>
                <w:sz w:val="22"/>
                <w:szCs w:val="22"/>
              </w:rPr>
            </w:pPr>
            <w:r w:rsidRPr="001C7A44">
              <w:rPr>
                <w:sz w:val="22"/>
                <w:szCs w:val="22"/>
              </w:rPr>
              <w:t>19</w:t>
            </w:r>
            <w:r>
              <w:rPr>
                <w:sz w:val="22"/>
                <w:szCs w:val="22"/>
              </w:rPr>
              <w:t> </w:t>
            </w:r>
            <w:r w:rsidRPr="001C7A44">
              <w:rPr>
                <w:sz w:val="22"/>
                <w:szCs w:val="22"/>
              </w:rPr>
              <w:t>799</w:t>
            </w:r>
            <w:r>
              <w:rPr>
                <w:sz w:val="22"/>
                <w:szCs w:val="22"/>
              </w:rPr>
              <w:t>,00</w:t>
            </w:r>
          </w:p>
        </w:tc>
      </w:tr>
    </w:tbl>
    <w:p w:rsidR="00D71FB3" w:rsidRDefault="00D71FB3" w:rsidP="00CB70F6">
      <w:pPr>
        <w:spacing w:after="0" w:line="204" w:lineRule="atLeast"/>
        <w:jc w:val="both"/>
        <w:rPr>
          <w:rFonts w:ascii="Times New Roman" w:eastAsia="Times New Roman" w:hAnsi="Times New Roman" w:cs="Times New Roman"/>
          <w:sz w:val="24"/>
          <w:szCs w:val="24"/>
        </w:rPr>
      </w:pPr>
    </w:p>
    <w:p w:rsidR="00CB70F6" w:rsidRDefault="00CB70F6" w:rsidP="00CB70F6">
      <w:pPr>
        <w:spacing w:after="0" w:line="204" w:lineRule="atLeast"/>
        <w:jc w:val="both"/>
        <w:rPr>
          <w:rFonts w:ascii="Times New Roman" w:eastAsia="Times New Roman" w:hAnsi="Times New Roman" w:cs="Times New Roman"/>
          <w:sz w:val="24"/>
          <w:szCs w:val="24"/>
        </w:rPr>
      </w:pPr>
    </w:p>
    <w:p w:rsidR="001C7A44" w:rsidRPr="001C7A44" w:rsidRDefault="001C7A44" w:rsidP="001C7A44">
      <w:pPr>
        <w:spacing w:after="0" w:line="204" w:lineRule="atLeast"/>
        <w:jc w:val="center"/>
        <w:rPr>
          <w:rFonts w:ascii="Times New Roman" w:eastAsia="Times New Roman" w:hAnsi="Times New Roman" w:cs="Times New Roman"/>
          <w:b/>
          <w:sz w:val="28"/>
          <w:szCs w:val="28"/>
        </w:rPr>
      </w:pPr>
      <w:r w:rsidRPr="001C7A44">
        <w:rPr>
          <w:rFonts w:ascii="Times New Roman" w:eastAsia="Times New Roman" w:hAnsi="Times New Roman" w:cs="Times New Roman"/>
          <w:b/>
          <w:sz w:val="28"/>
          <w:szCs w:val="28"/>
        </w:rPr>
        <w:t>Профессиональные квалификационные группы должностей</w:t>
      </w:r>
    </w:p>
    <w:p w:rsidR="001C7A44" w:rsidRDefault="001C7A44" w:rsidP="001C7A44">
      <w:pPr>
        <w:spacing w:after="0" w:line="204" w:lineRule="atLeast"/>
        <w:jc w:val="center"/>
        <w:rPr>
          <w:rFonts w:ascii="Times New Roman" w:eastAsia="Times New Roman" w:hAnsi="Times New Roman" w:cs="Times New Roman"/>
          <w:b/>
          <w:sz w:val="28"/>
          <w:szCs w:val="28"/>
        </w:rPr>
      </w:pPr>
      <w:r w:rsidRPr="001C7A44">
        <w:rPr>
          <w:rFonts w:ascii="Times New Roman" w:eastAsia="Times New Roman" w:hAnsi="Times New Roman" w:cs="Times New Roman"/>
          <w:b/>
          <w:sz w:val="28"/>
          <w:szCs w:val="28"/>
        </w:rPr>
        <w:t>работников образования</w:t>
      </w:r>
    </w:p>
    <w:p w:rsidR="001C7A44" w:rsidRDefault="001C7A44" w:rsidP="00CB70F6">
      <w:pPr>
        <w:spacing w:after="0" w:line="204" w:lineRule="atLeast"/>
        <w:jc w:val="center"/>
        <w:rPr>
          <w:rFonts w:ascii="Times New Roman" w:eastAsia="Times New Roman" w:hAnsi="Times New Roman" w:cs="Times New Roman"/>
          <w:b/>
          <w:sz w:val="28"/>
          <w:szCs w:val="28"/>
        </w:rPr>
      </w:pPr>
    </w:p>
    <w:p w:rsidR="001C7A44" w:rsidRPr="001C7A44" w:rsidRDefault="001C7A44" w:rsidP="001C7A44">
      <w:pPr>
        <w:spacing w:after="0" w:line="204" w:lineRule="atLeast"/>
        <w:jc w:val="center"/>
        <w:rPr>
          <w:rFonts w:ascii="Times New Roman" w:eastAsia="Times New Roman" w:hAnsi="Times New Roman" w:cs="Times New Roman"/>
          <w:sz w:val="28"/>
          <w:szCs w:val="28"/>
        </w:rPr>
      </w:pPr>
      <w:r w:rsidRPr="001C7A44">
        <w:rPr>
          <w:rFonts w:ascii="Times New Roman" w:eastAsia="Times New Roman" w:hAnsi="Times New Roman" w:cs="Times New Roman"/>
          <w:sz w:val="28"/>
          <w:szCs w:val="28"/>
        </w:rPr>
        <w:t>Профессиональная квалификационная группа должностей</w:t>
      </w:r>
    </w:p>
    <w:p w:rsidR="00CB70F6" w:rsidRPr="001C7A44" w:rsidRDefault="001C7A44" w:rsidP="001C7A44">
      <w:pPr>
        <w:spacing w:after="0" w:line="204" w:lineRule="atLeast"/>
        <w:jc w:val="center"/>
        <w:rPr>
          <w:rFonts w:ascii="Times New Roman" w:eastAsia="Times New Roman" w:hAnsi="Times New Roman" w:cs="Times New Roman"/>
          <w:sz w:val="28"/>
          <w:szCs w:val="28"/>
        </w:rPr>
      </w:pPr>
      <w:r w:rsidRPr="001C7A44">
        <w:rPr>
          <w:rFonts w:ascii="Times New Roman" w:eastAsia="Times New Roman" w:hAnsi="Times New Roman" w:cs="Times New Roman"/>
          <w:sz w:val="28"/>
          <w:szCs w:val="28"/>
        </w:rPr>
        <w:t>педагогических работников</w:t>
      </w:r>
    </w:p>
    <w:p w:rsidR="00CB70F6" w:rsidRDefault="00CB70F6" w:rsidP="00CB70F6">
      <w:pPr>
        <w:spacing w:after="0" w:line="204" w:lineRule="atLeast"/>
        <w:jc w:val="both"/>
        <w:rPr>
          <w:rFonts w:ascii="Times New Roman" w:eastAsia="Times New Roman" w:hAnsi="Times New Roman" w:cs="Times New Roman"/>
          <w:sz w:val="24"/>
          <w:szCs w:val="24"/>
        </w:rPr>
      </w:pPr>
    </w:p>
    <w:tbl>
      <w:tblPr>
        <w:tblStyle w:val="ac"/>
        <w:tblW w:w="10252" w:type="dxa"/>
        <w:tblLook w:val="04A0" w:firstRow="1" w:lastRow="0" w:firstColumn="1" w:lastColumn="0" w:noHBand="0" w:noVBand="1"/>
      </w:tblPr>
      <w:tblGrid>
        <w:gridCol w:w="2536"/>
        <w:gridCol w:w="5392"/>
        <w:gridCol w:w="2324"/>
      </w:tblGrid>
      <w:tr w:rsidR="00CB70F6" w:rsidRPr="00F944B9" w:rsidTr="00390596">
        <w:tc>
          <w:tcPr>
            <w:tcW w:w="2536" w:type="dxa"/>
          </w:tcPr>
          <w:tbl>
            <w:tblPr>
              <w:tblW w:w="0" w:type="auto"/>
              <w:tblBorders>
                <w:top w:val="nil"/>
                <w:left w:val="nil"/>
                <w:bottom w:val="nil"/>
                <w:right w:val="nil"/>
              </w:tblBorders>
              <w:tblLook w:val="0000" w:firstRow="0" w:lastRow="0" w:firstColumn="0" w:lastColumn="0" w:noHBand="0" w:noVBand="0"/>
            </w:tblPr>
            <w:tblGrid>
              <w:gridCol w:w="2104"/>
            </w:tblGrid>
            <w:tr w:rsidR="00CB70F6" w:rsidRPr="00F944B9" w:rsidTr="00390596">
              <w:trPr>
                <w:trHeight w:val="396"/>
              </w:trPr>
              <w:tc>
                <w:tcPr>
                  <w:tcW w:w="2104" w:type="dxa"/>
                </w:tcPr>
                <w:p w:rsidR="00CB70F6" w:rsidRPr="00F944B9" w:rsidRDefault="00CB70F6" w:rsidP="00F944B9">
                  <w:pPr>
                    <w:autoSpaceDE w:val="0"/>
                    <w:autoSpaceDN w:val="0"/>
                    <w:adjustRightInd w:val="0"/>
                    <w:spacing w:after="0" w:line="240" w:lineRule="auto"/>
                    <w:jc w:val="center"/>
                    <w:rPr>
                      <w:rFonts w:ascii="Times New Roman" w:hAnsi="Times New Roman" w:cs="Times New Roman"/>
                      <w:color w:val="000000"/>
                    </w:rPr>
                  </w:pPr>
                  <w:r w:rsidRPr="00F944B9">
                    <w:rPr>
                      <w:rFonts w:ascii="Times New Roman" w:hAnsi="Times New Roman" w:cs="Times New Roman"/>
                      <w:color w:val="000000"/>
                    </w:rPr>
                    <w:t>Квалификационный уровень</w:t>
                  </w:r>
                </w:p>
              </w:tc>
            </w:tr>
          </w:tbl>
          <w:p w:rsidR="00CB70F6" w:rsidRPr="00F944B9" w:rsidRDefault="00CB70F6" w:rsidP="00F944B9">
            <w:pPr>
              <w:jc w:val="center"/>
              <w:rPr>
                <w:rFonts w:ascii="Times New Roman" w:hAnsi="Times New Roman" w:cs="Times New Roman"/>
                <w:b/>
                <w:bCs/>
                <w:color w:val="000000"/>
              </w:rPr>
            </w:pPr>
          </w:p>
        </w:tc>
        <w:tc>
          <w:tcPr>
            <w:tcW w:w="5392" w:type="dxa"/>
          </w:tcPr>
          <w:p w:rsidR="00CB70F6" w:rsidRPr="00F944B9" w:rsidRDefault="00CB70F6" w:rsidP="00F944B9">
            <w:pPr>
              <w:pStyle w:val="Default"/>
              <w:jc w:val="center"/>
              <w:rPr>
                <w:sz w:val="22"/>
                <w:szCs w:val="22"/>
              </w:rPr>
            </w:pPr>
            <w:r w:rsidRPr="00F944B9">
              <w:rPr>
                <w:sz w:val="22"/>
                <w:szCs w:val="22"/>
              </w:rPr>
              <w:t>Профессии, отнесенные к профессиональным квалификационным уровням</w:t>
            </w:r>
          </w:p>
        </w:tc>
        <w:tc>
          <w:tcPr>
            <w:tcW w:w="2324" w:type="dxa"/>
          </w:tcPr>
          <w:p w:rsidR="00CB70F6" w:rsidRPr="00F944B9" w:rsidRDefault="00CB70F6" w:rsidP="00F944B9">
            <w:pPr>
              <w:pStyle w:val="Default"/>
              <w:jc w:val="center"/>
              <w:rPr>
                <w:sz w:val="22"/>
                <w:szCs w:val="22"/>
              </w:rPr>
            </w:pPr>
            <w:r w:rsidRPr="00F944B9">
              <w:rPr>
                <w:sz w:val="22"/>
                <w:szCs w:val="22"/>
              </w:rPr>
              <w:t>Размер оклада. (должностного  оклада) ставки заработной платы (руб.)</w:t>
            </w:r>
          </w:p>
        </w:tc>
      </w:tr>
      <w:tr w:rsidR="00CB70F6" w:rsidRPr="00F944B9" w:rsidTr="00390596">
        <w:tc>
          <w:tcPr>
            <w:tcW w:w="2536" w:type="dxa"/>
          </w:tcPr>
          <w:p w:rsidR="00CB70F6" w:rsidRPr="00F944B9" w:rsidRDefault="00CB70F6" w:rsidP="00F944B9">
            <w:pPr>
              <w:jc w:val="center"/>
              <w:rPr>
                <w:rFonts w:ascii="Times New Roman" w:hAnsi="Times New Roman" w:cs="Times New Roman"/>
                <w:bCs/>
                <w:color w:val="000000"/>
              </w:rPr>
            </w:pPr>
            <w:r w:rsidRPr="00F944B9">
              <w:rPr>
                <w:rFonts w:ascii="Times New Roman" w:hAnsi="Times New Roman" w:cs="Times New Roman"/>
                <w:bCs/>
                <w:color w:val="000000"/>
              </w:rPr>
              <w:t>1 квалификационный уровень</w:t>
            </w:r>
          </w:p>
        </w:tc>
        <w:tc>
          <w:tcPr>
            <w:tcW w:w="5392" w:type="dxa"/>
          </w:tcPr>
          <w:p w:rsidR="00CB70F6" w:rsidRPr="00F944B9" w:rsidRDefault="001C7A44" w:rsidP="00F944B9">
            <w:pPr>
              <w:jc w:val="both"/>
              <w:rPr>
                <w:rFonts w:ascii="Times New Roman" w:hAnsi="Times New Roman" w:cs="Times New Roman"/>
                <w:bCs/>
                <w:color w:val="000000"/>
              </w:rPr>
            </w:pPr>
            <w:r w:rsidRPr="00F944B9">
              <w:rPr>
                <w:rFonts w:ascii="Times New Roman" w:hAnsi="Times New Roman" w:cs="Times New Roman"/>
                <w:bCs/>
                <w:color w:val="000000"/>
              </w:rPr>
              <w:t>Инструктор по труду; инструктор по физической культуре; музыкальный руководитель; старший вожатый</w:t>
            </w:r>
          </w:p>
        </w:tc>
        <w:tc>
          <w:tcPr>
            <w:tcW w:w="2324" w:type="dxa"/>
          </w:tcPr>
          <w:p w:rsidR="00CB70F6" w:rsidRPr="00F944B9" w:rsidRDefault="00CB70F6" w:rsidP="00F944B9">
            <w:pPr>
              <w:jc w:val="center"/>
              <w:rPr>
                <w:rFonts w:ascii="Times New Roman" w:hAnsi="Times New Roman" w:cs="Times New Roman"/>
                <w:bCs/>
                <w:color w:val="000000"/>
              </w:rPr>
            </w:pPr>
          </w:p>
          <w:p w:rsidR="00CB70F6" w:rsidRPr="00F944B9" w:rsidRDefault="001C7A44" w:rsidP="00F944B9">
            <w:pPr>
              <w:jc w:val="center"/>
              <w:rPr>
                <w:rFonts w:ascii="Times New Roman" w:hAnsi="Times New Roman" w:cs="Times New Roman"/>
                <w:bCs/>
                <w:color w:val="000000"/>
              </w:rPr>
            </w:pPr>
            <w:r w:rsidRPr="00F944B9">
              <w:rPr>
                <w:rFonts w:ascii="Times New Roman" w:hAnsi="Times New Roman" w:cs="Times New Roman"/>
                <w:bCs/>
                <w:color w:val="000000"/>
              </w:rPr>
              <w:t>15 666,00</w:t>
            </w:r>
          </w:p>
        </w:tc>
      </w:tr>
      <w:tr w:rsidR="00CB70F6" w:rsidRPr="00F944B9" w:rsidTr="00390596">
        <w:tc>
          <w:tcPr>
            <w:tcW w:w="2536" w:type="dxa"/>
          </w:tcPr>
          <w:p w:rsidR="00CB70F6" w:rsidRPr="00F944B9" w:rsidRDefault="00CB70F6" w:rsidP="00F944B9">
            <w:pPr>
              <w:jc w:val="center"/>
              <w:rPr>
                <w:rFonts w:ascii="Times New Roman" w:hAnsi="Times New Roman" w:cs="Times New Roman"/>
                <w:bCs/>
                <w:color w:val="000000"/>
              </w:rPr>
            </w:pPr>
            <w:r w:rsidRPr="00F944B9">
              <w:rPr>
                <w:rFonts w:ascii="Times New Roman" w:hAnsi="Times New Roman" w:cs="Times New Roman"/>
                <w:bCs/>
                <w:color w:val="000000"/>
              </w:rPr>
              <w:t>2 квалификационный уровень</w:t>
            </w:r>
          </w:p>
        </w:tc>
        <w:tc>
          <w:tcPr>
            <w:tcW w:w="5392" w:type="dxa"/>
          </w:tcPr>
          <w:p w:rsidR="00CB70F6" w:rsidRPr="00F944B9" w:rsidRDefault="001C7A44" w:rsidP="00F944B9">
            <w:pPr>
              <w:pStyle w:val="Default"/>
              <w:jc w:val="both"/>
              <w:rPr>
                <w:sz w:val="22"/>
                <w:szCs w:val="22"/>
              </w:rPr>
            </w:pPr>
            <w:r w:rsidRPr="00F944B9">
              <w:rPr>
                <w:sz w:val="22"/>
                <w:szCs w:val="22"/>
              </w:rPr>
              <w:t>Инструктор-методист; концертмейстер; педагог дополнительного образования; педагог-организатор; социальный педагог; тренер-преподаватель</w:t>
            </w:r>
          </w:p>
        </w:tc>
        <w:tc>
          <w:tcPr>
            <w:tcW w:w="2324" w:type="dxa"/>
          </w:tcPr>
          <w:p w:rsidR="00CB70F6" w:rsidRPr="00F944B9" w:rsidRDefault="00CB70F6" w:rsidP="00F944B9">
            <w:pPr>
              <w:pStyle w:val="Default"/>
              <w:jc w:val="center"/>
              <w:rPr>
                <w:sz w:val="22"/>
                <w:szCs w:val="22"/>
              </w:rPr>
            </w:pPr>
          </w:p>
          <w:p w:rsidR="00CB70F6" w:rsidRPr="00F944B9" w:rsidRDefault="001C7A44" w:rsidP="00F944B9">
            <w:pPr>
              <w:pStyle w:val="Default"/>
              <w:jc w:val="center"/>
              <w:rPr>
                <w:sz w:val="22"/>
                <w:szCs w:val="22"/>
              </w:rPr>
            </w:pPr>
            <w:r w:rsidRPr="00F944B9">
              <w:rPr>
                <w:sz w:val="22"/>
                <w:szCs w:val="22"/>
              </w:rPr>
              <w:t>15 962,00</w:t>
            </w:r>
          </w:p>
        </w:tc>
      </w:tr>
      <w:tr w:rsidR="00CB70F6" w:rsidRPr="00F944B9" w:rsidTr="00390596">
        <w:tc>
          <w:tcPr>
            <w:tcW w:w="2536" w:type="dxa"/>
          </w:tcPr>
          <w:p w:rsidR="00CB70F6" w:rsidRPr="00F944B9" w:rsidRDefault="00CB70F6" w:rsidP="00F944B9">
            <w:pPr>
              <w:jc w:val="center"/>
              <w:rPr>
                <w:rFonts w:ascii="Times New Roman" w:hAnsi="Times New Roman" w:cs="Times New Roman"/>
                <w:bCs/>
                <w:color w:val="000000"/>
              </w:rPr>
            </w:pPr>
            <w:r w:rsidRPr="00F944B9">
              <w:rPr>
                <w:rFonts w:ascii="Times New Roman" w:hAnsi="Times New Roman" w:cs="Times New Roman"/>
                <w:bCs/>
                <w:color w:val="000000"/>
              </w:rPr>
              <w:t>3 квалификационный уровень</w:t>
            </w:r>
          </w:p>
        </w:tc>
        <w:tc>
          <w:tcPr>
            <w:tcW w:w="5392" w:type="dxa"/>
          </w:tcPr>
          <w:p w:rsidR="00CB70F6" w:rsidRPr="00F944B9" w:rsidRDefault="001C7A44" w:rsidP="00F944B9">
            <w:pPr>
              <w:pStyle w:val="Default"/>
              <w:jc w:val="both"/>
              <w:rPr>
                <w:sz w:val="22"/>
                <w:szCs w:val="22"/>
              </w:rPr>
            </w:pPr>
            <w:r w:rsidRPr="00F944B9">
              <w:rPr>
                <w:sz w:val="22"/>
                <w:szCs w:val="22"/>
              </w:rPr>
              <w:t>Воспитатель; мастер производственного обучения; методист; педагог-психолог; старший инструктор-методист; старший педагог дополнительного образования; старший тренер-преподаватель</w:t>
            </w:r>
          </w:p>
        </w:tc>
        <w:tc>
          <w:tcPr>
            <w:tcW w:w="2324" w:type="dxa"/>
          </w:tcPr>
          <w:p w:rsidR="00CB70F6" w:rsidRPr="00F944B9" w:rsidRDefault="00CB70F6" w:rsidP="00F944B9">
            <w:pPr>
              <w:pStyle w:val="Default"/>
              <w:jc w:val="center"/>
              <w:rPr>
                <w:sz w:val="22"/>
                <w:szCs w:val="22"/>
              </w:rPr>
            </w:pPr>
          </w:p>
          <w:p w:rsidR="00CB70F6" w:rsidRPr="00F944B9" w:rsidRDefault="001C7A44" w:rsidP="00F944B9">
            <w:pPr>
              <w:pStyle w:val="Default"/>
              <w:jc w:val="center"/>
              <w:rPr>
                <w:sz w:val="22"/>
                <w:szCs w:val="22"/>
              </w:rPr>
            </w:pPr>
            <w:r w:rsidRPr="00F944B9">
              <w:rPr>
                <w:sz w:val="22"/>
                <w:szCs w:val="22"/>
              </w:rPr>
              <w:t>16 261,00</w:t>
            </w:r>
          </w:p>
        </w:tc>
      </w:tr>
      <w:tr w:rsidR="00CB70F6" w:rsidRPr="00F944B9" w:rsidTr="00390596">
        <w:tc>
          <w:tcPr>
            <w:tcW w:w="2536" w:type="dxa"/>
          </w:tcPr>
          <w:p w:rsidR="00CB70F6" w:rsidRPr="00F944B9" w:rsidRDefault="00CB70F6" w:rsidP="00F944B9">
            <w:pPr>
              <w:jc w:val="center"/>
              <w:rPr>
                <w:rFonts w:ascii="Times New Roman" w:hAnsi="Times New Roman" w:cs="Times New Roman"/>
                <w:bCs/>
                <w:color w:val="000000"/>
              </w:rPr>
            </w:pPr>
            <w:r w:rsidRPr="00F944B9">
              <w:rPr>
                <w:rFonts w:ascii="Times New Roman" w:hAnsi="Times New Roman" w:cs="Times New Roman"/>
                <w:bCs/>
                <w:color w:val="000000"/>
              </w:rPr>
              <w:t>4 квалификационный уровень</w:t>
            </w:r>
          </w:p>
        </w:tc>
        <w:tc>
          <w:tcPr>
            <w:tcW w:w="5392" w:type="dxa"/>
          </w:tcPr>
          <w:p w:rsidR="00CB70F6" w:rsidRPr="00F944B9" w:rsidRDefault="001C7A44" w:rsidP="00F944B9">
            <w:pPr>
              <w:pStyle w:val="Default"/>
              <w:jc w:val="both"/>
              <w:rPr>
                <w:sz w:val="22"/>
                <w:szCs w:val="22"/>
              </w:rPr>
            </w:pPr>
            <w:r w:rsidRPr="00F944B9">
              <w:rPr>
                <w:sz w:val="22"/>
                <w:szCs w:val="22"/>
              </w:rPr>
              <w:t xml:space="preserve">Педагог-библиотекарь; преподаватель*(4); преподаватель-организатор основ безопасности жизнедеятельности; руководитель физического воспитания; старший воспитатель; старший методист; </w:t>
            </w:r>
            <w:proofErr w:type="spellStart"/>
            <w:r w:rsidRPr="00F944B9">
              <w:rPr>
                <w:sz w:val="22"/>
                <w:szCs w:val="22"/>
              </w:rPr>
              <w:t>тьютор</w:t>
            </w:r>
            <w:proofErr w:type="spellEnd"/>
            <w:r w:rsidRPr="00F944B9">
              <w:rPr>
                <w:sz w:val="22"/>
                <w:szCs w:val="22"/>
              </w:rPr>
              <w:t>*(5); учитель; учитель-дефектолог; учитель-логопед (логопед)</w:t>
            </w:r>
          </w:p>
        </w:tc>
        <w:tc>
          <w:tcPr>
            <w:tcW w:w="2324" w:type="dxa"/>
          </w:tcPr>
          <w:p w:rsidR="00CB70F6" w:rsidRPr="00F944B9" w:rsidRDefault="00CB70F6" w:rsidP="00F944B9">
            <w:pPr>
              <w:jc w:val="center"/>
              <w:rPr>
                <w:rFonts w:ascii="Times New Roman" w:hAnsi="Times New Roman" w:cs="Times New Roman"/>
                <w:bCs/>
                <w:color w:val="000000"/>
              </w:rPr>
            </w:pPr>
          </w:p>
          <w:p w:rsidR="00CB70F6" w:rsidRPr="00F944B9" w:rsidRDefault="00CB70F6" w:rsidP="00F944B9">
            <w:pPr>
              <w:jc w:val="center"/>
              <w:rPr>
                <w:rFonts w:ascii="Times New Roman" w:hAnsi="Times New Roman" w:cs="Times New Roman"/>
                <w:bCs/>
                <w:color w:val="000000"/>
              </w:rPr>
            </w:pPr>
          </w:p>
          <w:p w:rsidR="00CB70F6" w:rsidRPr="00F944B9" w:rsidRDefault="001C7A44" w:rsidP="00F944B9">
            <w:pPr>
              <w:jc w:val="center"/>
              <w:rPr>
                <w:rFonts w:ascii="Times New Roman" w:hAnsi="Times New Roman" w:cs="Times New Roman"/>
                <w:bCs/>
                <w:color w:val="000000"/>
              </w:rPr>
            </w:pPr>
            <w:r w:rsidRPr="00F944B9">
              <w:rPr>
                <w:rFonts w:ascii="Times New Roman" w:hAnsi="Times New Roman" w:cs="Times New Roman"/>
                <w:bCs/>
                <w:color w:val="000000"/>
              </w:rPr>
              <w:t>16 557,00</w:t>
            </w:r>
          </w:p>
        </w:tc>
      </w:tr>
    </w:tbl>
    <w:p w:rsidR="00CB70F6" w:rsidRDefault="00CB70F6" w:rsidP="00CB70F6">
      <w:pPr>
        <w:spacing w:after="0" w:line="204" w:lineRule="atLeast"/>
        <w:jc w:val="both"/>
        <w:rPr>
          <w:rFonts w:ascii="Times New Roman" w:eastAsia="Times New Roman" w:hAnsi="Times New Roman" w:cs="Times New Roman"/>
          <w:sz w:val="24"/>
          <w:szCs w:val="24"/>
        </w:rPr>
      </w:pPr>
    </w:p>
    <w:p w:rsidR="00CB70F6" w:rsidRPr="00CB70F6" w:rsidRDefault="00CB70F6" w:rsidP="00CB70F6">
      <w:pPr>
        <w:autoSpaceDE w:val="0"/>
        <w:autoSpaceDN w:val="0"/>
        <w:adjustRightInd w:val="0"/>
        <w:spacing w:after="0" w:line="240" w:lineRule="auto"/>
        <w:jc w:val="center"/>
        <w:rPr>
          <w:rFonts w:ascii="Times New Roman" w:hAnsi="Times New Roman" w:cs="Times New Roman"/>
          <w:color w:val="000000"/>
          <w:sz w:val="28"/>
          <w:szCs w:val="28"/>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3A2055" w:rsidRDefault="003A2055" w:rsidP="001566AA">
      <w:pPr>
        <w:spacing w:after="0" w:line="204" w:lineRule="atLeast"/>
        <w:jc w:val="both"/>
        <w:rPr>
          <w:rFonts w:ascii="Times New Roman" w:eastAsia="Times New Roman" w:hAnsi="Times New Roman" w:cs="Times New Roman"/>
          <w:sz w:val="24"/>
          <w:szCs w:val="24"/>
        </w:rPr>
      </w:pPr>
    </w:p>
    <w:p w:rsidR="003A2055" w:rsidRDefault="003A2055" w:rsidP="001566AA">
      <w:pPr>
        <w:spacing w:after="0" w:line="204" w:lineRule="atLeast"/>
        <w:jc w:val="both"/>
        <w:rPr>
          <w:rFonts w:ascii="Times New Roman" w:eastAsia="Times New Roman" w:hAnsi="Times New Roman" w:cs="Times New Roman"/>
          <w:sz w:val="24"/>
          <w:szCs w:val="24"/>
        </w:rPr>
      </w:pPr>
    </w:p>
    <w:p w:rsidR="003A2055" w:rsidRDefault="003A2055" w:rsidP="001566AA">
      <w:pPr>
        <w:spacing w:after="0" w:line="204" w:lineRule="atLeast"/>
        <w:jc w:val="both"/>
        <w:rPr>
          <w:rFonts w:ascii="Times New Roman" w:eastAsia="Times New Roman" w:hAnsi="Times New Roman" w:cs="Times New Roman"/>
          <w:sz w:val="24"/>
          <w:szCs w:val="24"/>
        </w:rPr>
      </w:pPr>
    </w:p>
    <w:p w:rsidR="003A2055" w:rsidRDefault="003A2055" w:rsidP="001566AA">
      <w:pPr>
        <w:spacing w:after="0" w:line="204" w:lineRule="atLeast"/>
        <w:jc w:val="both"/>
        <w:rPr>
          <w:rFonts w:ascii="Times New Roman" w:eastAsia="Times New Roman" w:hAnsi="Times New Roman" w:cs="Times New Roman"/>
          <w:sz w:val="24"/>
          <w:szCs w:val="24"/>
        </w:rPr>
      </w:pPr>
    </w:p>
    <w:p w:rsidR="003A2055" w:rsidRDefault="003A2055" w:rsidP="001566AA">
      <w:pPr>
        <w:spacing w:after="0" w:line="204" w:lineRule="atLeast"/>
        <w:jc w:val="both"/>
        <w:rPr>
          <w:rFonts w:ascii="Times New Roman" w:eastAsia="Times New Roman" w:hAnsi="Times New Roman" w:cs="Times New Roman"/>
          <w:sz w:val="24"/>
          <w:szCs w:val="24"/>
        </w:rPr>
      </w:pPr>
    </w:p>
    <w:p w:rsidR="003A2055" w:rsidRDefault="003A2055" w:rsidP="001566AA">
      <w:pPr>
        <w:spacing w:after="0" w:line="204" w:lineRule="atLeast"/>
        <w:jc w:val="both"/>
        <w:rPr>
          <w:rFonts w:ascii="Times New Roman" w:eastAsia="Times New Roman" w:hAnsi="Times New Roman" w:cs="Times New Roman"/>
          <w:sz w:val="24"/>
          <w:szCs w:val="24"/>
        </w:rPr>
      </w:pPr>
    </w:p>
    <w:p w:rsidR="00FD4938" w:rsidRPr="00FD4938" w:rsidRDefault="00FD4938" w:rsidP="00FD4938">
      <w:pPr>
        <w:spacing w:after="0" w:line="204" w:lineRule="atLeast"/>
        <w:jc w:val="right"/>
        <w:rPr>
          <w:rFonts w:ascii="Times New Roman" w:eastAsia="Times New Roman" w:hAnsi="Times New Roman" w:cs="Times New Roman"/>
          <w:sz w:val="24"/>
          <w:szCs w:val="24"/>
        </w:rPr>
      </w:pPr>
      <w:r w:rsidRPr="00FD4938">
        <w:rPr>
          <w:rFonts w:ascii="Times New Roman" w:eastAsia="Times New Roman" w:hAnsi="Times New Roman" w:cs="Times New Roman"/>
          <w:sz w:val="24"/>
          <w:szCs w:val="24"/>
        </w:rPr>
        <w:lastRenderedPageBreak/>
        <w:t xml:space="preserve">Приложение № </w:t>
      </w:r>
      <w:r>
        <w:rPr>
          <w:rFonts w:ascii="Times New Roman" w:eastAsia="Times New Roman" w:hAnsi="Times New Roman" w:cs="Times New Roman"/>
          <w:sz w:val="24"/>
          <w:szCs w:val="24"/>
        </w:rPr>
        <w:t>2</w:t>
      </w:r>
    </w:p>
    <w:p w:rsidR="003A2055" w:rsidRDefault="00FD4938" w:rsidP="00A3306D">
      <w:pPr>
        <w:spacing w:after="0" w:line="204" w:lineRule="atLeast"/>
        <w:jc w:val="right"/>
        <w:rPr>
          <w:rFonts w:ascii="Times New Roman" w:eastAsia="Times New Roman" w:hAnsi="Times New Roman" w:cs="Times New Roman"/>
          <w:sz w:val="24"/>
          <w:szCs w:val="24"/>
        </w:rPr>
      </w:pPr>
      <w:r w:rsidRPr="00FD4938">
        <w:rPr>
          <w:rFonts w:ascii="Times New Roman" w:eastAsia="Times New Roman" w:hAnsi="Times New Roman" w:cs="Times New Roman"/>
          <w:sz w:val="24"/>
          <w:szCs w:val="24"/>
        </w:rPr>
        <w:t xml:space="preserve">к </w:t>
      </w:r>
      <w:r w:rsidR="00A3306D">
        <w:rPr>
          <w:rFonts w:ascii="Times New Roman" w:eastAsia="Times New Roman" w:hAnsi="Times New Roman" w:cs="Times New Roman"/>
          <w:sz w:val="24"/>
          <w:szCs w:val="24"/>
        </w:rPr>
        <w:t>Положению</w:t>
      </w:r>
    </w:p>
    <w:p w:rsidR="00FD4938" w:rsidRDefault="00FD4938" w:rsidP="00FD4938">
      <w:pPr>
        <w:spacing w:after="0" w:line="204" w:lineRule="atLeast"/>
        <w:jc w:val="right"/>
        <w:rPr>
          <w:rFonts w:ascii="Times New Roman" w:eastAsia="Times New Roman" w:hAnsi="Times New Roman" w:cs="Times New Roman"/>
          <w:sz w:val="24"/>
          <w:szCs w:val="24"/>
        </w:rPr>
      </w:pPr>
    </w:p>
    <w:p w:rsidR="00FD4938" w:rsidRDefault="00FD4938" w:rsidP="00FD4938">
      <w:pPr>
        <w:widowControl w:val="0"/>
        <w:spacing w:after="0"/>
        <w:jc w:val="center"/>
        <w:rPr>
          <w:rFonts w:ascii="Times New Roman" w:eastAsia="Times New Roman" w:hAnsi="Times New Roman" w:cs="Times New Roman"/>
          <w:b/>
          <w:bCs/>
          <w:color w:val="000000"/>
          <w:sz w:val="28"/>
          <w:szCs w:val="28"/>
          <w:lang w:bidi="ru-RU"/>
        </w:rPr>
      </w:pPr>
    </w:p>
    <w:p w:rsidR="00FD4938" w:rsidRDefault="00FD4938" w:rsidP="00FD4938">
      <w:pPr>
        <w:widowControl w:val="0"/>
        <w:spacing w:after="0"/>
        <w:jc w:val="center"/>
        <w:rPr>
          <w:rFonts w:ascii="Times New Roman" w:eastAsia="Times New Roman" w:hAnsi="Times New Roman" w:cs="Times New Roman"/>
          <w:b/>
          <w:bCs/>
          <w:color w:val="000000"/>
          <w:sz w:val="28"/>
          <w:szCs w:val="28"/>
          <w:lang w:bidi="ru-RU"/>
        </w:rPr>
      </w:pPr>
      <w:r w:rsidRPr="00FD4938">
        <w:rPr>
          <w:rFonts w:ascii="Times New Roman" w:eastAsia="Times New Roman" w:hAnsi="Times New Roman" w:cs="Times New Roman"/>
          <w:b/>
          <w:bCs/>
          <w:color w:val="000000"/>
          <w:sz w:val="28"/>
          <w:szCs w:val="28"/>
          <w:lang w:bidi="ru-RU"/>
        </w:rPr>
        <w:t>Размеры должностных окладов руководителей</w:t>
      </w:r>
      <w:r>
        <w:rPr>
          <w:rFonts w:ascii="Times New Roman" w:eastAsia="Times New Roman" w:hAnsi="Times New Roman" w:cs="Times New Roman"/>
          <w:b/>
          <w:bCs/>
          <w:color w:val="000000"/>
          <w:sz w:val="28"/>
          <w:szCs w:val="28"/>
          <w:lang w:bidi="ru-RU"/>
        </w:rPr>
        <w:t xml:space="preserve"> </w:t>
      </w:r>
      <w:r w:rsidRPr="00FD4938">
        <w:rPr>
          <w:rFonts w:ascii="Times New Roman" w:eastAsia="Times New Roman" w:hAnsi="Times New Roman" w:cs="Times New Roman"/>
          <w:b/>
          <w:bCs/>
          <w:color w:val="000000"/>
          <w:sz w:val="28"/>
          <w:szCs w:val="28"/>
          <w:lang w:bidi="ru-RU"/>
        </w:rPr>
        <w:t xml:space="preserve">учреждений </w:t>
      </w:r>
    </w:p>
    <w:p w:rsidR="00FD4938" w:rsidRPr="00FD4938" w:rsidRDefault="00FD4938" w:rsidP="00FD4938">
      <w:pPr>
        <w:widowControl w:val="0"/>
        <w:spacing w:after="0"/>
        <w:jc w:val="center"/>
        <w:rPr>
          <w:rFonts w:ascii="Times New Roman" w:eastAsia="Times New Roman" w:hAnsi="Times New Roman" w:cs="Times New Roman"/>
          <w:color w:val="000000"/>
          <w:sz w:val="28"/>
          <w:szCs w:val="28"/>
          <w:lang w:bidi="ru-RU"/>
        </w:rPr>
      </w:pPr>
      <w:r w:rsidRPr="00FD4938">
        <w:rPr>
          <w:rFonts w:ascii="Times New Roman" w:eastAsia="Times New Roman" w:hAnsi="Times New Roman" w:cs="Times New Roman"/>
          <w:b/>
          <w:bCs/>
          <w:color w:val="000000"/>
          <w:sz w:val="28"/>
          <w:szCs w:val="28"/>
          <w:lang w:bidi="ru-RU"/>
        </w:rPr>
        <w:t>дополнительного образования детей</w:t>
      </w:r>
      <w:r>
        <w:rPr>
          <w:rFonts w:ascii="Times New Roman" w:eastAsia="Times New Roman" w:hAnsi="Times New Roman" w:cs="Times New Roman"/>
          <w:b/>
          <w:bCs/>
          <w:color w:val="000000"/>
          <w:sz w:val="28"/>
          <w:szCs w:val="28"/>
          <w:lang w:bidi="ru-RU"/>
        </w:rPr>
        <w:t xml:space="preserve"> </w:t>
      </w:r>
      <w:r w:rsidRPr="00FD4938">
        <w:rPr>
          <w:rFonts w:ascii="Times New Roman" w:eastAsia="Times New Roman" w:hAnsi="Times New Roman" w:cs="Times New Roman"/>
          <w:b/>
          <w:bCs/>
          <w:color w:val="000000"/>
          <w:sz w:val="28"/>
          <w:szCs w:val="28"/>
          <w:lang w:bidi="ru-RU"/>
        </w:rPr>
        <w:t>в сфере культуры</w:t>
      </w:r>
    </w:p>
    <w:p w:rsidR="00FD4938" w:rsidRDefault="00FD4938" w:rsidP="00FD4938">
      <w:pPr>
        <w:spacing w:after="0" w:line="204" w:lineRule="atLeast"/>
        <w:jc w:val="right"/>
        <w:rPr>
          <w:rFonts w:ascii="Times New Roman" w:eastAsia="Times New Roman" w:hAnsi="Times New Roman" w:cs="Times New Roman"/>
          <w:sz w:val="24"/>
          <w:szCs w:val="24"/>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686"/>
        <w:gridCol w:w="1776"/>
        <w:gridCol w:w="1243"/>
        <w:gridCol w:w="3542"/>
        <w:gridCol w:w="2650"/>
      </w:tblGrid>
      <w:tr w:rsidR="00FD4938" w:rsidRPr="00FD4938" w:rsidTr="00FD4938">
        <w:trPr>
          <w:trHeight w:hRule="exact" w:val="566"/>
          <w:jc w:val="center"/>
        </w:trPr>
        <w:tc>
          <w:tcPr>
            <w:tcW w:w="686" w:type="dxa"/>
            <w:vMerge w:val="restart"/>
            <w:tcBorders>
              <w:top w:val="single" w:sz="4" w:space="0" w:color="auto"/>
              <w:left w:val="single" w:sz="4" w:space="0" w:color="auto"/>
            </w:tcBorders>
            <w:shd w:val="clear" w:color="auto" w:fill="FFFFFF"/>
            <w:vAlign w:val="center"/>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 п/п</w:t>
            </w:r>
          </w:p>
        </w:tc>
        <w:tc>
          <w:tcPr>
            <w:tcW w:w="1776" w:type="dxa"/>
            <w:vMerge w:val="restart"/>
            <w:tcBorders>
              <w:top w:val="single" w:sz="4" w:space="0" w:color="auto"/>
              <w:left w:val="single" w:sz="4" w:space="0" w:color="auto"/>
            </w:tcBorders>
            <w:shd w:val="clear" w:color="auto" w:fill="FFFFFF"/>
            <w:vAlign w:val="center"/>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Штатная численность, в единицах</w:t>
            </w:r>
          </w:p>
        </w:tc>
        <w:tc>
          <w:tcPr>
            <w:tcW w:w="1243" w:type="dxa"/>
            <w:vMerge w:val="restart"/>
            <w:tcBorders>
              <w:top w:val="single" w:sz="4" w:space="0" w:color="auto"/>
              <w:left w:val="single" w:sz="4" w:space="0" w:color="auto"/>
            </w:tcBorders>
            <w:shd w:val="clear" w:color="auto" w:fill="FFFFFF"/>
            <w:vAlign w:val="center"/>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Группы по оплате руда</w:t>
            </w:r>
          </w:p>
        </w:tc>
        <w:tc>
          <w:tcPr>
            <w:tcW w:w="6192" w:type="dxa"/>
            <w:gridSpan w:val="2"/>
            <w:tcBorders>
              <w:top w:val="single" w:sz="4" w:space="0" w:color="auto"/>
              <w:left w:val="single" w:sz="4" w:space="0" w:color="auto"/>
              <w:right w:val="single" w:sz="4" w:space="0" w:color="auto"/>
            </w:tcBorders>
            <w:shd w:val="clear" w:color="auto" w:fill="FFFFFF"/>
            <w:vAlign w:val="center"/>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Должностной оклад руководителя учреждения</w:t>
            </w:r>
          </w:p>
        </w:tc>
      </w:tr>
      <w:tr w:rsidR="00FD4938" w:rsidRPr="00FD4938" w:rsidTr="00FD4938">
        <w:trPr>
          <w:trHeight w:hRule="exact" w:val="1301"/>
          <w:jc w:val="center"/>
        </w:trPr>
        <w:tc>
          <w:tcPr>
            <w:tcW w:w="686" w:type="dxa"/>
            <w:vMerge/>
            <w:tcBorders>
              <w:left w:val="single" w:sz="4" w:space="0" w:color="auto"/>
            </w:tcBorders>
            <w:shd w:val="clear" w:color="auto" w:fill="FFFFFF"/>
            <w:vAlign w:val="center"/>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776" w:type="dxa"/>
            <w:vMerge/>
            <w:tcBorders>
              <w:left w:val="single" w:sz="4" w:space="0" w:color="auto"/>
            </w:tcBorders>
            <w:shd w:val="clear" w:color="auto" w:fill="FFFFFF"/>
            <w:vAlign w:val="center"/>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243" w:type="dxa"/>
            <w:vMerge/>
            <w:tcBorders>
              <w:left w:val="single" w:sz="4" w:space="0" w:color="auto"/>
            </w:tcBorders>
            <w:shd w:val="clear" w:color="auto" w:fill="FFFFFF"/>
            <w:vAlign w:val="center"/>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3542" w:type="dxa"/>
            <w:tcBorders>
              <w:top w:val="single" w:sz="4" w:space="0" w:color="auto"/>
              <w:left w:val="single" w:sz="4" w:space="0" w:color="auto"/>
            </w:tcBorders>
            <w:shd w:val="clear" w:color="auto" w:fill="FFFFFF"/>
            <w:vAlign w:val="center"/>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Категория учреждения</w:t>
            </w:r>
          </w:p>
        </w:tc>
        <w:tc>
          <w:tcPr>
            <w:tcW w:w="2650" w:type="dxa"/>
            <w:tcBorders>
              <w:top w:val="single" w:sz="4" w:space="0" w:color="auto"/>
              <w:left w:val="single" w:sz="4" w:space="0" w:color="auto"/>
              <w:right w:val="single" w:sz="4" w:space="0" w:color="auto"/>
            </w:tcBorders>
            <w:shd w:val="clear" w:color="auto" w:fill="FFFFFF"/>
            <w:vAlign w:val="bottom"/>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Размер должностного оклада с 1.06.2026 (</w:t>
            </w:r>
            <w:r w:rsidRPr="00392DA2">
              <w:rPr>
                <w:rFonts w:ascii="Times New Roman" w:eastAsia="Times New Roman" w:hAnsi="Times New Roman" w:cs="Times New Roman"/>
                <w:color w:val="000000"/>
                <w:sz w:val="24"/>
                <w:szCs w:val="24"/>
                <w:lang w:bidi="ru-RU"/>
              </w:rPr>
              <w:t>руб.</w:t>
            </w:r>
            <w:r w:rsidRPr="00FD4938">
              <w:rPr>
                <w:rFonts w:ascii="Times New Roman" w:eastAsia="Times New Roman" w:hAnsi="Times New Roman" w:cs="Times New Roman"/>
                <w:color w:val="000000"/>
                <w:sz w:val="24"/>
                <w:szCs w:val="24"/>
                <w:lang w:bidi="ru-RU"/>
              </w:rPr>
              <w:t>)</w:t>
            </w:r>
          </w:p>
        </w:tc>
      </w:tr>
      <w:tr w:rsidR="00FD4938" w:rsidRPr="00FD4938" w:rsidTr="00FD4938">
        <w:trPr>
          <w:trHeight w:hRule="exact" w:val="331"/>
          <w:jc w:val="center"/>
        </w:trPr>
        <w:tc>
          <w:tcPr>
            <w:tcW w:w="686" w:type="dxa"/>
            <w:tcBorders>
              <w:top w:val="single" w:sz="4" w:space="0" w:color="auto"/>
              <w:left w:val="single" w:sz="4" w:space="0" w:color="auto"/>
            </w:tcBorders>
            <w:shd w:val="clear" w:color="auto" w:fill="FFFFFF"/>
            <w:vAlign w:val="bottom"/>
          </w:tcPr>
          <w:p w:rsidR="00FD4938" w:rsidRPr="00FD4938" w:rsidRDefault="00FD4938" w:rsidP="00FD4938">
            <w:pPr>
              <w:widowControl w:val="0"/>
              <w:spacing w:after="0" w:line="240" w:lineRule="auto"/>
              <w:ind w:firstLine="140"/>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1</w:t>
            </w:r>
          </w:p>
        </w:tc>
        <w:tc>
          <w:tcPr>
            <w:tcW w:w="1776" w:type="dxa"/>
            <w:tcBorders>
              <w:top w:val="single" w:sz="4" w:space="0" w:color="auto"/>
              <w:left w:val="single" w:sz="4" w:space="0" w:color="auto"/>
            </w:tcBorders>
            <w:shd w:val="clear" w:color="auto" w:fill="FFFFFF"/>
            <w:vAlign w:val="bottom"/>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2</w:t>
            </w:r>
          </w:p>
        </w:tc>
        <w:tc>
          <w:tcPr>
            <w:tcW w:w="1243" w:type="dxa"/>
            <w:tcBorders>
              <w:top w:val="single" w:sz="4" w:space="0" w:color="auto"/>
              <w:left w:val="single" w:sz="4" w:space="0" w:color="auto"/>
            </w:tcBorders>
            <w:shd w:val="clear" w:color="auto" w:fill="FFFFFF"/>
            <w:vAlign w:val="bottom"/>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3</w:t>
            </w:r>
          </w:p>
        </w:tc>
        <w:tc>
          <w:tcPr>
            <w:tcW w:w="3542" w:type="dxa"/>
            <w:tcBorders>
              <w:top w:val="single" w:sz="4" w:space="0" w:color="auto"/>
              <w:left w:val="single" w:sz="4" w:space="0" w:color="auto"/>
            </w:tcBorders>
            <w:shd w:val="clear" w:color="auto" w:fill="FFFFFF"/>
            <w:vAlign w:val="bottom"/>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4</w:t>
            </w:r>
          </w:p>
        </w:tc>
        <w:tc>
          <w:tcPr>
            <w:tcW w:w="2650" w:type="dxa"/>
            <w:tcBorders>
              <w:top w:val="single" w:sz="4" w:space="0" w:color="auto"/>
              <w:left w:val="single" w:sz="4" w:space="0" w:color="auto"/>
              <w:right w:val="single" w:sz="4" w:space="0" w:color="auto"/>
            </w:tcBorders>
            <w:shd w:val="clear" w:color="auto" w:fill="FFFFFF"/>
            <w:vAlign w:val="bottom"/>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5</w:t>
            </w:r>
          </w:p>
        </w:tc>
      </w:tr>
      <w:tr w:rsidR="00FD4938" w:rsidRPr="00FD4938" w:rsidTr="00FD4938">
        <w:trPr>
          <w:trHeight w:hRule="exact" w:val="331"/>
          <w:jc w:val="center"/>
        </w:trPr>
        <w:tc>
          <w:tcPr>
            <w:tcW w:w="686" w:type="dxa"/>
            <w:vMerge w:val="restart"/>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776" w:type="dxa"/>
            <w:vMerge w:val="restart"/>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243" w:type="dxa"/>
            <w:vMerge w:val="restart"/>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3542" w:type="dxa"/>
            <w:tcBorders>
              <w:top w:val="single" w:sz="4" w:space="0" w:color="auto"/>
              <w:left w:val="single" w:sz="4" w:space="0" w:color="auto"/>
            </w:tcBorders>
            <w:shd w:val="clear" w:color="auto" w:fill="FFFFFF"/>
            <w:vAlign w:val="bottom"/>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Библиотеки</w:t>
            </w:r>
          </w:p>
        </w:tc>
        <w:tc>
          <w:tcPr>
            <w:tcW w:w="2650" w:type="dxa"/>
            <w:tcBorders>
              <w:top w:val="single" w:sz="4" w:space="0" w:color="auto"/>
              <w:left w:val="single" w:sz="4" w:space="0" w:color="auto"/>
              <w:right w:val="single" w:sz="4" w:space="0" w:color="auto"/>
            </w:tcBorders>
            <w:shd w:val="clear" w:color="auto" w:fill="FFFFFF"/>
            <w:vAlign w:val="bottom"/>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25 460</w:t>
            </w:r>
          </w:p>
        </w:tc>
      </w:tr>
      <w:tr w:rsidR="00FD4938" w:rsidRPr="00FD4938" w:rsidTr="00FD4938">
        <w:trPr>
          <w:trHeight w:hRule="exact" w:val="341"/>
          <w:jc w:val="center"/>
        </w:trPr>
        <w:tc>
          <w:tcPr>
            <w:tcW w:w="686"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776"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243"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3542" w:type="dxa"/>
            <w:tcBorders>
              <w:top w:val="single" w:sz="4" w:space="0" w:color="auto"/>
              <w:left w:val="single" w:sz="4" w:space="0" w:color="auto"/>
            </w:tcBorders>
            <w:shd w:val="clear" w:color="auto" w:fill="FFFFFF"/>
            <w:vAlign w:val="bottom"/>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Музеи</w:t>
            </w:r>
          </w:p>
        </w:tc>
        <w:tc>
          <w:tcPr>
            <w:tcW w:w="2650" w:type="dxa"/>
            <w:tcBorders>
              <w:top w:val="single" w:sz="4" w:space="0" w:color="auto"/>
              <w:left w:val="single" w:sz="4" w:space="0" w:color="auto"/>
              <w:right w:val="single" w:sz="4" w:space="0" w:color="auto"/>
            </w:tcBorders>
            <w:shd w:val="clear" w:color="auto" w:fill="FFFFFF"/>
            <w:vAlign w:val="bottom"/>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25 460</w:t>
            </w:r>
          </w:p>
        </w:tc>
      </w:tr>
      <w:tr w:rsidR="00FD4938" w:rsidRPr="00FD4938" w:rsidTr="00FD4938">
        <w:trPr>
          <w:trHeight w:hRule="exact" w:val="882"/>
          <w:jc w:val="center"/>
        </w:trPr>
        <w:tc>
          <w:tcPr>
            <w:tcW w:w="686"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776"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243"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3542" w:type="dxa"/>
            <w:tcBorders>
              <w:top w:val="single" w:sz="4" w:space="0" w:color="auto"/>
              <w:left w:val="single" w:sz="4" w:space="0" w:color="auto"/>
            </w:tcBorders>
            <w:shd w:val="clear" w:color="auto" w:fill="FFFFFF"/>
            <w:vAlign w:val="bottom"/>
          </w:tcPr>
          <w:p w:rsid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Учреждения дополнительного образования детей в сфере культуры</w:t>
            </w:r>
          </w:p>
          <w:p w:rsid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p>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p>
        </w:tc>
        <w:tc>
          <w:tcPr>
            <w:tcW w:w="2650" w:type="dxa"/>
            <w:tcBorders>
              <w:top w:val="single" w:sz="4" w:space="0" w:color="auto"/>
              <w:left w:val="single" w:sz="4" w:space="0" w:color="auto"/>
              <w:right w:val="single" w:sz="4" w:space="0" w:color="auto"/>
            </w:tcBorders>
            <w:shd w:val="clear" w:color="auto" w:fill="FFFFFF"/>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25 460</w:t>
            </w:r>
          </w:p>
        </w:tc>
      </w:tr>
      <w:tr w:rsidR="00FD4938" w:rsidRPr="00FD4938" w:rsidTr="00FD4938">
        <w:trPr>
          <w:trHeight w:hRule="exact" w:val="336"/>
          <w:jc w:val="center"/>
        </w:trPr>
        <w:tc>
          <w:tcPr>
            <w:tcW w:w="686"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776"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243"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3542" w:type="dxa"/>
            <w:tcBorders>
              <w:top w:val="single" w:sz="4" w:space="0" w:color="auto"/>
              <w:left w:val="single" w:sz="4" w:space="0" w:color="auto"/>
            </w:tcBorders>
            <w:shd w:val="clear" w:color="auto" w:fill="FFFFFF"/>
            <w:vAlign w:val="bottom"/>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Библиотеки</w:t>
            </w:r>
          </w:p>
        </w:tc>
        <w:tc>
          <w:tcPr>
            <w:tcW w:w="2650" w:type="dxa"/>
            <w:tcBorders>
              <w:top w:val="single" w:sz="4" w:space="0" w:color="auto"/>
              <w:left w:val="single" w:sz="4" w:space="0" w:color="auto"/>
              <w:right w:val="single" w:sz="4" w:space="0" w:color="auto"/>
            </w:tcBorders>
            <w:shd w:val="clear" w:color="auto" w:fill="FFFFFF"/>
            <w:vAlign w:val="bottom"/>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29 950</w:t>
            </w:r>
          </w:p>
        </w:tc>
      </w:tr>
      <w:tr w:rsidR="00FD4938" w:rsidRPr="00FD4938" w:rsidTr="00FD4938">
        <w:trPr>
          <w:trHeight w:hRule="exact" w:val="331"/>
          <w:jc w:val="center"/>
        </w:trPr>
        <w:tc>
          <w:tcPr>
            <w:tcW w:w="686"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776"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243"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3542" w:type="dxa"/>
            <w:tcBorders>
              <w:top w:val="single" w:sz="4" w:space="0" w:color="auto"/>
              <w:left w:val="single" w:sz="4" w:space="0" w:color="auto"/>
            </w:tcBorders>
            <w:shd w:val="clear" w:color="auto" w:fill="FFFFFF"/>
            <w:vAlign w:val="bottom"/>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Музеи</w:t>
            </w:r>
          </w:p>
        </w:tc>
        <w:tc>
          <w:tcPr>
            <w:tcW w:w="2650" w:type="dxa"/>
            <w:tcBorders>
              <w:top w:val="single" w:sz="4" w:space="0" w:color="auto"/>
              <w:left w:val="single" w:sz="4" w:space="0" w:color="auto"/>
              <w:right w:val="single" w:sz="4" w:space="0" w:color="auto"/>
            </w:tcBorders>
            <w:shd w:val="clear" w:color="auto" w:fill="FFFFFF"/>
            <w:vAlign w:val="bottom"/>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29 950</w:t>
            </w:r>
          </w:p>
        </w:tc>
      </w:tr>
      <w:tr w:rsidR="00FD4938" w:rsidRPr="00FD4938" w:rsidTr="00FD4938">
        <w:trPr>
          <w:trHeight w:hRule="exact" w:val="970"/>
          <w:jc w:val="center"/>
        </w:trPr>
        <w:tc>
          <w:tcPr>
            <w:tcW w:w="686"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776"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243"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3542" w:type="dxa"/>
            <w:tcBorders>
              <w:top w:val="single" w:sz="4" w:space="0" w:color="auto"/>
              <w:left w:val="single" w:sz="4" w:space="0" w:color="auto"/>
            </w:tcBorders>
            <w:shd w:val="clear" w:color="auto" w:fill="FFFFFF"/>
            <w:vAlign w:val="bottom"/>
          </w:tcPr>
          <w:p w:rsid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Учреждения дополнительного образования детей в сфере культуры</w:t>
            </w:r>
          </w:p>
          <w:p w:rsid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p>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p>
        </w:tc>
        <w:tc>
          <w:tcPr>
            <w:tcW w:w="2650" w:type="dxa"/>
            <w:tcBorders>
              <w:top w:val="single" w:sz="4" w:space="0" w:color="auto"/>
              <w:left w:val="single" w:sz="4" w:space="0" w:color="auto"/>
              <w:right w:val="single" w:sz="4" w:space="0" w:color="auto"/>
            </w:tcBorders>
            <w:shd w:val="clear" w:color="auto" w:fill="FFFFFF"/>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29 950</w:t>
            </w:r>
          </w:p>
        </w:tc>
      </w:tr>
      <w:tr w:rsidR="00FD4938" w:rsidRPr="00FD4938" w:rsidTr="00FD4938">
        <w:trPr>
          <w:trHeight w:hRule="exact" w:val="331"/>
          <w:jc w:val="center"/>
        </w:trPr>
        <w:tc>
          <w:tcPr>
            <w:tcW w:w="686"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776"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243"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3542" w:type="dxa"/>
            <w:tcBorders>
              <w:top w:val="single" w:sz="4" w:space="0" w:color="auto"/>
              <w:left w:val="single" w:sz="4" w:space="0" w:color="auto"/>
            </w:tcBorders>
            <w:shd w:val="clear" w:color="auto" w:fill="FFFFFF"/>
            <w:vAlign w:val="bottom"/>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Библиотеки</w:t>
            </w:r>
          </w:p>
        </w:tc>
        <w:tc>
          <w:tcPr>
            <w:tcW w:w="2650" w:type="dxa"/>
            <w:tcBorders>
              <w:top w:val="single" w:sz="4" w:space="0" w:color="auto"/>
              <w:left w:val="single" w:sz="4" w:space="0" w:color="auto"/>
              <w:right w:val="single" w:sz="4" w:space="0" w:color="auto"/>
            </w:tcBorders>
            <w:shd w:val="clear" w:color="auto" w:fill="FFFFFF"/>
            <w:vAlign w:val="bottom"/>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42 780</w:t>
            </w:r>
          </w:p>
        </w:tc>
      </w:tr>
      <w:tr w:rsidR="00FD4938" w:rsidRPr="00FD4938" w:rsidTr="00FD4938">
        <w:trPr>
          <w:trHeight w:hRule="exact" w:val="331"/>
          <w:jc w:val="center"/>
        </w:trPr>
        <w:tc>
          <w:tcPr>
            <w:tcW w:w="686"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776"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243" w:type="dxa"/>
            <w:vMerge/>
            <w:tcBorders>
              <w:left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3542" w:type="dxa"/>
            <w:tcBorders>
              <w:top w:val="single" w:sz="4" w:space="0" w:color="auto"/>
              <w:left w:val="single" w:sz="4" w:space="0" w:color="auto"/>
            </w:tcBorders>
            <w:shd w:val="clear" w:color="auto" w:fill="FFFFFF"/>
            <w:vAlign w:val="bottom"/>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Музеи</w:t>
            </w:r>
          </w:p>
        </w:tc>
        <w:tc>
          <w:tcPr>
            <w:tcW w:w="2650" w:type="dxa"/>
            <w:tcBorders>
              <w:top w:val="single" w:sz="4" w:space="0" w:color="auto"/>
              <w:left w:val="single" w:sz="4" w:space="0" w:color="auto"/>
              <w:right w:val="single" w:sz="4" w:space="0" w:color="auto"/>
            </w:tcBorders>
            <w:shd w:val="clear" w:color="auto" w:fill="FFFFFF"/>
            <w:vAlign w:val="bottom"/>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42 780</w:t>
            </w:r>
          </w:p>
        </w:tc>
      </w:tr>
      <w:tr w:rsidR="00FD4938" w:rsidRPr="00FD4938" w:rsidTr="00FD4938">
        <w:trPr>
          <w:trHeight w:hRule="exact" w:val="946"/>
          <w:jc w:val="center"/>
        </w:trPr>
        <w:tc>
          <w:tcPr>
            <w:tcW w:w="686" w:type="dxa"/>
            <w:vMerge/>
            <w:tcBorders>
              <w:left w:val="single" w:sz="4" w:space="0" w:color="auto"/>
              <w:bottom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776" w:type="dxa"/>
            <w:vMerge/>
            <w:tcBorders>
              <w:left w:val="single" w:sz="4" w:space="0" w:color="auto"/>
              <w:bottom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1243" w:type="dxa"/>
            <w:vMerge/>
            <w:tcBorders>
              <w:left w:val="single" w:sz="4" w:space="0" w:color="auto"/>
              <w:bottom w:val="single" w:sz="4" w:space="0" w:color="auto"/>
            </w:tcBorders>
            <w:shd w:val="clear" w:color="auto" w:fill="FFFFFF"/>
          </w:tcPr>
          <w:p w:rsidR="00FD4938" w:rsidRPr="00FD4938" w:rsidRDefault="00FD4938" w:rsidP="00FD4938">
            <w:pPr>
              <w:widowControl w:val="0"/>
              <w:spacing w:after="0" w:line="240" w:lineRule="auto"/>
              <w:rPr>
                <w:rFonts w:ascii="Times New Roman" w:eastAsia="Microsoft Sans Serif" w:hAnsi="Times New Roman" w:cs="Times New Roman"/>
                <w:color w:val="000000"/>
                <w:sz w:val="24"/>
                <w:szCs w:val="24"/>
                <w:lang w:bidi="ru-RU"/>
              </w:rPr>
            </w:pPr>
          </w:p>
        </w:tc>
        <w:tc>
          <w:tcPr>
            <w:tcW w:w="3542" w:type="dxa"/>
            <w:tcBorders>
              <w:top w:val="single" w:sz="4" w:space="0" w:color="auto"/>
              <w:left w:val="single" w:sz="4" w:space="0" w:color="auto"/>
              <w:bottom w:val="single" w:sz="4" w:space="0" w:color="auto"/>
            </w:tcBorders>
            <w:shd w:val="clear" w:color="auto" w:fill="FFFFFF"/>
            <w:vAlign w:val="bottom"/>
          </w:tcPr>
          <w:p w:rsid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Учреждения дополнительного образования детей в сфере культуры</w:t>
            </w:r>
          </w:p>
          <w:p w:rsid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p>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p>
        </w:tc>
        <w:tc>
          <w:tcPr>
            <w:tcW w:w="2650" w:type="dxa"/>
            <w:tcBorders>
              <w:top w:val="single" w:sz="4" w:space="0" w:color="auto"/>
              <w:left w:val="single" w:sz="4" w:space="0" w:color="auto"/>
              <w:bottom w:val="single" w:sz="4" w:space="0" w:color="auto"/>
              <w:right w:val="single" w:sz="4" w:space="0" w:color="auto"/>
            </w:tcBorders>
            <w:shd w:val="clear" w:color="auto" w:fill="FFFFFF"/>
          </w:tcPr>
          <w:p w:rsidR="00FD4938" w:rsidRPr="00FD4938" w:rsidRDefault="00FD4938" w:rsidP="00FD4938">
            <w:pPr>
              <w:widowControl w:val="0"/>
              <w:spacing w:after="0" w:line="240" w:lineRule="auto"/>
              <w:jc w:val="center"/>
              <w:rPr>
                <w:rFonts w:ascii="Times New Roman" w:eastAsia="Times New Roman" w:hAnsi="Times New Roman" w:cs="Times New Roman"/>
                <w:color w:val="000000"/>
                <w:sz w:val="24"/>
                <w:szCs w:val="24"/>
                <w:lang w:bidi="ru-RU"/>
              </w:rPr>
            </w:pPr>
            <w:r w:rsidRPr="00FD4938">
              <w:rPr>
                <w:rFonts w:ascii="Times New Roman" w:eastAsia="Times New Roman" w:hAnsi="Times New Roman" w:cs="Times New Roman"/>
                <w:color w:val="000000"/>
                <w:sz w:val="24"/>
                <w:szCs w:val="24"/>
                <w:lang w:bidi="ru-RU"/>
              </w:rPr>
              <w:t>42 780</w:t>
            </w:r>
          </w:p>
        </w:tc>
      </w:tr>
    </w:tbl>
    <w:p w:rsidR="00FD4938" w:rsidRDefault="00FD4938" w:rsidP="00FD4938">
      <w:pPr>
        <w:spacing w:after="0" w:line="204" w:lineRule="atLeast"/>
        <w:jc w:val="right"/>
        <w:rPr>
          <w:rFonts w:ascii="Times New Roman" w:eastAsia="Times New Roman" w:hAnsi="Times New Roman" w:cs="Times New Roman"/>
          <w:sz w:val="24"/>
          <w:szCs w:val="24"/>
        </w:rPr>
      </w:pPr>
    </w:p>
    <w:p w:rsidR="00FD4938" w:rsidRDefault="00FD4938" w:rsidP="00FD4938">
      <w:pPr>
        <w:spacing w:after="0" w:line="204" w:lineRule="atLeast"/>
        <w:jc w:val="right"/>
        <w:rPr>
          <w:rFonts w:ascii="Times New Roman" w:eastAsia="Times New Roman" w:hAnsi="Times New Roman" w:cs="Times New Roman"/>
          <w:sz w:val="24"/>
          <w:szCs w:val="24"/>
        </w:rPr>
      </w:pPr>
    </w:p>
    <w:p w:rsidR="00FD4938" w:rsidRDefault="00FD4938" w:rsidP="00FD4938">
      <w:pPr>
        <w:spacing w:after="0" w:line="204" w:lineRule="atLeast"/>
        <w:jc w:val="right"/>
        <w:rPr>
          <w:rFonts w:ascii="Times New Roman" w:eastAsia="Times New Roman" w:hAnsi="Times New Roman" w:cs="Times New Roman"/>
          <w:sz w:val="24"/>
          <w:szCs w:val="24"/>
        </w:rPr>
      </w:pPr>
    </w:p>
    <w:p w:rsidR="009D7122" w:rsidRDefault="009D7122" w:rsidP="00FD4938">
      <w:pPr>
        <w:spacing w:after="0" w:line="204" w:lineRule="atLeast"/>
        <w:jc w:val="right"/>
        <w:rPr>
          <w:rFonts w:ascii="Times New Roman" w:eastAsia="Times New Roman" w:hAnsi="Times New Roman" w:cs="Times New Roman"/>
          <w:sz w:val="24"/>
          <w:szCs w:val="24"/>
        </w:rPr>
      </w:pPr>
    </w:p>
    <w:p w:rsidR="009D7122" w:rsidRDefault="009D7122" w:rsidP="00FD4938">
      <w:pPr>
        <w:spacing w:after="0" w:line="204" w:lineRule="atLeast"/>
        <w:jc w:val="right"/>
        <w:rPr>
          <w:rFonts w:ascii="Times New Roman" w:eastAsia="Times New Roman" w:hAnsi="Times New Roman" w:cs="Times New Roman"/>
          <w:sz w:val="24"/>
          <w:szCs w:val="24"/>
        </w:rPr>
      </w:pPr>
    </w:p>
    <w:p w:rsidR="009D7122" w:rsidRDefault="009D7122" w:rsidP="00FD4938">
      <w:pPr>
        <w:spacing w:after="0" w:line="204" w:lineRule="atLeast"/>
        <w:jc w:val="right"/>
        <w:rPr>
          <w:rFonts w:ascii="Times New Roman" w:eastAsia="Times New Roman" w:hAnsi="Times New Roman" w:cs="Times New Roman"/>
          <w:sz w:val="24"/>
          <w:szCs w:val="24"/>
        </w:rPr>
      </w:pPr>
    </w:p>
    <w:p w:rsidR="009D7122" w:rsidRDefault="009D7122" w:rsidP="00FD4938">
      <w:pPr>
        <w:spacing w:after="0" w:line="204" w:lineRule="atLeast"/>
        <w:jc w:val="right"/>
        <w:rPr>
          <w:rFonts w:ascii="Times New Roman" w:eastAsia="Times New Roman" w:hAnsi="Times New Roman" w:cs="Times New Roman"/>
          <w:sz w:val="24"/>
          <w:szCs w:val="24"/>
        </w:rPr>
      </w:pPr>
    </w:p>
    <w:p w:rsidR="009D7122" w:rsidRDefault="009D7122" w:rsidP="00FD4938">
      <w:pPr>
        <w:spacing w:after="0" w:line="204" w:lineRule="atLeast"/>
        <w:jc w:val="right"/>
        <w:rPr>
          <w:rFonts w:ascii="Times New Roman" w:eastAsia="Times New Roman" w:hAnsi="Times New Roman" w:cs="Times New Roman"/>
          <w:sz w:val="24"/>
          <w:szCs w:val="24"/>
        </w:rPr>
      </w:pPr>
    </w:p>
    <w:p w:rsidR="009D7122" w:rsidRDefault="009D7122" w:rsidP="00FD4938">
      <w:pPr>
        <w:spacing w:after="0" w:line="204" w:lineRule="atLeast"/>
        <w:jc w:val="right"/>
        <w:rPr>
          <w:rFonts w:ascii="Times New Roman" w:eastAsia="Times New Roman" w:hAnsi="Times New Roman" w:cs="Times New Roman"/>
          <w:sz w:val="24"/>
          <w:szCs w:val="24"/>
        </w:rPr>
      </w:pPr>
    </w:p>
    <w:p w:rsidR="009D7122" w:rsidRDefault="009D7122" w:rsidP="00FD4938">
      <w:pPr>
        <w:spacing w:after="0" w:line="204" w:lineRule="atLeast"/>
        <w:jc w:val="right"/>
        <w:rPr>
          <w:rFonts w:ascii="Times New Roman" w:eastAsia="Times New Roman" w:hAnsi="Times New Roman" w:cs="Times New Roman"/>
          <w:sz w:val="24"/>
          <w:szCs w:val="24"/>
        </w:rPr>
      </w:pPr>
    </w:p>
    <w:p w:rsidR="00FD4938" w:rsidRDefault="00FD4938" w:rsidP="00FD4938">
      <w:pPr>
        <w:spacing w:after="0" w:line="204" w:lineRule="atLeast"/>
        <w:jc w:val="right"/>
        <w:rPr>
          <w:rFonts w:ascii="Times New Roman" w:eastAsia="Times New Roman" w:hAnsi="Times New Roman" w:cs="Times New Roman"/>
          <w:sz w:val="24"/>
          <w:szCs w:val="24"/>
        </w:rPr>
      </w:pPr>
    </w:p>
    <w:p w:rsidR="00FD4938" w:rsidRDefault="00FD4938" w:rsidP="00FD4938">
      <w:pPr>
        <w:spacing w:after="0" w:line="204" w:lineRule="atLeast"/>
        <w:jc w:val="right"/>
        <w:rPr>
          <w:rFonts w:ascii="Times New Roman" w:eastAsia="Times New Roman" w:hAnsi="Times New Roman" w:cs="Times New Roman"/>
          <w:sz w:val="24"/>
          <w:szCs w:val="24"/>
        </w:rPr>
      </w:pPr>
    </w:p>
    <w:p w:rsidR="00FD4938" w:rsidRDefault="00FD4938" w:rsidP="00FD4938">
      <w:pPr>
        <w:spacing w:after="0" w:line="204" w:lineRule="atLeast"/>
        <w:jc w:val="right"/>
        <w:rPr>
          <w:rFonts w:ascii="Times New Roman" w:eastAsia="Times New Roman" w:hAnsi="Times New Roman" w:cs="Times New Roman"/>
          <w:sz w:val="24"/>
          <w:szCs w:val="24"/>
        </w:rPr>
      </w:pPr>
    </w:p>
    <w:p w:rsidR="00FD4938" w:rsidRDefault="00FD4938" w:rsidP="00FD4938">
      <w:pPr>
        <w:spacing w:after="0" w:line="204" w:lineRule="atLeast"/>
        <w:jc w:val="right"/>
        <w:rPr>
          <w:rFonts w:ascii="Times New Roman" w:eastAsia="Times New Roman" w:hAnsi="Times New Roman" w:cs="Times New Roman"/>
          <w:sz w:val="24"/>
          <w:szCs w:val="24"/>
        </w:rPr>
      </w:pPr>
    </w:p>
    <w:p w:rsidR="00FD4938" w:rsidRDefault="00FD4938" w:rsidP="00FD4938">
      <w:pPr>
        <w:spacing w:after="0" w:line="204" w:lineRule="atLeast"/>
        <w:jc w:val="right"/>
        <w:rPr>
          <w:rFonts w:ascii="Times New Roman" w:eastAsia="Times New Roman" w:hAnsi="Times New Roman" w:cs="Times New Roman"/>
          <w:sz w:val="24"/>
          <w:szCs w:val="24"/>
        </w:rPr>
      </w:pPr>
    </w:p>
    <w:p w:rsidR="00A3306D" w:rsidRDefault="00A3306D" w:rsidP="00FD4938">
      <w:pPr>
        <w:spacing w:after="0" w:line="204" w:lineRule="atLeast"/>
        <w:jc w:val="right"/>
        <w:rPr>
          <w:rFonts w:ascii="Times New Roman" w:eastAsia="Times New Roman" w:hAnsi="Times New Roman" w:cs="Times New Roman"/>
          <w:sz w:val="24"/>
          <w:szCs w:val="24"/>
        </w:rPr>
      </w:pPr>
    </w:p>
    <w:p w:rsidR="00A3306D" w:rsidRDefault="00A3306D" w:rsidP="00FD4938">
      <w:pPr>
        <w:spacing w:after="0" w:line="204" w:lineRule="atLeast"/>
        <w:jc w:val="right"/>
        <w:rPr>
          <w:rFonts w:ascii="Times New Roman" w:eastAsia="Times New Roman" w:hAnsi="Times New Roman" w:cs="Times New Roman"/>
          <w:sz w:val="24"/>
          <w:szCs w:val="24"/>
        </w:rPr>
      </w:pPr>
    </w:p>
    <w:p w:rsidR="00A3306D" w:rsidRDefault="00A3306D" w:rsidP="00FD4938">
      <w:pPr>
        <w:spacing w:after="0" w:line="204" w:lineRule="atLeast"/>
        <w:jc w:val="right"/>
        <w:rPr>
          <w:rFonts w:ascii="Times New Roman" w:eastAsia="Times New Roman" w:hAnsi="Times New Roman" w:cs="Times New Roman"/>
          <w:sz w:val="24"/>
          <w:szCs w:val="24"/>
        </w:rPr>
      </w:pPr>
    </w:p>
    <w:p w:rsidR="00FD4938" w:rsidRPr="00FD4938" w:rsidRDefault="00FD4938" w:rsidP="00FD4938">
      <w:pPr>
        <w:spacing w:after="0" w:line="204" w:lineRule="atLeast"/>
        <w:jc w:val="right"/>
        <w:rPr>
          <w:rFonts w:ascii="Times New Roman" w:eastAsia="Times New Roman" w:hAnsi="Times New Roman" w:cs="Times New Roman"/>
          <w:sz w:val="24"/>
          <w:szCs w:val="24"/>
        </w:rPr>
      </w:pPr>
      <w:r w:rsidRPr="00FD4938">
        <w:rPr>
          <w:rFonts w:ascii="Times New Roman" w:eastAsia="Times New Roman" w:hAnsi="Times New Roman" w:cs="Times New Roman"/>
          <w:sz w:val="24"/>
          <w:szCs w:val="24"/>
        </w:rPr>
        <w:lastRenderedPageBreak/>
        <w:t xml:space="preserve">Приложение № </w:t>
      </w:r>
      <w:r>
        <w:rPr>
          <w:rFonts w:ascii="Times New Roman" w:eastAsia="Times New Roman" w:hAnsi="Times New Roman" w:cs="Times New Roman"/>
          <w:sz w:val="24"/>
          <w:szCs w:val="24"/>
        </w:rPr>
        <w:t>3</w:t>
      </w:r>
    </w:p>
    <w:p w:rsidR="00FD4938" w:rsidRDefault="00FD4938" w:rsidP="00A3306D">
      <w:pPr>
        <w:spacing w:after="0" w:line="204" w:lineRule="atLeast"/>
        <w:jc w:val="right"/>
        <w:rPr>
          <w:rFonts w:ascii="Times New Roman" w:eastAsia="Times New Roman" w:hAnsi="Times New Roman" w:cs="Times New Roman"/>
          <w:sz w:val="24"/>
          <w:szCs w:val="24"/>
        </w:rPr>
      </w:pPr>
      <w:r w:rsidRPr="00FD4938">
        <w:rPr>
          <w:rFonts w:ascii="Times New Roman" w:eastAsia="Times New Roman" w:hAnsi="Times New Roman" w:cs="Times New Roman"/>
          <w:sz w:val="24"/>
          <w:szCs w:val="24"/>
        </w:rPr>
        <w:t xml:space="preserve">к </w:t>
      </w:r>
      <w:r w:rsidR="00A3306D">
        <w:rPr>
          <w:rFonts w:ascii="Times New Roman" w:eastAsia="Times New Roman" w:hAnsi="Times New Roman" w:cs="Times New Roman"/>
          <w:sz w:val="24"/>
          <w:szCs w:val="24"/>
        </w:rPr>
        <w:t>Положению</w:t>
      </w:r>
    </w:p>
    <w:p w:rsidR="00FD4938" w:rsidRDefault="00FD4938" w:rsidP="00FD4938">
      <w:pPr>
        <w:spacing w:after="0" w:line="204" w:lineRule="atLeast"/>
        <w:jc w:val="right"/>
        <w:rPr>
          <w:rFonts w:ascii="Times New Roman" w:eastAsia="Times New Roman" w:hAnsi="Times New Roman" w:cs="Times New Roman"/>
          <w:sz w:val="24"/>
          <w:szCs w:val="24"/>
        </w:rPr>
      </w:pPr>
    </w:p>
    <w:p w:rsidR="00FD4938" w:rsidRDefault="00FD4938" w:rsidP="00FD4938">
      <w:pPr>
        <w:spacing w:after="0" w:line="204" w:lineRule="atLeast"/>
        <w:jc w:val="right"/>
        <w:rPr>
          <w:rFonts w:ascii="Times New Roman" w:eastAsia="Times New Roman" w:hAnsi="Times New Roman" w:cs="Times New Roman"/>
          <w:sz w:val="24"/>
          <w:szCs w:val="24"/>
        </w:rPr>
      </w:pPr>
    </w:p>
    <w:p w:rsidR="00FD4938" w:rsidRDefault="00FD4938" w:rsidP="00FD4938">
      <w:pPr>
        <w:widowControl w:val="0"/>
        <w:spacing w:after="0"/>
        <w:jc w:val="center"/>
        <w:rPr>
          <w:rFonts w:ascii="Times New Roman" w:eastAsia="Times New Roman" w:hAnsi="Times New Roman" w:cs="Times New Roman"/>
          <w:b/>
          <w:bCs/>
          <w:color w:val="000000"/>
          <w:sz w:val="28"/>
          <w:szCs w:val="28"/>
          <w:lang w:bidi="ru-RU"/>
        </w:rPr>
      </w:pPr>
      <w:r w:rsidRPr="00FD4938">
        <w:rPr>
          <w:rFonts w:ascii="Times New Roman" w:eastAsia="Times New Roman" w:hAnsi="Times New Roman" w:cs="Times New Roman"/>
          <w:b/>
          <w:bCs/>
          <w:color w:val="000000"/>
          <w:sz w:val="28"/>
          <w:szCs w:val="28"/>
          <w:lang w:bidi="ru-RU"/>
        </w:rPr>
        <w:t>Критерии оценки интенсивности, высоких результатов работы и</w:t>
      </w:r>
      <w:r w:rsidRPr="00FD4938">
        <w:rPr>
          <w:rFonts w:ascii="Times New Roman" w:eastAsia="Times New Roman" w:hAnsi="Times New Roman" w:cs="Times New Roman"/>
          <w:b/>
          <w:bCs/>
          <w:color w:val="000000"/>
          <w:sz w:val="28"/>
          <w:szCs w:val="28"/>
          <w:lang w:bidi="ru-RU"/>
        </w:rPr>
        <w:br/>
        <w:t>качества выполняемых работ работников Учреждения</w:t>
      </w:r>
    </w:p>
    <w:p w:rsidR="00FD4938" w:rsidRDefault="00FD4938" w:rsidP="00FD4938">
      <w:pPr>
        <w:widowControl w:val="0"/>
        <w:spacing w:after="0"/>
        <w:jc w:val="center"/>
        <w:rPr>
          <w:rFonts w:ascii="Times New Roman" w:eastAsia="Times New Roman" w:hAnsi="Times New Roman" w:cs="Times New Roman"/>
          <w:b/>
          <w:bCs/>
          <w:color w:val="000000"/>
          <w:sz w:val="28"/>
          <w:szCs w:val="28"/>
          <w:lang w:bidi="ru-RU"/>
        </w:rPr>
      </w:pPr>
    </w:p>
    <w:tbl>
      <w:tblPr>
        <w:tblStyle w:val="ac"/>
        <w:tblW w:w="10043" w:type="dxa"/>
        <w:tblInd w:w="-147" w:type="dxa"/>
        <w:tblLook w:val="04A0" w:firstRow="1" w:lastRow="0" w:firstColumn="1" w:lastColumn="0" w:noHBand="0" w:noVBand="1"/>
      </w:tblPr>
      <w:tblGrid>
        <w:gridCol w:w="558"/>
        <w:gridCol w:w="2107"/>
        <w:gridCol w:w="3006"/>
        <w:gridCol w:w="3096"/>
        <w:gridCol w:w="1276"/>
      </w:tblGrid>
      <w:tr w:rsidR="00A56C9E" w:rsidRPr="00C61580" w:rsidTr="00A56C9E">
        <w:tc>
          <w:tcPr>
            <w:tcW w:w="558" w:type="dxa"/>
            <w:tcBorders>
              <w:top w:val="single" w:sz="4" w:space="0" w:color="auto"/>
              <w:left w:val="single" w:sz="4" w:space="0" w:color="auto"/>
            </w:tcBorders>
            <w:shd w:val="clear" w:color="auto" w:fill="FFFFFF"/>
            <w:vAlign w:val="center"/>
          </w:tcPr>
          <w:p w:rsidR="00C61580" w:rsidRPr="00C61580" w:rsidRDefault="00C61580" w:rsidP="00C61580">
            <w:pPr>
              <w:pStyle w:val="af2"/>
              <w:ind w:firstLine="0"/>
              <w:jc w:val="center"/>
              <w:rPr>
                <w:sz w:val="24"/>
                <w:szCs w:val="24"/>
              </w:rPr>
            </w:pPr>
            <w:r w:rsidRPr="00C61580">
              <w:rPr>
                <w:color w:val="000000"/>
                <w:sz w:val="24"/>
                <w:szCs w:val="24"/>
              </w:rPr>
              <w:t>№ п</w:t>
            </w:r>
            <w:r>
              <w:rPr>
                <w:color w:val="000000"/>
                <w:sz w:val="24"/>
                <w:szCs w:val="24"/>
              </w:rPr>
              <w:t>/</w:t>
            </w:r>
            <w:r w:rsidRPr="00C61580">
              <w:rPr>
                <w:color w:val="000000"/>
                <w:sz w:val="24"/>
                <w:szCs w:val="24"/>
              </w:rPr>
              <w:t>п</w:t>
            </w:r>
          </w:p>
        </w:tc>
        <w:tc>
          <w:tcPr>
            <w:tcW w:w="2107" w:type="dxa"/>
            <w:tcBorders>
              <w:top w:val="single" w:sz="4" w:space="0" w:color="auto"/>
              <w:left w:val="single" w:sz="4" w:space="0" w:color="auto"/>
            </w:tcBorders>
            <w:shd w:val="clear" w:color="auto" w:fill="FFFFFF"/>
            <w:vAlign w:val="center"/>
          </w:tcPr>
          <w:p w:rsidR="00C61580" w:rsidRPr="00C61580" w:rsidRDefault="00C61580" w:rsidP="00C61580">
            <w:pPr>
              <w:pStyle w:val="af2"/>
              <w:ind w:firstLine="460"/>
              <w:rPr>
                <w:sz w:val="24"/>
                <w:szCs w:val="24"/>
              </w:rPr>
            </w:pPr>
            <w:r w:rsidRPr="00C61580">
              <w:rPr>
                <w:color w:val="000000"/>
                <w:sz w:val="24"/>
                <w:szCs w:val="24"/>
              </w:rPr>
              <w:t>Должность</w:t>
            </w:r>
          </w:p>
        </w:tc>
        <w:tc>
          <w:tcPr>
            <w:tcW w:w="3006" w:type="dxa"/>
            <w:tcBorders>
              <w:top w:val="single" w:sz="4" w:space="0" w:color="auto"/>
              <w:left w:val="single" w:sz="4" w:space="0" w:color="auto"/>
            </w:tcBorders>
            <w:shd w:val="clear" w:color="auto" w:fill="FFFFFF"/>
            <w:vAlign w:val="bottom"/>
          </w:tcPr>
          <w:p w:rsidR="00C61580" w:rsidRPr="00C61580" w:rsidRDefault="00C61580" w:rsidP="00C61580">
            <w:pPr>
              <w:pStyle w:val="af2"/>
              <w:ind w:firstLine="0"/>
              <w:jc w:val="center"/>
              <w:rPr>
                <w:sz w:val="24"/>
                <w:szCs w:val="24"/>
              </w:rPr>
            </w:pPr>
            <w:r w:rsidRPr="00C61580">
              <w:rPr>
                <w:color w:val="000000"/>
                <w:sz w:val="24"/>
                <w:szCs w:val="24"/>
              </w:rPr>
              <w:t>Наименование критерия оценки качества выполняемых работ</w:t>
            </w:r>
          </w:p>
        </w:tc>
        <w:tc>
          <w:tcPr>
            <w:tcW w:w="3096" w:type="dxa"/>
            <w:tcBorders>
              <w:top w:val="single" w:sz="4" w:space="0" w:color="auto"/>
              <w:left w:val="single" w:sz="4" w:space="0" w:color="auto"/>
            </w:tcBorders>
            <w:shd w:val="clear" w:color="auto" w:fill="FFFFFF"/>
            <w:vAlign w:val="bottom"/>
          </w:tcPr>
          <w:p w:rsidR="00C61580" w:rsidRPr="00C61580" w:rsidRDefault="00C61580" w:rsidP="00C61580">
            <w:pPr>
              <w:pStyle w:val="af2"/>
              <w:ind w:firstLine="0"/>
              <w:jc w:val="center"/>
              <w:rPr>
                <w:sz w:val="24"/>
                <w:szCs w:val="24"/>
              </w:rPr>
            </w:pPr>
            <w:r w:rsidRPr="00C61580">
              <w:rPr>
                <w:color w:val="000000"/>
                <w:sz w:val="24"/>
                <w:szCs w:val="24"/>
              </w:rPr>
              <w:t>Содержание критерия оценки качества выполняемых работ</w:t>
            </w:r>
          </w:p>
        </w:tc>
        <w:tc>
          <w:tcPr>
            <w:tcW w:w="1276" w:type="dxa"/>
            <w:tcBorders>
              <w:top w:val="single" w:sz="4" w:space="0" w:color="auto"/>
              <w:left w:val="single" w:sz="4" w:space="0" w:color="auto"/>
              <w:right w:val="single" w:sz="4" w:space="0" w:color="auto"/>
            </w:tcBorders>
            <w:shd w:val="clear" w:color="auto" w:fill="FFFFFF"/>
            <w:vAlign w:val="center"/>
          </w:tcPr>
          <w:p w:rsidR="00C61580" w:rsidRPr="00C61580" w:rsidRDefault="00C61580" w:rsidP="00C61580">
            <w:pPr>
              <w:pStyle w:val="af2"/>
              <w:ind w:firstLine="0"/>
              <w:jc w:val="center"/>
              <w:rPr>
                <w:sz w:val="24"/>
                <w:szCs w:val="24"/>
              </w:rPr>
            </w:pPr>
            <w:r w:rsidRPr="00C61580">
              <w:rPr>
                <w:color w:val="000000"/>
                <w:sz w:val="24"/>
                <w:szCs w:val="24"/>
              </w:rPr>
              <w:t>Размер оценки в баллах</w:t>
            </w:r>
          </w:p>
        </w:tc>
      </w:tr>
      <w:tr w:rsidR="00A56C9E" w:rsidRPr="00C61580" w:rsidTr="00A56C9E">
        <w:tc>
          <w:tcPr>
            <w:tcW w:w="558" w:type="dxa"/>
            <w:vMerge w:val="restart"/>
            <w:tcBorders>
              <w:top w:val="single" w:sz="4" w:space="0" w:color="auto"/>
              <w:left w:val="single" w:sz="4" w:space="0" w:color="auto"/>
            </w:tcBorders>
            <w:shd w:val="clear" w:color="auto" w:fill="FFFFFF"/>
          </w:tcPr>
          <w:p w:rsidR="00C61580" w:rsidRPr="00C61580" w:rsidRDefault="00C61580" w:rsidP="00C61580">
            <w:pPr>
              <w:pStyle w:val="af2"/>
              <w:ind w:firstLine="0"/>
              <w:jc w:val="both"/>
              <w:rPr>
                <w:sz w:val="24"/>
                <w:szCs w:val="24"/>
              </w:rPr>
            </w:pPr>
            <w:r w:rsidRPr="00C61580">
              <w:rPr>
                <w:color w:val="000000"/>
                <w:sz w:val="24"/>
                <w:szCs w:val="24"/>
              </w:rPr>
              <w:t>1</w:t>
            </w:r>
          </w:p>
        </w:tc>
        <w:tc>
          <w:tcPr>
            <w:tcW w:w="2107" w:type="dxa"/>
            <w:vMerge w:val="restart"/>
            <w:tcBorders>
              <w:top w:val="single" w:sz="4" w:space="0" w:color="auto"/>
              <w:left w:val="single" w:sz="4" w:space="0" w:color="auto"/>
            </w:tcBorders>
            <w:shd w:val="clear" w:color="auto" w:fill="FFFFFF"/>
          </w:tcPr>
          <w:p w:rsidR="00C61580" w:rsidRPr="00C61580" w:rsidRDefault="00C61580" w:rsidP="00C61580">
            <w:pPr>
              <w:pStyle w:val="af2"/>
              <w:ind w:firstLine="0"/>
              <w:jc w:val="both"/>
              <w:rPr>
                <w:sz w:val="24"/>
                <w:szCs w:val="24"/>
              </w:rPr>
            </w:pPr>
            <w:r w:rsidRPr="00C61580">
              <w:rPr>
                <w:color w:val="000000"/>
                <w:sz w:val="24"/>
                <w:szCs w:val="24"/>
              </w:rPr>
              <w:t>Руководитель (заместитель руководителя) структурного подразделения, филиала</w:t>
            </w:r>
          </w:p>
        </w:tc>
        <w:tc>
          <w:tcPr>
            <w:tcW w:w="3006" w:type="dxa"/>
            <w:vMerge w:val="restart"/>
            <w:tcBorders>
              <w:top w:val="single" w:sz="4" w:space="0" w:color="auto"/>
              <w:left w:val="single" w:sz="4" w:space="0" w:color="auto"/>
            </w:tcBorders>
            <w:shd w:val="clear" w:color="auto" w:fill="FFFFFF"/>
          </w:tcPr>
          <w:p w:rsidR="00C61580" w:rsidRPr="00C61580" w:rsidRDefault="00C61580" w:rsidP="00C61580">
            <w:pPr>
              <w:pStyle w:val="af2"/>
              <w:ind w:firstLine="0"/>
              <w:jc w:val="both"/>
              <w:rPr>
                <w:sz w:val="24"/>
                <w:szCs w:val="24"/>
              </w:rPr>
            </w:pPr>
            <w:r w:rsidRPr="00C61580">
              <w:rPr>
                <w:color w:val="000000"/>
                <w:sz w:val="24"/>
                <w:szCs w:val="24"/>
              </w:rPr>
              <w:t>стабильная</w:t>
            </w:r>
            <w:r>
              <w:rPr>
                <w:color w:val="000000"/>
                <w:sz w:val="24"/>
                <w:szCs w:val="24"/>
              </w:rPr>
              <w:t xml:space="preserve"> </w:t>
            </w:r>
            <w:r w:rsidRPr="00C61580">
              <w:rPr>
                <w:color w:val="000000"/>
                <w:sz w:val="24"/>
                <w:szCs w:val="24"/>
              </w:rPr>
              <w:t>деятельность подразделения, филиала (по итогам предыдущего квартала)</w:t>
            </w:r>
          </w:p>
        </w:tc>
        <w:tc>
          <w:tcPr>
            <w:tcW w:w="3096" w:type="dxa"/>
            <w:tcBorders>
              <w:top w:val="single" w:sz="4" w:space="0" w:color="auto"/>
              <w:left w:val="single" w:sz="4" w:space="0" w:color="auto"/>
            </w:tcBorders>
            <w:shd w:val="clear" w:color="auto" w:fill="FFFFFF"/>
            <w:vAlign w:val="bottom"/>
          </w:tcPr>
          <w:p w:rsidR="00C61580" w:rsidRDefault="00C61580" w:rsidP="00C61580">
            <w:pPr>
              <w:pStyle w:val="af2"/>
              <w:ind w:firstLine="0"/>
              <w:jc w:val="both"/>
              <w:rPr>
                <w:color w:val="000000"/>
                <w:sz w:val="24"/>
                <w:szCs w:val="24"/>
              </w:rPr>
            </w:pPr>
            <w:r w:rsidRPr="00C61580">
              <w:rPr>
                <w:color w:val="000000"/>
                <w:sz w:val="24"/>
                <w:szCs w:val="24"/>
              </w:rPr>
              <w:t>своевременное выполнение плана работы структурного подразделения, филиала</w:t>
            </w:r>
          </w:p>
          <w:p w:rsidR="00A56C9E" w:rsidRPr="00C61580" w:rsidRDefault="00A56C9E" w:rsidP="00C61580">
            <w:pPr>
              <w:pStyle w:val="af2"/>
              <w:ind w:firstLine="0"/>
              <w:jc w:val="both"/>
              <w:rPr>
                <w:sz w:val="24"/>
                <w:szCs w:val="24"/>
              </w:rPr>
            </w:pPr>
          </w:p>
        </w:tc>
        <w:tc>
          <w:tcPr>
            <w:tcW w:w="1276" w:type="dxa"/>
            <w:tcBorders>
              <w:top w:val="single" w:sz="4" w:space="0" w:color="auto"/>
              <w:left w:val="single" w:sz="4" w:space="0" w:color="auto"/>
              <w:right w:val="single" w:sz="4" w:space="0" w:color="auto"/>
            </w:tcBorders>
            <w:shd w:val="clear" w:color="auto" w:fill="FFFFFF"/>
            <w:vAlign w:val="center"/>
          </w:tcPr>
          <w:p w:rsidR="00C61580" w:rsidRPr="00C61580" w:rsidRDefault="00C61580" w:rsidP="00C61580">
            <w:pPr>
              <w:pStyle w:val="af2"/>
              <w:ind w:firstLine="0"/>
              <w:jc w:val="center"/>
              <w:rPr>
                <w:sz w:val="24"/>
                <w:szCs w:val="24"/>
              </w:rPr>
            </w:pPr>
            <w:r w:rsidRPr="00C61580">
              <w:rPr>
                <w:color w:val="000000"/>
                <w:sz w:val="24"/>
                <w:szCs w:val="24"/>
              </w:rPr>
              <w:t>20-50</w:t>
            </w:r>
          </w:p>
        </w:tc>
      </w:tr>
      <w:tr w:rsidR="00A56C9E" w:rsidRPr="00C61580" w:rsidTr="00A56C9E">
        <w:tc>
          <w:tcPr>
            <w:tcW w:w="558" w:type="dxa"/>
            <w:vMerge/>
            <w:tcBorders>
              <w:left w:val="single" w:sz="4" w:space="0" w:color="auto"/>
            </w:tcBorders>
            <w:shd w:val="clear" w:color="auto" w:fill="FFFFFF"/>
          </w:tcPr>
          <w:p w:rsidR="00C61580" w:rsidRPr="00C61580" w:rsidRDefault="00C61580" w:rsidP="00C61580">
            <w:pPr>
              <w:widowControl w:val="0"/>
              <w:jc w:val="both"/>
              <w:rPr>
                <w:rFonts w:ascii="Times New Roman" w:eastAsia="Times New Roman" w:hAnsi="Times New Roman" w:cs="Times New Roman"/>
                <w:color w:val="000000"/>
                <w:sz w:val="24"/>
                <w:szCs w:val="24"/>
                <w:lang w:bidi="ru-RU"/>
              </w:rPr>
            </w:pPr>
          </w:p>
        </w:tc>
        <w:tc>
          <w:tcPr>
            <w:tcW w:w="2107" w:type="dxa"/>
            <w:vMerge/>
            <w:tcBorders>
              <w:left w:val="single" w:sz="4" w:space="0" w:color="auto"/>
            </w:tcBorders>
            <w:shd w:val="clear" w:color="auto" w:fill="FFFFFF"/>
          </w:tcPr>
          <w:p w:rsidR="00C61580" w:rsidRPr="00C61580" w:rsidRDefault="00C61580" w:rsidP="00C61580">
            <w:pPr>
              <w:widowControl w:val="0"/>
              <w:jc w:val="both"/>
              <w:rPr>
                <w:rFonts w:ascii="Times New Roman" w:eastAsia="Times New Roman" w:hAnsi="Times New Roman" w:cs="Times New Roman"/>
                <w:color w:val="000000"/>
                <w:sz w:val="24"/>
                <w:szCs w:val="24"/>
                <w:lang w:bidi="ru-RU"/>
              </w:rPr>
            </w:pPr>
          </w:p>
        </w:tc>
        <w:tc>
          <w:tcPr>
            <w:tcW w:w="3006" w:type="dxa"/>
            <w:vMerge/>
            <w:tcBorders>
              <w:left w:val="single" w:sz="4" w:space="0" w:color="auto"/>
            </w:tcBorders>
            <w:shd w:val="clear" w:color="auto" w:fill="FFFFFF"/>
          </w:tcPr>
          <w:p w:rsidR="00C61580" w:rsidRPr="00C61580" w:rsidRDefault="00C61580" w:rsidP="00C61580">
            <w:pPr>
              <w:widowControl w:val="0"/>
              <w:jc w:val="both"/>
              <w:rPr>
                <w:rFonts w:ascii="Times New Roman" w:eastAsia="Times New Roman" w:hAnsi="Times New Roman" w:cs="Times New Roman"/>
                <w:color w:val="000000"/>
                <w:sz w:val="24"/>
                <w:szCs w:val="24"/>
                <w:lang w:bidi="ru-RU"/>
              </w:rPr>
            </w:pPr>
          </w:p>
        </w:tc>
        <w:tc>
          <w:tcPr>
            <w:tcW w:w="3096" w:type="dxa"/>
            <w:tcBorders>
              <w:top w:val="single" w:sz="4" w:space="0" w:color="auto"/>
              <w:left w:val="single" w:sz="4" w:space="0" w:color="auto"/>
            </w:tcBorders>
            <w:shd w:val="clear" w:color="auto" w:fill="FFFFFF"/>
            <w:vAlign w:val="bottom"/>
          </w:tcPr>
          <w:p w:rsidR="00C61580" w:rsidRDefault="00C61580" w:rsidP="00C61580">
            <w:pPr>
              <w:widowControl w:val="0"/>
              <w:jc w:val="both"/>
              <w:rPr>
                <w:rFonts w:ascii="Times New Roman" w:hAnsi="Times New Roman" w:cs="Times New Roman"/>
                <w:color w:val="000000"/>
                <w:sz w:val="24"/>
                <w:szCs w:val="24"/>
              </w:rPr>
            </w:pPr>
            <w:r w:rsidRPr="00C61580">
              <w:rPr>
                <w:rFonts w:ascii="Times New Roman" w:hAnsi="Times New Roman" w:cs="Times New Roman"/>
                <w:color w:val="000000"/>
                <w:sz w:val="24"/>
                <w:szCs w:val="24"/>
              </w:rPr>
              <w:t>отсутствие претензий к деятельности структурного подразделения, филиала со стороны администрации учреждения</w:t>
            </w:r>
          </w:p>
          <w:p w:rsidR="00A56C9E" w:rsidRPr="00C61580" w:rsidRDefault="00A56C9E" w:rsidP="00C61580">
            <w:pPr>
              <w:widowControl w:val="0"/>
              <w:jc w:val="both"/>
              <w:rPr>
                <w:rFonts w:ascii="Times New Roman" w:eastAsia="Times New Roman" w:hAnsi="Times New Roman" w:cs="Times New Roman"/>
                <w:color w:val="000000"/>
                <w:sz w:val="24"/>
                <w:szCs w:val="24"/>
                <w:lang w:bidi="ru-RU"/>
              </w:rPr>
            </w:pPr>
          </w:p>
        </w:tc>
        <w:tc>
          <w:tcPr>
            <w:tcW w:w="1276" w:type="dxa"/>
            <w:tcBorders>
              <w:top w:val="single" w:sz="4" w:space="0" w:color="auto"/>
              <w:left w:val="single" w:sz="4" w:space="0" w:color="auto"/>
              <w:right w:val="single" w:sz="4" w:space="0" w:color="auto"/>
            </w:tcBorders>
            <w:shd w:val="clear" w:color="auto" w:fill="FFFFFF"/>
            <w:vAlign w:val="center"/>
          </w:tcPr>
          <w:p w:rsidR="00C61580" w:rsidRPr="00C61580" w:rsidRDefault="00C61580" w:rsidP="00C61580">
            <w:pPr>
              <w:widowControl w:val="0"/>
              <w:jc w:val="center"/>
              <w:rPr>
                <w:rFonts w:ascii="Times New Roman" w:eastAsia="Times New Roman" w:hAnsi="Times New Roman" w:cs="Times New Roman"/>
                <w:color w:val="000000"/>
                <w:sz w:val="24"/>
                <w:szCs w:val="24"/>
                <w:lang w:bidi="ru-RU"/>
              </w:rPr>
            </w:pPr>
            <w:r w:rsidRPr="00C61580">
              <w:rPr>
                <w:rFonts w:ascii="Times New Roman" w:hAnsi="Times New Roman" w:cs="Times New Roman"/>
                <w:color w:val="000000"/>
                <w:sz w:val="24"/>
                <w:szCs w:val="24"/>
              </w:rPr>
              <w:t>20-50</w:t>
            </w:r>
          </w:p>
        </w:tc>
      </w:tr>
      <w:tr w:rsidR="00A56C9E" w:rsidRPr="00C61580" w:rsidTr="00A56C9E">
        <w:tc>
          <w:tcPr>
            <w:tcW w:w="558" w:type="dxa"/>
            <w:vMerge w:val="restart"/>
          </w:tcPr>
          <w:p w:rsidR="00C61580" w:rsidRPr="00C61580" w:rsidRDefault="00C61580" w:rsidP="00C61580">
            <w:pPr>
              <w:widowControl w:val="0"/>
              <w:jc w:val="center"/>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w:t>
            </w:r>
          </w:p>
        </w:tc>
        <w:tc>
          <w:tcPr>
            <w:tcW w:w="2107" w:type="dxa"/>
            <w:vMerge w:val="restart"/>
            <w:tcBorders>
              <w:top w:val="single" w:sz="4" w:space="0" w:color="auto"/>
              <w:left w:val="single" w:sz="4" w:space="0" w:color="auto"/>
            </w:tcBorders>
            <w:shd w:val="clear" w:color="auto" w:fill="FFFFFF"/>
          </w:tcPr>
          <w:p w:rsidR="00C61580" w:rsidRPr="00C61580" w:rsidRDefault="00C61580" w:rsidP="00C61580">
            <w:pPr>
              <w:pStyle w:val="af2"/>
              <w:ind w:firstLine="0"/>
              <w:jc w:val="both"/>
              <w:rPr>
                <w:sz w:val="24"/>
                <w:szCs w:val="24"/>
              </w:rPr>
            </w:pPr>
            <w:r w:rsidRPr="00C61580">
              <w:rPr>
                <w:color w:val="000000"/>
                <w:sz w:val="24"/>
                <w:szCs w:val="24"/>
              </w:rPr>
              <w:t>Рабочие и младший обслуживающий персонал</w:t>
            </w:r>
          </w:p>
        </w:tc>
        <w:tc>
          <w:tcPr>
            <w:tcW w:w="3006" w:type="dxa"/>
            <w:vMerge w:val="restart"/>
            <w:tcBorders>
              <w:top w:val="single" w:sz="4" w:space="0" w:color="auto"/>
              <w:left w:val="single" w:sz="4" w:space="0" w:color="auto"/>
            </w:tcBorders>
            <w:shd w:val="clear" w:color="auto" w:fill="FFFFFF"/>
          </w:tcPr>
          <w:p w:rsidR="00C61580" w:rsidRPr="00C61580" w:rsidRDefault="00C61580" w:rsidP="00C61580">
            <w:pPr>
              <w:pStyle w:val="af2"/>
              <w:spacing w:after="40"/>
              <w:ind w:firstLine="0"/>
              <w:jc w:val="both"/>
              <w:rPr>
                <w:sz w:val="24"/>
                <w:szCs w:val="24"/>
              </w:rPr>
            </w:pPr>
            <w:r w:rsidRPr="00C61580">
              <w:rPr>
                <w:color w:val="000000"/>
                <w:sz w:val="24"/>
                <w:szCs w:val="24"/>
              </w:rPr>
              <w:t>качественное</w:t>
            </w:r>
            <w:r>
              <w:rPr>
                <w:color w:val="000000"/>
                <w:sz w:val="24"/>
                <w:szCs w:val="24"/>
              </w:rPr>
              <w:t xml:space="preserve"> </w:t>
            </w:r>
            <w:r w:rsidRPr="00C61580">
              <w:rPr>
                <w:color w:val="000000"/>
                <w:sz w:val="24"/>
                <w:szCs w:val="24"/>
              </w:rPr>
              <w:t>выполнение функций по содержанию обслуживаемого объекта</w:t>
            </w:r>
            <w:r>
              <w:rPr>
                <w:color w:val="000000"/>
                <w:sz w:val="24"/>
                <w:szCs w:val="24"/>
              </w:rPr>
              <w:t xml:space="preserve"> </w:t>
            </w:r>
            <w:r w:rsidRPr="00C61580">
              <w:rPr>
                <w:color w:val="000000"/>
                <w:sz w:val="24"/>
                <w:szCs w:val="24"/>
              </w:rPr>
              <w:t>(по итогам предыдущего квартала)</w:t>
            </w:r>
          </w:p>
        </w:tc>
        <w:tc>
          <w:tcPr>
            <w:tcW w:w="3096" w:type="dxa"/>
            <w:tcBorders>
              <w:top w:val="single" w:sz="4" w:space="0" w:color="auto"/>
              <w:left w:val="single" w:sz="4" w:space="0" w:color="auto"/>
            </w:tcBorders>
            <w:shd w:val="clear" w:color="auto" w:fill="FFFFFF"/>
            <w:vAlign w:val="bottom"/>
          </w:tcPr>
          <w:p w:rsidR="00A56C9E" w:rsidRPr="00C61580" w:rsidRDefault="00C61580" w:rsidP="00A56C9E">
            <w:pPr>
              <w:pStyle w:val="af2"/>
              <w:ind w:firstLine="0"/>
              <w:jc w:val="both"/>
              <w:rPr>
                <w:sz w:val="24"/>
                <w:szCs w:val="24"/>
              </w:rPr>
            </w:pPr>
            <w:r w:rsidRPr="00C61580">
              <w:rPr>
                <w:color w:val="000000"/>
                <w:sz w:val="24"/>
                <w:szCs w:val="24"/>
              </w:rPr>
              <w:t>своевременное исполнение</w:t>
            </w:r>
            <w:r>
              <w:rPr>
                <w:color w:val="000000"/>
                <w:sz w:val="24"/>
                <w:szCs w:val="24"/>
              </w:rPr>
              <w:t xml:space="preserve"> </w:t>
            </w:r>
            <w:r w:rsidRPr="00C61580">
              <w:rPr>
                <w:color w:val="000000"/>
                <w:sz w:val="24"/>
                <w:szCs w:val="24"/>
              </w:rPr>
              <w:t>должностных обязанностей для обеспечения бесперебойного производственного и творческого процесса</w:t>
            </w:r>
          </w:p>
        </w:tc>
        <w:tc>
          <w:tcPr>
            <w:tcW w:w="1276" w:type="dxa"/>
            <w:tcBorders>
              <w:top w:val="single" w:sz="4" w:space="0" w:color="auto"/>
              <w:left w:val="single" w:sz="4" w:space="0" w:color="auto"/>
              <w:right w:val="single" w:sz="4" w:space="0" w:color="auto"/>
            </w:tcBorders>
            <w:shd w:val="clear" w:color="auto" w:fill="FFFFFF"/>
            <w:vAlign w:val="center"/>
          </w:tcPr>
          <w:p w:rsidR="00C61580" w:rsidRPr="00C61580" w:rsidRDefault="00C61580" w:rsidP="00C61580">
            <w:pPr>
              <w:pStyle w:val="af2"/>
              <w:ind w:firstLine="0"/>
              <w:jc w:val="center"/>
              <w:rPr>
                <w:sz w:val="24"/>
                <w:szCs w:val="24"/>
              </w:rPr>
            </w:pPr>
            <w:r w:rsidRPr="00C61580">
              <w:rPr>
                <w:color w:val="000000"/>
                <w:sz w:val="24"/>
                <w:szCs w:val="24"/>
              </w:rPr>
              <w:t>20-50</w:t>
            </w:r>
          </w:p>
        </w:tc>
      </w:tr>
      <w:tr w:rsidR="00A56C9E" w:rsidRPr="00C61580" w:rsidTr="00A56C9E">
        <w:tc>
          <w:tcPr>
            <w:tcW w:w="558" w:type="dxa"/>
            <w:vMerge/>
          </w:tcPr>
          <w:p w:rsidR="00C61580" w:rsidRPr="00C61580" w:rsidRDefault="00C61580" w:rsidP="00C61580">
            <w:pPr>
              <w:widowControl w:val="0"/>
              <w:jc w:val="center"/>
              <w:rPr>
                <w:rFonts w:ascii="Times New Roman" w:eastAsia="Times New Roman" w:hAnsi="Times New Roman" w:cs="Times New Roman"/>
                <w:color w:val="000000"/>
                <w:sz w:val="24"/>
                <w:szCs w:val="24"/>
                <w:lang w:bidi="ru-RU"/>
              </w:rPr>
            </w:pPr>
          </w:p>
        </w:tc>
        <w:tc>
          <w:tcPr>
            <w:tcW w:w="2107" w:type="dxa"/>
            <w:vMerge/>
            <w:tcBorders>
              <w:left w:val="single" w:sz="4" w:space="0" w:color="auto"/>
              <w:bottom w:val="single" w:sz="4" w:space="0" w:color="auto"/>
            </w:tcBorders>
            <w:shd w:val="clear" w:color="auto" w:fill="FFFFFF"/>
          </w:tcPr>
          <w:p w:rsidR="00C61580" w:rsidRPr="00C61580" w:rsidRDefault="00C61580" w:rsidP="00C61580">
            <w:pPr>
              <w:widowControl w:val="0"/>
              <w:jc w:val="both"/>
              <w:rPr>
                <w:rFonts w:ascii="Times New Roman" w:eastAsia="Times New Roman" w:hAnsi="Times New Roman" w:cs="Times New Roman"/>
                <w:color w:val="000000"/>
                <w:sz w:val="24"/>
                <w:szCs w:val="24"/>
                <w:lang w:bidi="ru-RU"/>
              </w:rPr>
            </w:pPr>
          </w:p>
        </w:tc>
        <w:tc>
          <w:tcPr>
            <w:tcW w:w="3006" w:type="dxa"/>
            <w:vMerge/>
            <w:tcBorders>
              <w:left w:val="single" w:sz="4" w:space="0" w:color="auto"/>
              <w:bottom w:val="single" w:sz="4" w:space="0" w:color="auto"/>
            </w:tcBorders>
            <w:shd w:val="clear" w:color="auto" w:fill="FFFFFF"/>
          </w:tcPr>
          <w:p w:rsidR="00C61580" w:rsidRPr="00C61580" w:rsidRDefault="00C61580" w:rsidP="00C61580">
            <w:pPr>
              <w:widowControl w:val="0"/>
              <w:jc w:val="both"/>
              <w:rPr>
                <w:rFonts w:ascii="Times New Roman" w:eastAsia="Times New Roman" w:hAnsi="Times New Roman" w:cs="Times New Roman"/>
                <w:color w:val="000000"/>
                <w:sz w:val="24"/>
                <w:szCs w:val="24"/>
                <w:lang w:bidi="ru-RU"/>
              </w:rPr>
            </w:pPr>
          </w:p>
        </w:tc>
        <w:tc>
          <w:tcPr>
            <w:tcW w:w="3096" w:type="dxa"/>
            <w:tcBorders>
              <w:top w:val="single" w:sz="4" w:space="0" w:color="auto"/>
              <w:left w:val="single" w:sz="4" w:space="0" w:color="auto"/>
              <w:bottom w:val="single" w:sz="4" w:space="0" w:color="auto"/>
            </w:tcBorders>
            <w:shd w:val="clear" w:color="auto" w:fill="FFFFFF"/>
            <w:vAlign w:val="bottom"/>
          </w:tcPr>
          <w:p w:rsidR="00C61580" w:rsidRDefault="00C61580" w:rsidP="00C61580">
            <w:pPr>
              <w:pStyle w:val="af2"/>
              <w:ind w:firstLine="0"/>
              <w:jc w:val="both"/>
              <w:rPr>
                <w:color w:val="000000"/>
                <w:sz w:val="24"/>
                <w:szCs w:val="24"/>
              </w:rPr>
            </w:pPr>
            <w:r w:rsidRPr="00C61580">
              <w:rPr>
                <w:color w:val="000000"/>
                <w:sz w:val="24"/>
                <w:szCs w:val="24"/>
              </w:rPr>
              <w:t>отсутствие</w:t>
            </w:r>
            <w:r>
              <w:rPr>
                <w:color w:val="000000"/>
                <w:sz w:val="24"/>
                <w:szCs w:val="24"/>
              </w:rPr>
              <w:t xml:space="preserve"> </w:t>
            </w:r>
            <w:r w:rsidRPr="00C61580">
              <w:rPr>
                <w:color w:val="000000"/>
                <w:sz w:val="24"/>
                <w:szCs w:val="24"/>
              </w:rPr>
              <w:t>замечаний</w:t>
            </w:r>
            <w:r>
              <w:rPr>
                <w:color w:val="000000"/>
                <w:sz w:val="24"/>
                <w:szCs w:val="24"/>
              </w:rPr>
              <w:t xml:space="preserve"> </w:t>
            </w:r>
            <w:r w:rsidRPr="00C61580">
              <w:rPr>
                <w:color w:val="000000"/>
                <w:sz w:val="24"/>
                <w:szCs w:val="24"/>
              </w:rPr>
              <w:t>работнику со стороны администрации</w:t>
            </w:r>
          </w:p>
          <w:p w:rsidR="00A56C9E" w:rsidRPr="00C61580" w:rsidRDefault="00A56C9E" w:rsidP="00C61580">
            <w:pPr>
              <w:pStyle w:val="af2"/>
              <w:ind w:firstLine="0"/>
              <w:jc w:val="both"/>
              <w:rPr>
                <w:color w:val="000000"/>
                <w:sz w:val="24"/>
                <w:szCs w:val="24"/>
                <w:lang w:bidi="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61580" w:rsidRPr="00C61580" w:rsidRDefault="00C61580" w:rsidP="00C61580">
            <w:pPr>
              <w:widowControl w:val="0"/>
              <w:jc w:val="center"/>
              <w:rPr>
                <w:rFonts w:ascii="Times New Roman" w:eastAsia="Times New Roman" w:hAnsi="Times New Roman" w:cs="Times New Roman"/>
                <w:color w:val="000000"/>
                <w:sz w:val="24"/>
                <w:szCs w:val="24"/>
                <w:lang w:bidi="ru-RU"/>
              </w:rPr>
            </w:pPr>
            <w:r w:rsidRPr="00C61580">
              <w:rPr>
                <w:rFonts w:ascii="Times New Roman" w:hAnsi="Times New Roman" w:cs="Times New Roman"/>
                <w:color w:val="000000"/>
                <w:sz w:val="24"/>
                <w:szCs w:val="24"/>
              </w:rPr>
              <w:t>20-50</w:t>
            </w:r>
          </w:p>
        </w:tc>
      </w:tr>
      <w:tr w:rsidR="00A56C9E" w:rsidRPr="00C61580" w:rsidTr="00A56C9E">
        <w:tc>
          <w:tcPr>
            <w:tcW w:w="558" w:type="dxa"/>
            <w:vMerge w:val="restart"/>
          </w:tcPr>
          <w:p w:rsidR="00C61580" w:rsidRPr="00C61580" w:rsidRDefault="00C61580" w:rsidP="00C61580">
            <w:pPr>
              <w:widowControl w:val="0"/>
              <w:jc w:val="center"/>
              <w:rPr>
                <w:rFonts w:ascii="Times New Roman" w:eastAsia="Times New Roman" w:hAnsi="Times New Roman" w:cs="Times New Roman"/>
                <w:color w:val="000000"/>
                <w:sz w:val="24"/>
                <w:szCs w:val="24"/>
                <w:lang w:bidi="ru-RU"/>
              </w:rPr>
            </w:pPr>
            <w:r w:rsidRPr="00C61580">
              <w:rPr>
                <w:rFonts w:ascii="Times New Roman" w:eastAsia="Times New Roman" w:hAnsi="Times New Roman" w:cs="Times New Roman"/>
                <w:color w:val="000000"/>
                <w:sz w:val="24"/>
                <w:szCs w:val="24"/>
                <w:lang w:bidi="ru-RU"/>
              </w:rPr>
              <w:t>3</w:t>
            </w:r>
          </w:p>
        </w:tc>
        <w:tc>
          <w:tcPr>
            <w:tcW w:w="2107" w:type="dxa"/>
            <w:vMerge w:val="restart"/>
            <w:tcBorders>
              <w:top w:val="single" w:sz="4" w:space="0" w:color="auto"/>
              <w:left w:val="single" w:sz="4" w:space="0" w:color="auto"/>
            </w:tcBorders>
            <w:shd w:val="clear" w:color="auto" w:fill="FFFFFF"/>
          </w:tcPr>
          <w:p w:rsidR="00C61580" w:rsidRPr="00A56C9E" w:rsidRDefault="00C61580" w:rsidP="00C61580">
            <w:pPr>
              <w:pStyle w:val="af2"/>
              <w:spacing w:after="200"/>
              <w:ind w:firstLine="0"/>
              <w:rPr>
                <w:sz w:val="24"/>
                <w:szCs w:val="24"/>
              </w:rPr>
            </w:pPr>
            <w:r w:rsidRPr="00C61580">
              <w:rPr>
                <w:color w:val="000000"/>
                <w:sz w:val="24"/>
                <w:szCs w:val="24"/>
              </w:rPr>
              <w:t>Педагогические работники (преподаватели, концертмейстер</w:t>
            </w:r>
            <w:r w:rsidR="00A56C9E">
              <w:rPr>
                <w:color w:val="000000"/>
                <w:sz w:val="24"/>
                <w:szCs w:val="24"/>
              </w:rPr>
              <w:t>ы)</w:t>
            </w:r>
          </w:p>
        </w:tc>
        <w:tc>
          <w:tcPr>
            <w:tcW w:w="3006" w:type="dxa"/>
            <w:vMerge w:val="restart"/>
            <w:tcBorders>
              <w:top w:val="single" w:sz="4" w:space="0" w:color="auto"/>
              <w:left w:val="single" w:sz="4" w:space="0" w:color="auto"/>
            </w:tcBorders>
            <w:shd w:val="clear" w:color="auto" w:fill="FFFFFF"/>
          </w:tcPr>
          <w:p w:rsidR="00C61580" w:rsidRPr="00C61580" w:rsidRDefault="00C61580" w:rsidP="00A56C9E">
            <w:pPr>
              <w:pStyle w:val="af2"/>
              <w:spacing w:after="200"/>
              <w:ind w:firstLine="0"/>
              <w:jc w:val="both"/>
              <w:rPr>
                <w:sz w:val="24"/>
                <w:szCs w:val="24"/>
              </w:rPr>
            </w:pPr>
            <w:r w:rsidRPr="00C61580">
              <w:rPr>
                <w:color w:val="000000"/>
                <w:sz w:val="24"/>
                <w:szCs w:val="24"/>
              </w:rPr>
              <w:t>уровень успеваемости учащихся (по итогам</w:t>
            </w:r>
            <w:r>
              <w:rPr>
                <w:color w:val="000000"/>
                <w:sz w:val="24"/>
                <w:szCs w:val="24"/>
              </w:rPr>
              <w:t xml:space="preserve"> </w:t>
            </w:r>
            <w:r w:rsidRPr="00C61580">
              <w:rPr>
                <w:color w:val="000000"/>
                <w:sz w:val="24"/>
                <w:szCs w:val="24"/>
              </w:rPr>
              <w:t>предыдущего семестра)</w:t>
            </w:r>
          </w:p>
        </w:tc>
        <w:tc>
          <w:tcPr>
            <w:tcW w:w="3096" w:type="dxa"/>
            <w:tcBorders>
              <w:top w:val="single" w:sz="4" w:space="0" w:color="auto"/>
              <w:left w:val="single" w:sz="4" w:space="0" w:color="auto"/>
            </w:tcBorders>
            <w:shd w:val="clear" w:color="auto" w:fill="FFFFFF"/>
            <w:vAlign w:val="bottom"/>
          </w:tcPr>
          <w:p w:rsidR="00C61580" w:rsidRPr="00C61580" w:rsidRDefault="00C61580" w:rsidP="00A56C9E">
            <w:pPr>
              <w:pStyle w:val="af2"/>
              <w:spacing w:after="200"/>
              <w:ind w:firstLine="0"/>
              <w:jc w:val="both"/>
              <w:rPr>
                <w:sz w:val="24"/>
                <w:szCs w:val="24"/>
              </w:rPr>
            </w:pPr>
            <w:r w:rsidRPr="00C61580">
              <w:rPr>
                <w:color w:val="000000"/>
                <w:sz w:val="24"/>
                <w:szCs w:val="24"/>
              </w:rPr>
              <w:t>успеваемость (допуск к экзамену, сессии) - 100%</w:t>
            </w:r>
          </w:p>
        </w:tc>
        <w:tc>
          <w:tcPr>
            <w:tcW w:w="1276" w:type="dxa"/>
            <w:tcBorders>
              <w:top w:val="single" w:sz="4" w:space="0" w:color="auto"/>
              <w:left w:val="single" w:sz="4" w:space="0" w:color="auto"/>
              <w:right w:val="single" w:sz="4" w:space="0" w:color="auto"/>
            </w:tcBorders>
            <w:shd w:val="clear" w:color="auto" w:fill="FFFFFF"/>
            <w:vAlign w:val="center"/>
          </w:tcPr>
          <w:p w:rsidR="00C61580" w:rsidRPr="00C61580" w:rsidRDefault="00C61580" w:rsidP="00C61580">
            <w:pPr>
              <w:pStyle w:val="af2"/>
              <w:spacing w:after="200"/>
              <w:ind w:firstLine="0"/>
              <w:jc w:val="center"/>
              <w:rPr>
                <w:sz w:val="24"/>
                <w:szCs w:val="24"/>
              </w:rPr>
            </w:pPr>
            <w:r w:rsidRPr="00C61580">
              <w:rPr>
                <w:color w:val="000000"/>
                <w:sz w:val="24"/>
                <w:szCs w:val="24"/>
              </w:rPr>
              <w:t>20-50</w:t>
            </w:r>
          </w:p>
        </w:tc>
      </w:tr>
      <w:tr w:rsidR="00A56C9E" w:rsidRPr="00C61580" w:rsidTr="00A56C9E">
        <w:tc>
          <w:tcPr>
            <w:tcW w:w="558" w:type="dxa"/>
            <w:vMerge/>
          </w:tcPr>
          <w:p w:rsidR="00C61580" w:rsidRPr="00C61580" w:rsidRDefault="00C61580" w:rsidP="00C61580">
            <w:pPr>
              <w:widowControl w:val="0"/>
              <w:jc w:val="center"/>
              <w:rPr>
                <w:rFonts w:ascii="Times New Roman" w:eastAsia="Times New Roman" w:hAnsi="Times New Roman" w:cs="Times New Roman"/>
                <w:color w:val="000000"/>
                <w:sz w:val="24"/>
                <w:szCs w:val="24"/>
                <w:lang w:bidi="ru-RU"/>
              </w:rPr>
            </w:pPr>
          </w:p>
        </w:tc>
        <w:tc>
          <w:tcPr>
            <w:tcW w:w="2107" w:type="dxa"/>
            <w:vMerge/>
            <w:tcBorders>
              <w:left w:val="single" w:sz="4" w:space="0" w:color="auto"/>
            </w:tcBorders>
            <w:shd w:val="clear" w:color="auto" w:fill="FFFFFF"/>
          </w:tcPr>
          <w:p w:rsidR="00C61580" w:rsidRPr="00C61580" w:rsidRDefault="00C61580" w:rsidP="00C61580">
            <w:pPr>
              <w:widowControl w:val="0"/>
              <w:jc w:val="center"/>
              <w:rPr>
                <w:rFonts w:ascii="Times New Roman" w:eastAsia="Times New Roman" w:hAnsi="Times New Roman" w:cs="Times New Roman"/>
                <w:color w:val="000000"/>
                <w:sz w:val="24"/>
                <w:szCs w:val="24"/>
                <w:lang w:bidi="ru-RU"/>
              </w:rPr>
            </w:pPr>
          </w:p>
        </w:tc>
        <w:tc>
          <w:tcPr>
            <w:tcW w:w="3006" w:type="dxa"/>
            <w:vMerge/>
            <w:tcBorders>
              <w:left w:val="single" w:sz="4" w:space="0" w:color="auto"/>
            </w:tcBorders>
            <w:shd w:val="clear" w:color="auto" w:fill="FFFFFF"/>
          </w:tcPr>
          <w:p w:rsidR="00C61580" w:rsidRPr="00C61580" w:rsidRDefault="00C61580" w:rsidP="00A56C9E">
            <w:pPr>
              <w:widowControl w:val="0"/>
              <w:jc w:val="both"/>
              <w:rPr>
                <w:rFonts w:ascii="Times New Roman" w:eastAsia="Times New Roman" w:hAnsi="Times New Roman" w:cs="Times New Roman"/>
                <w:color w:val="000000"/>
                <w:sz w:val="24"/>
                <w:szCs w:val="24"/>
                <w:lang w:bidi="ru-RU"/>
              </w:rPr>
            </w:pPr>
          </w:p>
        </w:tc>
        <w:tc>
          <w:tcPr>
            <w:tcW w:w="3096" w:type="dxa"/>
            <w:tcBorders>
              <w:top w:val="single" w:sz="4" w:space="0" w:color="auto"/>
              <w:left w:val="single" w:sz="4" w:space="0" w:color="auto"/>
            </w:tcBorders>
            <w:shd w:val="clear" w:color="auto" w:fill="FFFFFF"/>
            <w:vAlign w:val="bottom"/>
          </w:tcPr>
          <w:p w:rsidR="00C61580" w:rsidRDefault="00C61580" w:rsidP="00A56C9E">
            <w:pPr>
              <w:widowControl w:val="0"/>
              <w:jc w:val="both"/>
              <w:rPr>
                <w:rFonts w:ascii="Times New Roman" w:hAnsi="Times New Roman" w:cs="Times New Roman"/>
                <w:color w:val="000000"/>
                <w:sz w:val="24"/>
                <w:szCs w:val="24"/>
              </w:rPr>
            </w:pPr>
            <w:r w:rsidRPr="00C61580">
              <w:rPr>
                <w:rFonts w:ascii="Times New Roman" w:hAnsi="Times New Roman" w:cs="Times New Roman"/>
                <w:color w:val="000000"/>
                <w:sz w:val="24"/>
                <w:szCs w:val="24"/>
              </w:rPr>
              <w:t>повышение успеваемости в сравнении с предыдущим периодом</w:t>
            </w:r>
          </w:p>
          <w:p w:rsidR="00A56C9E" w:rsidRPr="00C61580" w:rsidRDefault="00A56C9E" w:rsidP="00A56C9E">
            <w:pPr>
              <w:widowControl w:val="0"/>
              <w:jc w:val="both"/>
              <w:rPr>
                <w:rFonts w:ascii="Times New Roman" w:eastAsia="Times New Roman" w:hAnsi="Times New Roman" w:cs="Times New Roman"/>
                <w:color w:val="000000"/>
                <w:sz w:val="24"/>
                <w:szCs w:val="24"/>
                <w:lang w:bidi="ru-RU"/>
              </w:rPr>
            </w:pPr>
          </w:p>
        </w:tc>
        <w:tc>
          <w:tcPr>
            <w:tcW w:w="1276" w:type="dxa"/>
            <w:tcBorders>
              <w:top w:val="single" w:sz="4" w:space="0" w:color="auto"/>
              <w:left w:val="single" w:sz="4" w:space="0" w:color="auto"/>
              <w:right w:val="single" w:sz="4" w:space="0" w:color="auto"/>
            </w:tcBorders>
            <w:shd w:val="clear" w:color="auto" w:fill="FFFFFF"/>
            <w:vAlign w:val="center"/>
          </w:tcPr>
          <w:p w:rsidR="00C61580" w:rsidRPr="00C61580" w:rsidRDefault="00C61580" w:rsidP="00C61580">
            <w:pPr>
              <w:widowControl w:val="0"/>
              <w:jc w:val="center"/>
              <w:rPr>
                <w:rFonts w:ascii="Times New Roman" w:eastAsia="Times New Roman" w:hAnsi="Times New Roman" w:cs="Times New Roman"/>
                <w:color w:val="000000"/>
                <w:sz w:val="24"/>
                <w:szCs w:val="24"/>
                <w:lang w:bidi="ru-RU"/>
              </w:rPr>
            </w:pPr>
            <w:r w:rsidRPr="00C61580">
              <w:rPr>
                <w:rFonts w:ascii="Times New Roman" w:hAnsi="Times New Roman" w:cs="Times New Roman"/>
                <w:color w:val="000000"/>
                <w:sz w:val="24"/>
                <w:szCs w:val="24"/>
              </w:rPr>
              <w:t>10-25</w:t>
            </w:r>
          </w:p>
        </w:tc>
      </w:tr>
      <w:tr w:rsidR="00A56C9E" w:rsidRPr="00C61580" w:rsidTr="00A56C9E">
        <w:tc>
          <w:tcPr>
            <w:tcW w:w="558" w:type="dxa"/>
            <w:vMerge/>
          </w:tcPr>
          <w:p w:rsidR="00C61580" w:rsidRPr="00C61580" w:rsidRDefault="00C61580" w:rsidP="00C61580">
            <w:pPr>
              <w:widowControl w:val="0"/>
              <w:jc w:val="center"/>
              <w:rPr>
                <w:rFonts w:ascii="Times New Roman" w:eastAsia="Times New Roman" w:hAnsi="Times New Roman" w:cs="Times New Roman"/>
                <w:color w:val="000000"/>
                <w:sz w:val="24"/>
                <w:szCs w:val="24"/>
                <w:lang w:bidi="ru-RU"/>
              </w:rPr>
            </w:pPr>
          </w:p>
        </w:tc>
        <w:tc>
          <w:tcPr>
            <w:tcW w:w="2107" w:type="dxa"/>
            <w:vMerge/>
            <w:tcBorders>
              <w:left w:val="single" w:sz="4" w:space="0" w:color="auto"/>
            </w:tcBorders>
            <w:shd w:val="clear" w:color="auto" w:fill="FFFFFF"/>
          </w:tcPr>
          <w:p w:rsidR="00C61580" w:rsidRPr="00C61580" w:rsidRDefault="00C61580" w:rsidP="00C61580">
            <w:pPr>
              <w:widowControl w:val="0"/>
              <w:jc w:val="center"/>
              <w:rPr>
                <w:rFonts w:ascii="Times New Roman" w:eastAsia="Times New Roman" w:hAnsi="Times New Roman" w:cs="Times New Roman"/>
                <w:color w:val="000000"/>
                <w:sz w:val="24"/>
                <w:szCs w:val="24"/>
                <w:lang w:bidi="ru-RU"/>
              </w:rPr>
            </w:pPr>
          </w:p>
        </w:tc>
        <w:tc>
          <w:tcPr>
            <w:tcW w:w="3006" w:type="dxa"/>
            <w:tcBorders>
              <w:top w:val="single" w:sz="4" w:space="0" w:color="auto"/>
              <w:left w:val="single" w:sz="4" w:space="0" w:color="auto"/>
            </w:tcBorders>
            <w:shd w:val="clear" w:color="auto" w:fill="FFFFFF"/>
            <w:vAlign w:val="bottom"/>
          </w:tcPr>
          <w:p w:rsidR="00C61580" w:rsidRDefault="00C61580" w:rsidP="00A56C9E">
            <w:pPr>
              <w:widowControl w:val="0"/>
              <w:jc w:val="both"/>
              <w:rPr>
                <w:rFonts w:ascii="Times New Roman" w:hAnsi="Times New Roman" w:cs="Times New Roman"/>
                <w:color w:val="000000"/>
                <w:sz w:val="24"/>
                <w:szCs w:val="24"/>
              </w:rPr>
            </w:pPr>
            <w:r w:rsidRPr="00C61580">
              <w:rPr>
                <w:rFonts w:ascii="Times New Roman" w:hAnsi="Times New Roman" w:cs="Times New Roman"/>
                <w:color w:val="000000"/>
                <w:sz w:val="24"/>
                <w:szCs w:val="24"/>
              </w:rPr>
              <w:t>качество подготовки учащихся (по итогам предыдущего семестра)</w:t>
            </w:r>
          </w:p>
          <w:p w:rsidR="00A56C9E" w:rsidRPr="00C61580" w:rsidRDefault="00A56C9E" w:rsidP="00A56C9E">
            <w:pPr>
              <w:widowControl w:val="0"/>
              <w:jc w:val="both"/>
              <w:rPr>
                <w:rFonts w:ascii="Times New Roman" w:eastAsia="Times New Roman" w:hAnsi="Times New Roman" w:cs="Times New Roman"/>
                <w:color w:val="000000"/>
                <w:sz w:val="24"/>
                <w:szCs w:val="24"/>
                <w:lang w:bidi="ru-RU"/>
              </w:rPr>
            </w:pPr>
          </w:p>
        </w:tc>
        <w:tc>
          <w:tcPr>
            <w:tcW w:w="3096" w:type="dxa"/>
            <w:tcBorders>
              <w:top w:val="single" w:sz="4" w:space="0" w:color="auto"/>
              <w:left w:val="single" w:sz="4" w:space="0" w:color="auto"/>
            </w:tcBorders>
            <w:shd w:val="clear" w:color="auto" w:fill="FFFFFF"/>
          </w:tcPr>
          <w:p w:rsidR="00C61580" w:rsidRDefault="00C61580" w:rsidP="00A56C9E">
            <w:pPr>
              <w:widowControl w:val="0"/>
              <w:jc w:val="both"/>
              <w:rPr>
                <w:rFonts w:ascii="Times New Roman" w:hAnsi="Times New Roman" w:cs="Times New Roman"/>
                <w:color w:val="000000"/>
                <w:sz w:val="24"/>
                <w:szCs w:val="24"/>
              </w:rPr>
            </w:pPr>
            <w:r w:rsidRPr="00C61580">
              <w:rPr>
                <w:rFonts w:ascii="Times New Roman" w:hAnsi="Times New Roman" w:cs="Times New Roman"/>
                <w:color w:val="000000"/>
                <w:sz w:val="24"/>
                <w:szCs w:val="24"/>
              </w:rPr>
              <w:t>качество знаний не менее 30% (по результатам промежуточной аттестации)</w:t>
            </w:r>
          </w:p>
          <w:p w:rsidR="00A56C9E" w:rsidRPr="00C61580" w:rsidRDefault="00A56C9E" w:rsidP="00A56C9E">
            <w:pPr>
              <w:widowControl w:val="0"/>
              <w:jc w:val="both"/>
              <w:rPr>
                <w:rFonts w:ascii="Times New Roman" w:eastAsia="Times New Roman" w:hAnsi="Times New Roman" w:cs="Times New Roman"/>
                <w:color w:val="000000"/>
                <w:sz w:val="24"/>
                <w:szCs w:val="24"/>
                <w:lang w:bidi="ru-RU"/>
              </w:rPr>
            </w:pPr>
          </w:p>
        </w:tc>
        <w:tc>
          <w:tcPr>
            <w:tcW w:w="1276" w:type="dxa"/>
            <w:tcBorders>
              <w:top w:val="single" w:sz="4" w:space="0" w:color="auto"/>
              <w:left w:val="single" w:sz="4" w:space="0" w:color="auto"/>
              <w:right w:val="single" w:sz="4" w:space="0" w:color="auto"/>
            </w:tcBorders>
            <w:shd w:val="clear" w:color="auto" w:fill="FFFFFF"/>
            <w:vAlign w:val="center"/>
          </w:tcPr>
          <w:p w:rsidR="00C61580" w:rsidRPr="00C61580" w:rsidRDefault="00C61580" w:rsidP="00C61580">
            <w:pPr>
              <w:widowControl w:val="0"/>
              <w:jc w:val="center"/>
              <w:rPr>
                <w:rFonts w:ascii="Times New Roman" w:eastAsia="Times New Roman" w:hAnsi="Times New Roman" w:cs="Times New Roman"/>
                <w:color w:val="000000"/>
                <w:sz w:val="24"/>
                <w:szCs w:val="24"/>
                <w:lang w:bidi="ru-RU"/>
              </w:rPr>
            </w:pPr>
            <w:r w:rsidRPr="00C61580">
              <w:rPr>
                <w:rFonts w:ascii="Times New Roman" w:hAnsi="Times New Roman" w:cs="Times New Roman"/>
                <w:color w:val="000000"/>
                <w:sz w:val="24"/>
                <w:szCs w:val="24"/>
              </w:rPr>
              <w:t>10-25</w:t>
            </w:r>
          </w:p>
        </w:tc>
      </w:tr>
      <w:tr w:rsidR="00A56C9E" w:rsidRPr="00C61580" w:rsidTr="00A56C9E">
        <w:tc>
          <w:tcPr>
            <w:tcW w:w="558" w:type="dxa"/>
            <w:vMerge w:val="restart"/>
          </w:tcPr>
          <w:p w:rsidR="00A56C9E" w:rsidRPr="00C61580" w:rsidRDefault="00A56C9E" w:rsidP="00A56C9E">
            <w:pPr>
              <w:widowControl w:val="0"/>
              <w:jc w:val="center"/>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4</w:t>
            </w:r>
          </w:p>
        </w:tc>
        <w:tc>
          <w:tcPr>
            <w:tcW w:w="2107" w:type="dxa"/>
            <w:vMerge w:val="restart"/>
            <w:tcBorders>
              <w:top w:val="single" w:sz="4" w:space="0" w:color="auto"/>
              <w:left w:val="single" w:sz="4" w:space="0" w:color="auto"/>
            </w:tcBorders>
            <w:shd w:val="clear" w:color="auto" w:fill="FFFFFF"/>
          </w:tcPr>
          <w:p w:rsidR="00A56C9E" w:rsidRPr="00A56C9E" w:rsidRDefault="00A56C9E" w:rsidP="00A56C9E">
            <w:pPr>
              <w:pStyle w:val="af2"/>
              <w:spacing w:after="200"/>
              <w:ind w:firstLine="0"/>
              <w:jc w:val="both"/>
              <w:rPr>
                <w:sz w:val="24"/>
                <w:szCs w:val="24"/>
              </w:rPr>
            </w:pPr>
            <w:r w:rsidRPr="00A56C9E">
              <w:rPr>
                <w:color w:val="000000"/>
                <w:sz w:val="24"/>
                <w:szCs w:val="24"/>
              </w:rPr>
              <w:t>Библиотекарь</w:t>
            </w:r>
            <w:r>
              <w:rPr>
                <w:color w:val="000000"/>
                <w:sz w:val="24"/>
                <w:szCs w:val="24"/>
              </w:rPr>
              <w:t xml:space="preserve"> </w:t>
            </w:r>
            <w:r w:rsidRPr="00A56C9E">
              <w:rPr>
                <w:color w:val="000000"/>
                <w:sz w:val="24"/>
                <w:szCs w:val="24"/>
              </w:rPr>
              <w:t>(библиограф)</w:t>
            </w:r>
          </w:p>
        </w:tc>
        <w:tc>
          <w:tcPr>
            <w:tcW w:w="3006" w:type="dxa"/>
            <w:tcBorders>
              <w:top w:val="single" w:sz="4" w:space="0" w:color="auto"/>
              <w:left w:val="single" w:sz="4" w:space="0" w:color="auto"/>
            </w:tcBorders>
            <w:shd w:val="clear" w:color="auto" w:fill="FFFFFF"/>
            <w:vAlign w:val="bottom"/>
          </w:tcPr>
          <w:p w:rsidR="00A56C9E" w:rsidRPr="00A56C9E" w:rsidRDefault="00A56C9E" w:rsidP="00A56C9E">
            <w:pPr>
              <w:pStyle w:val="af2"/>
              <w:spacing w:after="200"/>
              <w:ind w:firstLine="0"/>
              <w:jc w:val="both"/>
              <w:rPr>
                <w:sz w:val="24"/>
                <w:szCs w:val="24"/>
              </w:rPr>
            </w:pPr>
            <w:r w:rsidRPr="00A56C9E">
              <w:rPr>
                <w:color w:val="000000"/>
                <w:sz w:val="24"/>
                <w:szCs w:val="24"/>
              </w:rPr>
              <w:t>качество</w:t>
            </w:r>
            <w:r>
              <w:rPr>
                <w:color w:val="000000"/>
                <w:sz w:val="24"/>
                <w:szCs w:val="24"/>
              </w:rPr>
              <w:t xml:space="preserve"> </w:t>
            </w:r>
            <w:r w:rsidRPr="00A56C9E">
              <w:rPr>
                <w:color w:val="000000"/>
                <w:sz w:val="24"/>
                <w:szCs w:val="24"/>
              </w:rPr>
              <w:t>и эффективность библиотечных</w:t>
            </w:r>
            <w:r>
              <w:rPr>
                <w:color w:val="000000"/>
                <w:sz w:val="24"/>
                <w:szCs w:val="24"/>
              </w:rPr>
              <w:t xml:space="preserve"> </w:t>
            </w:r>
            <w:r w:rsidRPr="00A56C9E">
              <w:rPr>
                <w:color w:val="000000"/>
                <w:sz w:val="24"/>
                <w:szCs w:val="24"/>
              </w:rPr>
              <w:t>процессов по</w:t>
            </w:r>
            <w:r>
              <w:rPr>
                <w:color w:val="000000"/>
                <w:sz w:val="24"/>
                <w:szCs w:val="24"/>
              </w:rPr>
              <w:t xml:space="preserve"> </w:t>
            </w:r>
            <w:r w:rsidRPr="00A56C9E">
              <w:rPr>
                <w:color w:val="000000"/>
                <w:sz w:val="24"/>
                <w:szCs w:val="24"/>
              </w:rPr>
              <w:t>своему</w:t>
            </w:r>
            <w:r>
              <w:rPr>
                <w:color w:val="000000"/>
                <w:sz w:val="24"/>
                <w:szCs w:val="24"/>
              </w:rPr>
              <w:t xml:space="preserve"> </w:t>
            </w:r>
            <w:r w:rsidRPr="00A56C9E">
              <w:rPr>
                <w:color w:val="000000"/>
                <w:sz w:val="24"/>
                <w:szCs w:val="24"/>
              </w:rPr>
              <w:t>направлению деятельности (по итогам</w:t>
            </w:r>
            <w:r>
              <w:rPr>
                <w:color w:val="000000"/>
                <w:sz w:val="24"/>
                <w:szCs w:val="24"/>
              </w:rPr>
              <w:t xml:space="preserve"> </w:t>
            </w:r>
            <w:r w:rsidRPr="00A56C9E">
              <w:rPr>
                <w:color w:val="000000"/>
                <w:sz w:val="24"/>
                <w:szCs w:val="24"/>
              </w:rPr>
              <w:t>предыдущего квартала)</w:t>
            </w:r>
          </w:p>
        </w:tc>
        <w:tc>
          <w:tcPr>
            <w:tcW w:w="3096" w:type="dxa"/>
            <w:tcBorders>
              <w:top w:val="single" w:sz="4" w:space="0" w:color="auto"/>
              <w:left w:val="single" w:sz="4" w:space="0" w:color="auto"/>
            </w:tcBorders>
            <w:shd w:val="clear" w:color="auto" w:fill="FFFFFF"/>
          </w:tcPr>
          <w:p w:rsidR="00A56C9E" w:rsidRPr="00A56C9E" w:rsidRDefault="00A56C9E" w:rsidP="00A56C9E">
            <w:pPr>
              <w:pStyle w:val="af2"/>
              <w:spacing w:after="200"/>
              <w:ind w:firstLine="0"/>
              <w:jc w:val="both"/>
              <w:rPr>
                <w:sz w:val="24"/>
                <w:szCs w:val="24"/>
              </w:rPr>
            </w:pPr>
            <w:r w:rsidRPr="00A56C9E">
              <w:rPr>
                <w:color w:val="000000"/>
                <w:sz w:val="24"/>
                <w:szCs w:val="24"/>
              </w:rPr>
              <w:t xml:space="preserve">достижение </w:t>
            </w:r>
            <w:r>
              <w:rPr>
                <w:color w:val="000000"/>
                <w:sz w:val="24"/>
                <w:szCs w:val="24"/>
              </w:rPr>
              <w:t>у</w:t>
            </w:r>
            <w:r w:rsidRPr="00A56C9E">
              <w:rPr>
                <w:color w:val="000000"/>
                <w:sz w:val="24"/>
                <w:szCs w:val="24"/>
              </w:rPr>
              <w:t>становленных показателей</w:t>
            </w:r>
            <w:r>
              <w:rPr>
                <w:color w:val="000000"/>
                <w:sz w:val="24"/>
                <w:szCs w:val="24"/>
              </w:rPr>
              <w:t xml:space="preserve"> </w:t>
            </w:r>
            <w:r w:rsidRPr="00A56C9E">
              <w:rPr>
                <w:color w:val="000000"/>
                <w:sz w:val="24"/>
                <w:szCs w:val="24"/>
              </w:rPr>
              <w:t>результатов труда</w:t>
            </w:r>
          </w:p>
        </w:tc>
        <w:tc>
          <w:tcPr>
            <w:tcW w:w="1276" w:type="dxa"/>
            <w:tcBorders>
              <w:top w:val="single" w:sz="4" w:space="0" w:color="auto"/>
              <w:left w:val="single" w:sz="4" w:space="0" w:color="auto"/>
              <w:right w:val="single" w:sz="4" w:space="0" w:color="auto"/>
            </w:tcBorders>
            <w:shd w:val="clear" w:color="auto" w:fill="FFFFFF"/>
            <w:vAlign w:val="center"/>
          </w:tcPr>
          <w:p w:rsidR="00A56C9E" w:rsidRPr="00A56C9E" w:rsidRDefault="00A56C9E" w:rsidP="00A56C9E">
            <w:pPr>
              <w:pStyle w:val="af2"/>
              <w:spacing w:after="200"/>
              <w:ind w:firstLine="0"/>
              <w:jc w:val="center"/>
              <w:rPr>
                <w:sz w:val="24"/>
                <w:szCs w:val="24"/>
              </w:rPr>
            </w:pPr>
            <w:r w:rsidRPr="00A56C9E">
              <w:rPr>
                <w:color w:val="000000"/>
                <w:sz w:val="24"/>
                <w:szCs w:val="24"/>
              </w:rPr>
              <w:t>10-30</w:t>
            </w:r>
          </w:p>
        </w:tc>
      </w:tr>
      <w:tr w:rsidR="00A56C9E" w:rsidRPr="00C61580" w:rsidTr="00A56C9E">
        <w:tc>
          <w:tcPr>
            <w:tcW w:w="558" w:type="dxa"/>
            <w:vMerge/>
          </w:tcPr>
          <w:p w:rsidR="00A56C9E" w:rsidRPr="00C61580" w:rsidRDefault="00A56C9E" w:rsidP="00A56C9E">
            <w:pPr>
              <w:widowControl w:val="0"/>
              <w:jc w:val="center"/>
              <w:rPr>
                <w:rFonts w:ascii="Times New Roman" w:eastAsia="Times New Roman" w:hAnsi="Times New Roman" w:cs="Times New Roman"/>
                <w:color w:val="000000"/>
                <w:sz w:val="24"/>
                <w:szCs w:val="24"/>
                <w:lang w:bidi="ru-RU"/>
              </w:rPr>
            </w:pPr>
          </w:p>
        </w:tc>
        <w:tc>
          <w:tcPr>
            <w:tcW w:w="2107" w:type="dxa"/>
            <w:vMerge/>
          </w:tcPr>
          <w:p w:rsidR="00A56C9E" w:rsidRPr="00C61580" w:rsidRDefault="00A56C9E" w:rsidP="00A56C9E">
            <w:pPr>
              <w:widowControl w:val="0"/>
              <w:jc w:val="center"/>
              <w:rPr>
                <w:rFonts w:ascii="Times New Roman" w:eastAsia="Times New Roman" w:hAnsi="Times New Roman" w:cs="Times New Roman"/>
                <w:color w:val="000000"/>
                <w:sz w:val="24"/>
                <w:szCs w:val="24"/>
                <w:lang w:bidi="ru-RU"/>
              </w:rPr>
            </w:pPr>
          </w:p>
        </w:tc>
        <w:tc>
          <w:tcPr>
            <w:tcW w:w="3006" w:type="dxa"/>
            <w:vMerge w:val="restart"/>
          </w:tcPr>
          <w:p w:rsidR="00A56C9E" w:rsidRPr="00A56C9E" w:rsidRDefault="00A56C9E" w:rsidP="00A56C9E">
            <w:pPr>
              <w:widowControl w:val="0"/>
              <w:jc w:val="both"/>
              <w:rPr>
                <w:rFonts w:ascii="Times New Roman" w:eastAsia="Times New Roman" w:hAnsi="Times New Roman" w:cs="Times New Roman"/>
                <w:color w:val="000000"/>
                <w:sz w:val="24"/>
                <w:szCs w:val="24"/>
                <w:lang w:bidi="ru-RU"/>
              </w:rPr>
            </w:pPr>
            <w:r w:rsidRPr="00A56C9E">
              <w:rPr>
                <w:rFonts w:ascii="Times New Roman" w:eastAsia="Microsoft Sans Serif" w:hAnsi="Times New Roman" w:cs="Times New Roman"/>
                <w:color w:val="000000"/>
                <w:sz w:val="24"/>
                <w:szCs w:val="24"/>
                <w:lang w:bidi="ru-RU"/>
              </w:rPr>
              <w:t xml:space="preserve">внедрение </w:t>
            </w:r>
            <w:r>
              <w:rPr>
                <w:rFonts w:ascii="Times New Roman" w:eastAsia="Microsoft Sans Serif" w:hAnsi="Times New Roman" w:cs="Times New Roman"/>
                <w:color w:val="000000"/>
                <w:sz w:val="24"/>
                <w:szCs w:val="24"/>
                <w:lang w:bidi="ru-RU"/>
              </w:rPr>
              <w:t>р</w:t>
            </w:r>
            <w:r w:rsidRPr="00A56C9E">
              <w:rPr>
                <w:rFonts w:ascii="Times New Roman" w:eastAsia="Microsoft Sans Serif" w:hAnsi="Times New Roman" w:cs="Times New Roman"/>
                <w:color w:val="000000"/>
                <w:sz w:val="24"/>
                <w:szCs w:val="24"/>
                <w:lang w:bidi="ru-RU"/>
              </w:rPr>
              <w:t>азнообразных,</w:t>
            </w:r>
            <w:r w:rsidRPr="00A56C9E">
              <w:rPr>
                <w:rFonts w:ascii="Times New Roman" w:hAnsi="Times New Roman" w:cs="Times New Roman"/>
                <w:sz w:val="24"/>
                <w:szCs w:val="24"/>
              </w:rPr>
              <w:t xml:space="preserve"> </w:t>
            </w:r>
            <w:r w:rsidRPr="00A56C9E">
              <w:rPr>
                <w:rFonts w:ascii="Times New Roman" w:eastAsia="Microsoft Sans Serif" w:hAnsi="Times New Roman" w:cs="Times New Roman"/>
                <w:color w:val="000000"/>
                <w:sz w:val="24"/>
                <w:szCs w:val="24"/>
                <w:lang w:bidi="ru-RU"/>
              </w:rPr>
              <w:t xml:space="preserve">привлекательных форм массовой работы (по </w:t>
            </w:r>
            <w:r w:rsidRPr="00A56C9E">
              <w:rPr>
                <w:rFonts w:ascii="Times New Roman" w:eastAsia="Microsoft Sans Serif" w:hAnsi="Times New Roman" w:cs="Times New Roman"/>
                <w:color w:val="000000"/>
                <w:sz w:val="24"/>
                <w:szCs w:val="24"/>
                <w:lang w:bidi="ru-RU"/>
              </w:rPr>
              <w:lastRenderedPageBreak/>
              <w:t>итогам предыдущего года) качественное</w:t>
            </w:r>
            <w:r>
              <w:rPr>
                <w:rFonts w:ascii="Times New Roman" w:eastAsia="Microsoft Sans Serif" w:hAnsi="Times New Roman" w:cs="Times New Roman"/>
                <w:color w:val="000000"/>
                <w:sz w:val="24"/>
                <w:szCs w:val="24"/>
                <w:lang w:bidi="ru-RU"/>
              </w:rPr>
              <w:t xml:space="preserve"> </w:t>
            </w:r>
            <w:r w:rsidRPr="00A56C9E">
              <w:rPr>
                <w:rFonts w:ascii="Times New Roman" w:eastAsia="Microsoft Sans Serif" w:hAnsi="Times New Roman" w:cs="Times New Roman"/>
                <w:color w:val="000000"/>
                <w:sz w:val="24"/>
                <w:szCs w:val="24"/>
                <w:lang w:bidi="ru-RU"/>
              </w:rPr>
              <w:t>выполнение информационно-библиографических запросов с использованием</w:t>
            </w:r>
            <w:r>
              <w:rPr>
                <w:rFonts w:ascii="Times New Roman" w:eastAsia="Microsoft Sans Serif" w:hAnsi="Times New Roman" w:cs="Times New Roman"/>
                <w:color w:val="000000"/>
                <w:sz w:val="24"/>
                <w:szCs w:val="24"/>
                <w:lang w:bidi="ru-RU"/>
              </w:rPr>
              <w:t xml:space="preserve"> </w:t>
            </w:r>
            <w:r w:rsidRPr="00A56C9E">
              <w:rPr>
                <w:rFonts w:ascii="Times New Roman" w:eastAsia="Microsoft Sans Serif" w:hAnsi="Times New Roman" w:cs="Times New Roman"/>
                <w:color w:val="000000"/>
                <w:sz w:val="24"/>
                <w:szCs w:val="24"/>
                <w:lang w:bidi="ru-RU"/>
              </w:rPr>
              <w:t>различных типов источников (по итогам</w:t>
            </w:r>
            <w:r>
              <w:rPr>
                <w:rFonts w:ascii="Times New Roman" w:eastAsia="Microsoft Sans Serif" w:hAnsi="Times New Roman" w:cs="Times New Roman"/>
                <w:color w:val="000000"/>
                <w:sz w:val="24"/>
                <w:szCs w:val="24"/>
                <w:lang w:bidi="ru-RU"/>
              </w:rPr>
              <w:t xml:space="preserve"> </w:t>
            </w:r>
            <w:r w:rsidRPr="00A56C9E">
              <w:rPr>
                <w:rFonts w:ascii="Times New Roman" w:eastAsia="Microsoft Sans Serif" w:hAnsi="Times New Roman" w:cs="Times New Roman"/>
                <w:color w:val="000000"/>
                <w:sz w:val="24"/>
                <w:szCs w:val="24"/>
                <w:lang w:bidi="ru-RU"/>
              </w:rPr>
              <w:t>предыдущего квартала)</w:t>
            </w:r>
          </w:p>
        </w:tc>
        <w:tc>
          <w:tcPr>
            <w:tcW w:w="3096" w:type="dxa"/>
            <w:tcBorders>
              <w:top w:val="single" w:sz="4" w:space="0" w:color="auto"/>
              <w:left w:val="single" w:sz="4" w:space="0" w:color="auto"/>
            </w:tcBorders>
            <w:shd w:val="clear" w:color="auto" w:fill="FFFFFF"/>
            <w:vAlign w:val="bottom"/>
          </w:tcPr>
          <w:p w:rsidR="00A56C9E" w:rsidRPr="00A56C9E" w:rsidRDefault="00A56C9E" w:rsidP="00A56C9E">
            <w:pPr>
              <w:pStyle w:val="af2"/>
              <w:ind w:firstLine="0"/>
              <w:jc w:val="both"/>
              <w:rPr>
                <w:sz w:val="24"/>
                <w:szCs w:val="24"/>
              </w:rPr>
            </w:pPr>
            <w:r w:rsidRPr="00A56C9E">
              <w:rPr>
                <w:color w:val="000000"/>
                <w:sz w:val="24"/>
                <w:szCs w:val="24"/>
              </w:rPr>
              <w:lastRenderedPageBreak/>
              <w:t>форм и методов работы с читателями (мин. 1 форма в год)</w:t>
            </w:r>
          </w:p>
        </w:tc>
        <w:tc>
          <w:tcPr>
            <w:tcW w:w="1276" w:type="dxa"/>
            <w:tcBorders>
              <w:top w:val="single" w:sz="4" w:space="0" w:color="auto"/>
              <w:left w:val="single" w:sz="4" w:space="0" w:color="auto"/>
              <w:right w:val="single" w:sz="4" w:space="0" w:color="auto"/>
            </w:tcBorders>
            <w:shd w:val="clear" w:color="auto" w:fill="FFFFFF"/>
          </w:tcPr>
          <w:p w:rsidR="00A56C9E" w:rsidRPr="00A56C9E" w:rsidRDefault="00A56C9E" w:rsidP="00A56C9E">
            <w:pPr>
              <w:jc w:val="center"/>
              <w:rPr>
                <w:rFonts w:ascii="Times New Roman" w:hAnsi="Times New Roman" w:cs="Times New Roman"/>
                <w:sz w:val="24"/>
                <w:szCs w:val="24"/>
              </w:rPr>
            </w:pPr>
            <w:r>
              <w:rPr>
                <w:rFonts w:ascii="Times New Roman" w:hAnsi="Times New Roman" w:cs="Times New Roman"/>
                <w:sz w:val="24"/>
                <w:szCs w:val="24"/>
              </w:rPr>
              <w:t>20-35</w:t>
            </w:r>
          </w:p>
        </w:tc>
      </w:tr>
      <w:tr w:rsidR="00A56C9E" w:rsidRPr="00C61580" w:rsidTr="00A56C9E">
        <w:tc>
          <w:tcPr>
            <w:tcW w:w="558" w:type="dxa"/>
            <w:vMerge/>
          </w:tcPr>
          <w:p w:rsidR="00A56C9E" w:rsidRPr="00C61580" w:rsidRDefault="00A56C9E" w:rsidP="00A56C9E">
            <w:pPr>
              <w:widowControl w:val="0"/>
              <w:jc w:val="center"/>
              <w:rPr>
                <w:rFonts w:ascii="Times New Roman" w:eastAsia="Times New Roman" w:hAnsi="Times New Roman" w:cs="Times New Roman"/>
                <w:color w:val="000000"/>
                <w:sz w:val="24"/>
                <w:szCs w:val="24"/>
                <w:lang w:bidi="ru-RU"/>
              </w:rPr>
            </w:pPr>
          </w:p>
        </w:tc>
        <w:tc>
          <w:tcPr>
            <w:tcW w:w="2107" w:type="dxa"/>
            <w:vMerge/>
          </w:tcPr>
          <w:p w:rsidR="00A56C9E" w:rsidRPr="00C61580" w:rsidRDefault="00A56C9E" w:rsidP="00A56C9E">
            <w:pPr>
              <w:widowControl w:val="0"/>
              <w:jc w:val="center"/>
              <w:rPr>
                <w:rFonts w:ascii="Times New Roman" w:eastAsia="Times New Roman" w:hAnsi="Times New Roman" w:cs="Times New Roman"/>
                <w:color w:val="000000"/>
                <w:sz w:val="24"/>
                <w:szCs w:val="24"/>
                <w:lang w:bidi="ru-RU"/>
              </w:rPr>
            </w:pPr>
          </w:p>
        </w:tc>
        <w:tc>
          <w:tcPr>
            <w:tcW w:w="3006" w:type="dxa"/>
            <w:vMerge/>
          </w:tcPr>
          <w:p w:rsidR="00A56C9E" w:rsidRPr="00A56C9E" w:rsidRDefault="00A56C9E" w:rsidP="00A56C9E">
            <w:pPr>
              <w:widowControl w:val="0"/>
              <w:jc w:val="both"/>
              <w:rPr>
                <w:rFonts w:ascii="Times New Roman" w:eastAsia="Times New Roman" w:hAnsi="Times New Roman" w:cs="Times New Roman"/>
                <w:color w:val="000000"/>
                <w:sz w:val="24"/>
                <w:szCs w:val="24"/>
                <w:lang w:bidi="ru-RU"/>
              </w:rPr>
            </w:pPr>
          </w:p>
        </w:tc>
        <w:tc>
          <w:tcPr>
            <w:tcW w:w="3096" w:type="dxa"/>
            <w:tcBorders>
              <w:top w:val="single" w:sz="4" w:space="0" w:color="auto"/>
              <w:left w:val="single" w:sz="4" w:space="0" w:color="auto"/>
            </w:tcBorders>
            <w:shd w:val="clear" w:color="auto" w:fill="FFFFFF"/>
          </w:tcPr>
          <w:p w:rsidR="00A56C9E" w:rsidRPr="00A56C9E" w:rsidRDefault="00A56C9E" w:rsidP="00A56C9E">
            <w:pPr>
              <w:pStyle w:val="af2"/>
              <w:ind w:firstLine="0"/>
              <w:jc w:val="both"/>
              <w:rPr>
                <w:sz w:val="24"/>
                <w:szCs w:val="24"/>
              </w:rPr>
            </w:pPr>
            <w:r w:rsidRPr="00A56C9E">
              <w:rPr>
                <w:color w:val="000000"/>
                <w:sz w:val="24"/>
                <w:szCs w:val="24"/>
              </w:rPr>
              <w:t xml:space="preserve">использование не менее 3 типов источников при выполнении </w:t>
            </w:r>
            <w:r>
              <w:rPr>
                <w:color w:val="000000"/>
                <w:sz w:val="24"/>
                <w:szCs w:val="24"/>
              </w:rPr>
              <w:t xml:space="preserve">информационно- библиографических </w:t>
            </w:r>
            <w:r w:rsidRPr="00A56C9E">
              <w:rPr>
                <w:color w:val="000000"/>
                <w:sz w:val="24"/>
                <w:szCs w:val="24"/>
              </w:rPr>
              <w:t>запросов</w:t>
            </w:r>
          </w:p>
        </w:tc>
        <w:tc>
          <w:tcPr>
            <w:tcW w:w="1276" w:type="dxa"/>
            <w:tcBorders>
              <w:top w:val="single" w:sz="4" w:space="0" w:color="auto"/>
              <w:left w:val="single" w:sz="4" w:space="0" w:color="auto"/>
              <w:right w:val="single" w:sz="4" w:space="0" w:color="auto"/>
            </w:tcBorders>
            <w:shd w:val="clear" w:color="auto" w:fill="FFFFFF"/>
            <w:vAlign w:val="center"/>
          </w:tcPr>
          <w:p w:rsidR="00A56C9E" w:rsidRPr="00A56C9E" w:rsidRDefault="00A56C9E" w:rsidP="00A56C9E">
            <w:pPr>
              <w:pStyle w:val="af2"/>
              <w:ind w:firstLine="0"/>
              <w:jc w:val="center"/>
              <w:rPr>
                <w:sz w:val="24"/>
                <w:szCs w:val="24"/>
              </w:rPr>
            </w:pPr>
            <w:r w:rsidRPr="00A56C9E">
              <w:rPr>
                <w:color w:val="000000"/>
                <w:sz w:val="24"/>
                <w:szCs w:val="24"/>
              </w:rPr>
              <w:t>20-35</w:t>
            </w:r>
          </w:p>
        </w:tc>
      </w:tr>
    </w:tbl>
    <w:p w:rsidR="00FD4938" w:rsidRPr="00FD4938" w:rsidRDefault="00FD4938" w:rsidP="00FD4938">
      <w:pPr>
        <w:widowControl w:val="0"/>
        <w:spacing w:after="0"/>
        <w:jc w:val="center"/>
        <w:rPr>
          <w:rFonts w:ascii="Times New Roman" w:eastAsia="Times New Roman" w:hAnsi="Times New Roman" w:cs="Times New Roman"/>
          <w:color w:val="000000"/>
          <w:sz w:val="28"/>
          <w:szCs w:val="28"/>
          <w:lang w:bidi="ru-RU"/>
        </w:rPr>
      </w:pPr>
    </w:p>
    <w:p w:rsidR="003A2055" w:rsidRPr="00A56C9E" w:rsidRDefault="00A56C9E" w:rsidP="001566AA">
      <w:pPr>
        <w:spacing w:after="0" w:line="204" w:lineRule="atLeast"/>
        <w:jc w:val="both"/>
        <w:rPr>
          <w:rFonts w:ascii="Times New Roman" w:eastAsia="Times New Roman" w:hAnsi="Times New Roman" w:cs="Times New Roman"/>
          <w:sz w:val="28"/>
          <w:szCs w:val="28"/>
        </w:rPr>
      </w:pPr>
      <w:r w:rsidRPr="00A56C9E">
        <w:rPr>
          <w:rFonts w:ascii="Times New Roman" w:eastAsia="Microsoft Sans Serif" w:hAnsi="Times New Roman" w:cs="Times New Roman"/>
          <w:color w:val="000000"/>
          <w:sz w:val="28"/>
          <w:szCs w:val="28"/>
          <w:lang w:bidi="ru-RU"/>
        </w:rPr>
        <w:t>Примечание. Содержание действующих критериев для установления выплаты за качество выполняемых работ может уточняться и дополняться с учетом специфики учреждения при разработке положения о стимулировании работников учреждения</w:t>
      </w:r>
    </w:p>
    <w:p w:rsidR="00A56C9E" w:rsidRPr="00A56C9E" w:rsidRDefault="00A56C9E" w:rsidP="001566AA">
      <w:pPr>
        <w:spacing w:after="0" w:line="204" w:lineRule="atLeast"/>
        <w:jc w:val="both"/>
        <w:rPr>
          <w:rFonts w:ascii="Times New Roman" w:eastAsia="Times New Roman" w:hAnsi="Times New Roman" w:cs="Times New Roman"/>
          <w:sz w:val="28"/>
          <w:szCs w:val="28"/>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pPr>
    </w:p>
    <w:p w:rsidR="00A56C9E" w:rsidRDefault="00A56C9E" w:rsidP="001566AA">
      <w:pPr>
        <w:spacing w:after="0" w:line="204" w:lineRule="atLeast"/>
        <w:jc w:val="both"/>
        <w:rPr>
          <w:rFonts w:ascii="Times New Roman" w:eastAsia="Times New Roman" w:hAnsi="Times New Roman" w:cs="Times New Roman"/>
          <w:sz w:val="24"/>
          <w:szCs w:val="24"/>
        </w:rPr>
        <w:sectPr w:rsidR="00A56C9E" w:rsidSect="00643A4D">
          <w:pgSz w:w="11906" w:h="16838"/>
          <w:pgMar w:top="1134" w:right="567" w:bottom="1134" w:left="1276" w:header="709" w:footer="709" w:gutter="0"/>
          <w:cols w:space="708"/>
          <w:docGrid w:linePitch="360"/>
        </w:sectPr>
      </w:pPr>
    </w:p>
    <w:p w:rsidR="00A56C9E" w:rsidRPr="00A56C9E" w:rsidRDefault="00A56C9E" w:rsidP="00A56C9E">
      <w:pPr>
        <w:spacing w:after="0" w:line="204" w:lineRule="atLeast"/>
        <w:jc w:val="right"/>
        <w:rPr>
          <w:rFonts w:ascii="Times New Roman" w:eastAsia="Times New Roman" w:hAnsi="Times New Roman" w:cs="Times New Roman"/>
          <w:sz w:val="24"/>
          <w:szCs w:val="24"/>
        </w:rPr>
      </w:pPr>
      <w:r w:rsidRPr="00A56C9E">
        <w:rPr>
          <w:rFonts w:ascii="Times New Roman" w:eastAsia="Times New Roman" w:hAnsi="Times New Roman" w:cs="Times New Roman"/>
          <w:sz w:val="24"/>
          <w:szCs w:val="24"/>
        </w:rPr>
        <w:lastRenderedPageBreak/>
        <w:t>Приложение № 3</w:t>
      </w:r>
      <w:r>
        <w:rPr>
          <w:rFonts w:ascii="Times New Roman" w:eastAsia="Times New Roman" w:hAnsi="Times New Roman" w:cs="Times New Roman"/>
          <w:sz w:val="24"/>
          <w:szCs w:val="24"/>
        </w:rPr>
        <w:t>.1</w:t>
      </w:r>
    </w:p>
    <w:p w:rsidR="00A56C9E" w:rsidRDefault="00A56C9E" w:rsidP="00A3306D">
      <w:pPr>
        <w:spacing w:after="0" w:line="204" w:lineRule="atLeast"/>
        <w:jc w:val="right"/>
        <w:rPr>
          <w:rFonts w:ascii="Times New Roman" w:eastAsia="Times New Roman" w:hAnsi="Times New Roman" w:cs="Times New Roman"/>
          <w:sz w:val="24"/>
          <w:szCs w:val="24"/>
        </w:rPr>
      </w:pPr>
      <w:r w:rsidRPr="00A56C9E">
        <w:rPr>
          <w:rFonts w:ascii="Times New Roman" w:eastAsia="Times New Roman" w:hAnsi="Times New Roman" w:cs="Times New Roman"/>
          <w:sz w:val="24"/>
          <w:szCs w:val="24"/>
        </w:rPr>
        <w:t xml:space="preserve">к </w:t>
      </w:r>
      <w:r w:rsidR="00A3306D">
        <w:rPr>
          <w:rFonts w:ascii="Times New Roman" w:eastAsia="Times New Roman" w:hAnsi="Times New Roman" w:cs="Times New Roman"/>
          <w:sz w:val="24"/>
          <w:szCs w:val="24"/>
        </w:rPr>
        <w:t>Положению</w:t>
      </w:r>
    </w:p>
    <w:p w:rsidR="00A56C9E" w:rsidRDefault="00A56C9E" w:rsidP="001566AA">
      <w:pPr>
        <w:spacing w:after="0" w:line="204" w:lineRule="atLeast"/>
        <w:jc w:val="both"/>
        <w:rPr>
          <w:rFonts w:ascii="Times New Roman" w:eastAsia="Times New Roman" w:hAnsi="Times New Roman" w:cs="Times New Roman"/>
          <w:sz w:val="24"/>
          <w:szCs w:val="24"/>
        </w:rPr>
      </w:pPr>
    </w:p>
    <w:tbl>
      <w:tblPr>
        <w:tblStyle w:val="ac"/>
        <w:tblW w:w="15355" w:type="dxa"/>
        <w:tblLook w:val="04A0" w:firstRow="1" w:lastRow="0" w:firstColumn="1" w:lastColumn="0" w:noHBand="0" w:noVBand="1"/>
      </w:tblPr>
      <w:tblGrid>
        <w:gridCol w:w="559"/>
        <w:gridCol w:w="3728"/>
        <w:gridCol w:w="1823"/>
        <w:gridCol w:w="2375"/>
        <w:gridCol w:w="2147"/>
        <w:gridCol w:w="1805"/>
        <w:gridCol w:w="2918"/>
      </w:tblGrid>
      <w:tr w:rsidR="00244941" w:rsidTr="00F03BE2">
        <w:tc>
          <w:tcPr>
            <w:tcW w:w="559" w:type="dxa"/>
            <w:tcBorders>
              <w:top w:val="single" w:sz="4" w:space="0" w:color="auto"/>
              <w:left w:val="single" w:sz="4" w:space="0" w:color="auto"/>
            </w:tcBorders>
            <w:shd w:val="clear" w:color="auto" w:fill="FFFFFF"/>
            <w:vAlign w:val="center"/>
          </w:tcPr>
          <w:p w:rsidR="005361C2" w:rsidRPr="005361C2" w:rsidRDefault="005361C2" w:rsidP="005361C2">
            <w:pPr>
              <w:pStyle w:val="af2"/>
              <w:ind w:firstLine="0"/>
              <w:jc w:val="center"/>
              <w:rPr>
                <w:sz w:val="24"/>
                <w:szCs w:val="24"/>
              </w:rPr>
            </w:pPr>
            <w:r>
              <w:rPr>
                <w:bCs/>
                <w:sz w:val="24"/>
                <w:szCs w:val="24"/>
              </w:rPr>
              <w:t>№ п/</w:t>
            </w:r>
            <w:r w:rsidRPr="005361C2">
              <w:rPr>
                <w:bCs/>
                <w:sz w:val="24"/>
                <w:szCs w:val="24"/>
              </w:rPr>
              <w:t>п</w:t>
            </w:r>
          </w:p>
        </w:tc>
        <w:tc>
          <w:tcPr>
            <w:tcW w:w="3728" w:type="dxa"/>
            <w:tcBorders>
              <w:top w:val="single" w:sz="4" w:space="0" w:color="auto"/>
              <w:left w:val="single" w:sz="4" w:space="0" w:color="auto"/>
            </w:tcBorders>
            <w:shd w:val="clear" w:color="auto" w:fill="FFFFFF"/>
            <w:vAlign w:val="bottom"/>
          </w:tcPr>
          <w:p w:rsidR="005361C2" w:rsidRPr="005361C2" w:rsidRDefault="005361C2" w:rsidP="005361C2">
            <w:pPr>
              <w:pStyle w:val="af2"/>
              <w:ind w:firstLine="0"/>
              <w:jc w:val="center"/>
              <w:rPr>
                <w:sz w:val="24"/>
                <w:szCs w:val="24"/>
              </w:rPr>
            </w:pPr>
            <w:r w:rsidRPr="005361C2">
              <w:rPr>
                <w:bCs/>
                <w:sz w:val="24"/>
                <w:szCs w:val="24"/>
              </w:rPr>
              <w:t xml:space="preserve">Показатели </w:t>
            </w:r>
            <w:r w:rsidRPr="005361C2">
              <w:rPr>
                <w:bCs/>
                <w:color w:val="22272F"/>
                <w:sz w:val="24"/>
                <w:szCs w:val="24"/>
              </w:rPr>
              <w:t>оценки интенсивности, высоких результатов работы и качества выполняемых работ деятельности учреждений и их руководителей</w:t>
            </w:r>
          </w:p>
        </w:tc>
        <w:tc>
          <w:tcPr>
            <w:tcW w:w="1823" w:type="dxa"/>
            <w:tcBorders>
              <w:top w:val="single" w:sz="4" w:space="0" w:color="auto"/>
              <w:left w:val="single" w:sz="4" w:space="0" w:color="auto"/>
            </w:tcBorders>
            <w:shd w:val="clear" w:color="auto" w:fill="FFFFFF"/>
            <w:vAlign w:val="center"/>
          </w:tcPr>
          <w:p w:rsidR="005361C2" w:rsidRPr="005361C2" w:rsidRDefault="005361C2" w:rsidP="005361C2">
            <w:pPr>
              <w:pStyle w:val="af2"/>
              <w:ind w:firstLine="0"/>
              <w:jc w:val="center"/>
              <w:rPr>
                <w:sz w:val="24"/>
                <w:szCs w:val="24"/>
              </w:rPr>
            </w:pPr>
            <w:r w:rsidRPr="005361C2">
              <w:rPr>
                <w:bCs/>
                <w:color w:val="22272F"/>
                <w:sz w:val="24"/>
                <w:szCs w:val="24"/>
              </w:rPr>
              <w:t>Критерии</w:t>
            </w:r>
          </w:p>
        </w:tc>
        <w:tc>
          <w:tcPr>
            <w:tcW w:w="2375" w:type="dxa"/>
            <w:tcBorders>
              <w:top w:val="single" w:sz="4" w:space="0" w:color="auto"/>
            </w:tcBorders>
            <w:shd w:val="clear" w:color="auto" w:fill="FFFFFF"/>
            <w:vAlign w:val="center"/>
          </w:tcPr>
          <w:p w:rsidR="005361C2" w:rsidRPr="005361C2" w:rsidRDefault="005361C2" w:rsidP="005361C2">
            <w:pPr>
              <w:pStyle w:val="af2"/>
              <w:ind w:firstLine="0"/>
              <w:jc w:val="center"/>
              <w:rPr>
                <w:sz w:val="24"/>
                <w:szCs w:val="24"/>
              </w:rPr>
            </w:pPr>
            <w:r w:rsidRPr="005361C2">
              <w:rPr>
                <w:bCs/>
                <w:sz w:val="24"/>
                <w:szCs w:val="24"/>
              </w:rPr>
              <w:t>Количество баллов</w:t>
            </w:r>
          </w:p>
        </w:tc>
        <w:tc>
          <w:tcPr>
            <w:tcW w:w="2147" w:type="dxa"/>
            <w:tcBorders>
              <w:top w:val="single" w:sz="4" w:space="0" w:color="auto"/>
              <w:left w:val="single" w:sz="4" w:space="0" w:color="auto"/>
            </w:tcBorders>
            <w:shd w:val="clear" w:color="auto" w:fill="FFFFFF"/>
            <w:vAlign w:val="bottom"/>
          </w:tcPr>
          <w:p w:rsidR="005361C2" w:rsidRPr="005361C2" w:rsidRDefault="005361C2" w:rsidP="005361C2">
            <w:pPr>
              <w:pStyle w:val="af2"/>
              <w:ind w:firstLine="0"/>
              <w:jc w:val="center"/>
              <w:rPr>
                <w:sz w:val="24"/>
                <w:szCs w:val="24"/>
              </w:rPr>
            </w:pPr>
            <w:r w:rsidRPr="005361C2">
              <w:rPr>
                <w:bCs/>
                <w:sz w:val="24"/>
                <w:szCs w:val="24"/>
              </w:rPr>
              <w:t>Форма отчетности, содержащая информацию о выполнении показателя</w:t>
            </w:r>
          </w:p>
        </w:tc>
        <w:tc>
          <w:tcPr>
            <w:tcW w:w="1805" w:type="dxa"/>
            <w:tcBorders>
              <w:top w:val="single" w:sz="4" w:space="0" w:color="auto"/>
              <w:left w:val="single" w:sz="4" w:space="0" w:color="auto"/>
            </w:tcBorders>
            <w:shd w:val="clear" w:color="auto" w:fill="FFFFFF"/>
            <w:vAlign w:val="center"/>
          </w:tcPr>
          <w:p w:rsidR="005361C2" w:rsidRPr="005361C2" w:rsidRDefault="005361C2" w:rsidP="005361C2">
            <w:pPr>
              <w:pStyle w:val="af2"/>
              <w:ind w:firstLine="0"/>
              <w:jc w:val="center"/>
              <w:rPr>
                <w:sz w:val="24"/>
                <w:szCs w:val="24"/>
              </w:rPr>
            </w:pPr>
            <w:r>
              <w:rPr>
                <w:bCs/>
                <w:sz w:val="24"/>
                <w:szCs w:val="24"/>
              </w:rPr>
              <w:t>Периодично</w:t>
            </w:r>
            <w:r w:rsidRPr="005361C2">
              <w:rPr>
                <w:bCs/>
                <w:sz w:val="24"/>
                <w:szCs w:val="24"/>
              </w:rPr>
              <w:t>сть отчетности</w:t>
            </w:r>
          </w:p>
        </w:tc>
        <w:tc>
          <w:tcPr>
            <w:tcW w:w="2918" w:type="dxa"/>
            <w:tcBorders>
              <w:top w:val="single" w:sz="4" w:space="0" w:color="auto"/>
              <w:left w:val="single" w:sz="4" w:space="0" w:color="auto"/>
              <w:right w:val="single" w:sz="4" w:space="0" w:color="auto"/>
            </w:tcBorders>
            <w:shd w:val="clear" w:color="auto" w:fill="FFFFFF"/>
            <w:vAlign w:val="center"/>
          </w:tcPr>
          <w:p w:rsidR="005361C2" w:rsidRPr="005361C2" w:rsidRDefault="005361C2" w:rsidP="005361C2">
            <w:pPr>
              <w:pStyle w:val="af2"/>
              <w:ind w:firstLine="0"/>
              <w:jc w:val="center"/>
              <w:rPr>
                <w:sz w:val="24"/>
                <w:szCs w:val="24"/>
              </w:rPr>
            </w:pPr>
            <w:r w:rsidRPr="005361C2">
              <w:rPr>
                <w:bCs/>
                <w:sz w:val="24"/>
                <w:szCs w:val="24"/>
              </w:rPr>
              <w:t>Расчет</w:t>
            </w:r>
          </w:p>
        </w:tc>
      </w:tr>
      <w:tr w:rsidR="00244941" w:rsidTr="00F03BE2">
        <w:tc>
          <w:tcPr>
            <w:tcW w:w="559" w:type="dxa"/>
            <w:vMerge w:val="restart"/>
          </w:tcPr>
          <w:p w:rsidR="005361C2" w:rsidRDefault="005361C2" w:rsidP="005361C2">
            <w:pPr>
              <w:spacing w:line="204"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728" w:type="dxa"/>
            <w:vMerge w:val="restart"/>
            <w:tcBorders>
              <w:right w:val="single" w:sz="4" w:space="0" w:color="auto"/>
            </w:tcBorders>
          </w:tcPr>
          <w:p w:rsidR="005361C2" w:rsidRPr="005361C2" w:rsidRDefault="005361C2" w:rsidP="00244941">
            <w:pPr>
              <w:spacing w:line="204" w:lineRule="atLeast"/>
              <w:rPr>
                <w:rFonts w:ascii="Times New Roman" w:eastAsia="Times New Roman" w:hAnsi="Times New Roman" w:cs="Times New Roman"/>
                <w:sz w:val="24"/>
                <w:szCs w:val="24"/>
              </w:rPr>
            </w:pPr>
            <w:r w:rsidRPr="005361C2">
              <w:rPr>
                <w:rFonts w:ascii="Times New Roman" w:eastAsia="Microsoft Sans Serif" w:hAnsi="Times New Roman" w:cs="Times New Roman"/>
                <w:color w:val="000000"/>
                <w:sz w:val="24"/>
                <w:szCs w:val="24"/>
                <w:lang w:bidi="ru-RU"/>
              </w:rPr>
              <w:t>Число посещений мероприятий организаций культуры</w:t>
            </w:r>
          </w:p>
        </w:tc>
        <w:tc>
          <w:tcPr>
            <w:tcW w:w="1823" w:type="dxa"/>
            <w:tcBorders>
              <w:left w:val="single" w:sz="4" w:space="0" w:color="auto"/>
            </w:tcBorders>
          </w:tcPr>
          <w:p w:rsidR="005361C2" w:rsidRDefault="005361C2" w:rsidP="003A6E95">
            <w:pPr>
              <w:spacing w:line="204" w:lineRule="atLeast"/>
              <w:rPr>
                <w:rFonts w:ascii="Times New Roman" w:eastAsia="Times New Roman" w:hAnsi="Times New Roman" w:cs="Times New Roman"/>
                <w:sz w:val="24"/>
                <w:szCs w:val="24"/>
              </w:rPr>
            </w:pPr>
            <w:r w:rsidRPr="005361C2">
              <w:rPr>
                <w:rFonts w:ascii="Times New Roman" w:eastAsia="Times New Roman" w:hAnsi="Times New Roman" w:cs="Times New Roman"/>
                <w:sz w:val="24"/>
                <w:szCs w:val="24"/>
              </w:rPr>
              <w:t>Выполнение показателя в объеме выше 100%</w:t>
            </w:r>
          </w:p>
        </w:tc>
        <w:tc>
          <w:tcPr>
            <w:tcW w:w="2375" w:type="dxa"/>
          </w:tcPr>
          <w:p w:rsidR="005361C2" w:rsidRDefault="00F03BE2" w:rsidP="003A6E95">
            <w:pPr>
              <w:spacing w:line="204"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5361C2" w:rsidRPr="005361C2">
              <w:rPr>
                <w:rFonts w:ascii="Times New Roman" w:eastAsia="Times New Roman" w:hAnsi="Times New Roman" w:cs="Times New Roman"/>
                <w:sz w:val="24"/>
                <w:szCs w:val="24"/>
              </w:rPr>
              <w:t xml:space="preserve"> баллов</w:t>
            </w:r>
          </w:p>
        </w:tc>
        <w:tc>
          <w:tcPr>
            <w:tcW w:w="2147" w:type="dxa"/>
            <w:vMerge w:val="restart"/>
          </w:tcPr>
          <w:p w:rsidR="003A6E95" w:rsidRDefault="003A6E95" w:rsidP="005361C2">
            <w:pPr>
              <w:spacing w:line="204" w:lineRule="atLeast"/>
              <w:rPr>
                <w:rFonts w:ascii="Times New Roman" w:eastAsia="Times New Roman" w:hAnsi="Times New Roman" w:cs="Times New Roman"/>
                <w:sz w:val="24"/>
                <w:szCs w:val="24"/>
              </w:rPr>
            </w:pPr>
          </w:p>
          <w:p w:rsidR="003A6E95" w:rsidRDefault="003A6E95" w:rsidP="005361C2">
            <w:pPr>
              <w:spacing w:line="204" w:lineRule="atLeast"/>
              <w:rPr>
                <w:rFonts w:ascii="Times New Roman" w:eastAsia="Times New Roman" w:hAnsi="Times New Roman" w:cs="Times New Roman"/>
                <w:sz w:val="24"/>
                <w:szCs w:val="24"/>
              </w:rPr>
            </w:pPr>
          </w:p>
          <w:p w:rsidR="003A6E95" w:rsidRDefault="003A6E95" w:rsidP="005361C2">
            <w:pPr>
              <w:spacing w:line="204" w:lineRule="atLeast"/>
              <w:rPr>
                <w:rFonts w:ascii="Times New Roman" w:eastAsia="Times New Roman" w:hAnsi="Times New Roman" w:cs="Times New Roman"/>
                <w:sz w:val="24"/>
                <w:szCs w:val="24"/>
              </w:rPr>
            </w:pPr>
          </w:p>
          <w:p w:rsidR="003A6E95" w:rsidRDefault="003A6E95" w:rsidP="005361C2">
            <w:pPr>
              <w:spacing w:line="204" w:lineRule="atLeast"/>
              <w:rPr>
                <w:rFonts w:ascii="Times New Roman" w:eastAsia="Times New Roman" w:hAnsi="Times New Roman" w:cs="Times New Roman"/>
                <w:sz w:val="24"/>
                <w:szCs w:val="24"/>
              </w:rPr>
            </w:pPr>
          </w:p>
          <w:p w:rsidR="005361C2" w:rsidRDefault="005361C2" w:rsidP="005361C2">
            <w:pPr>
              <w:spacing w:line="204" w:lineRule="atLeast"/>
              <w:rPr>
                <w:rFonts w:ascii="Times New Roman" w:eastAsia="Times New Roman" w:hAnsi="Times New Roman" w:cs="Times New Roman"/>
                <w:sz w:val="24"/>
                <w:szCs w:val="24"/>
              </w:rPr>
            </w:pPr>
            <w:r w:rsidRPr="005361C2">
              <w:rPr>
                <w:rFonts w:ascii="Times New Roman" w:eastAsia="Times New Roman" w:hAnsi="Times New Roman" w:cs="Times New Roman"/>
                <w:sz w:val="24"/>
                <w:szCs w:val="24"/>
              </w:rPr>
              <w:t>АИС «Статистика»</w:t>
            </w:r>
          </w:p>
        </w:tc>
        <w:tc>
          <w:tcPr>
            <w:tcW w:w="1805" w:type="dxa"/>
            <w:vMerge w:val="restart"/>
          </w:tcPr>
          <w:p w:rsidR="003A6E95" w:rsidRDefault="003A6E95" w:rsidP="005361C2">
            <w:pPr>
              <w:spacing w:line="204" w:lineRule="atLeast"/>
              <w:rPr>
                <w:rFonts w:ascii="Times New Roman" w:eastAsia="Times New Roman" w:hAnsi="Times New Roman" w:cs="Times New Roman"/>
                <w:sz w:val="24"/>
                <w:szCs w:val="24"/>
              </w:rPr>
            </w:pPr>
          </w:p>
          <w:p w:rsidR="003A6E95" w:rsidRDefault="003A6E95" w:rsidP="005361C2">
            <w:pPr>
              <w:spacing w:line="204" w:lineRule="atLeast"/>
              <w:rPr>
                <w:rFonts w:ascii="Times New Roman" w:eastAsia="Times New Roman" w:hAnsi="Times New Roman" w:cs="Times New Roman"/>
                <w:sz w:val="24"/>
                <w:szCs w:val="24"/>
              </w:rPr>
            </w:pPr>
          </w:p>
          <w:p w:rsidR="003A6E95" w:rsidRDefault="003A6E95" w:rsidP="005361C2">
            <w:pPr>
              <w:spacing w:line="204" w:lineRule="atLeast"/>
              <w:rPr>
                <w:rFonts w:ascii="Times New Roman" w:eastAsia="Times New Roman" w:hAnsi="Times New Roman" w:cs="Times New Roman"/>
                <w:sz w:val="24"/>
                <w:szCs w:val="24"/>
              </w:rPr>
            </w:pPr>
          </w:p>
          <w:p w:rsidR="003A6E95" w:rsidRDefault="003A6E95" w:rsidP="005361C2">
            <w:pPr>
              <w:spacing w:line="204" w:lineRule="atLeast"/>
              <w:rPr>
                <w:rFonts w:ascii="Times New Roman" w:eastAsia="Times New Roman" w:hAnsi="Times New Roman" w:cs="Times New Roman"/>
                <w:sz w:val="24"/>
                <w:szCs w:val="24"/>
              </w:rPr>
            </w:pPr>
          </w:p>
          <w:p w:rsidR="005361C2" w:rsidRDefault="005361C2" w:rsidP="005361C2">
            <w:pPr>
              <w:spacing w:line="204" w:lineRule="atLeast"/>
              <w:rPr>
                <w:rFonts w:ascii="Times New Roman" w:eastAsia="Times New Roman" w:hAnsi="Times New Roman" w:cs="Times New Roman"/>
                <w:sz w:val="24"/>
                <w:szCs w:val="24"/>
              </w:rPr>
            </w:pPr>
            <w:r w:rsidRPr="005361C2">
              <w:rPr>
                <w:rFonts w:ascii="Times New Roman" w:eastAsia="Times New Roman" w:hAnsi="Times New Roman" w:cs="Times New Roman"/>
                <w:sz w:val="24"/>
                <w:szCs w:val="24"/>
              </w:rPr>
              <w:t>Квартальная, годовая</w:t>
            </w:r>
          </w:p>
        </w:tc>
        <w:tc>
          <w:tcPr>
            <w:tcW w:w="2918" w:type="dxa"/>
            <w:vMerge w:val="restart"/>
          </w:tcPr>
          <w:p w:rsidR="003A6E95" w:rsidRDefault="003A6E95" w:rsidP="005361C2">
            <w:pPr>
              <w:spacing w:line="204" w:lineRule="atLeast"/>
              <w:rPr>
                <w:rFonts w:ascii="Times New Roman" w:eastAsia="Times New Roman" w:hAnsi="Times New Roman" w:cs="Times New Roman"/>
                <w:sz w:val="24"/>
                <w:szCs w:val="24"/>
              </w:rPr>
            </w:pPr>
          </w:p>
          <w:p w:rsidR="003A6E95" w:rsidRDefault="003A6E95" w:rsidP="005361C2">
            <w:pPr>
              <w:spacing w:line="204" w:lineRule="atLeast"/>
              <w:rPr>
                <w:rFonts w:ascii="Times New Roman" w:eastAsia="Times New Roman" w:hAnsi="Times New Roman" w:cs="Times New Roman"/>
                <w:sz w:val="24"/>
                <w:szCs w:val="24"/>
              </w:rPr>
            </w:pPr>
          </w:p>
          <w:p w:rsidR="005361C2" w:rsidRDefault="005361C2" w:rsidP="005361C2">
            <w:pPr>
              <w:spacing w:line="204" w:lineRule="atLeast"/>
              <w:rPr>
                <w:rFonts w:ascii="Times New Roman" w:eastAsia="Times New Roman" w:hAnsi="Times New Roman" w:cs="Times New Roman"/>
                <w:sz w:val="24"/>
                <w:szCs w:val="24"/>
              </w:rPr>
            </w:pPr>
            <w:r w:rsidRPr="005361C2">
              <w:rPr>
                <w:rFonts w:ascii="Times New Roman" w:eastAsia="Times New Roman" w:hAnsi="Times New Roman" w:cs="Times New Roman"/>
                <w:sz w:val="24"/>
                <w:szCs w:val="24"/>
              </w:rPr>
              <w:t>Отношение фактического числа посещений мероприятий организаций культуры (дан</w:t>
            </w:r>
            <w:r>
              <w:rPr>
                <w:rFonts w:ascii="Times New Roman" w:eastAsia="Times New Roman" w:hAnsi="Times New Roman" w:cs="Times New Roman"/>
                <w:sz w:val="24"/>
                <w:szCs w:val="24"/>
              </w:rPr>
              <w:t>ные отчетности за соответствующ</w:t>
            </w:r>
            <w:r w:rsidRPr="005361C2">
              <w:rPr>
                <w:rFonts w:ascii="Times New Roman" w:eastAsia="Times New Roman" w:hAnsi="Times New Roman" w:cs="Times New Roman"/>
                <w:sz w:val="24"/>
                <w:szCs w:val="24"/>
              </w:rPr>
              <w:t>ий период) к плановому показателю, умноженное на 100</w:t>
            </w:r>
          </w:p>
        </w:tc>
      </w:tr>
      <w:tr w:rsidR="00244941" w:rsidTr="00F03BE2">
        <w:tc>
          <w:tcPr>
            <w:tcW w:w="559" w:type="dxa"/>
            <w:vMerge/>
          </w:tcPr>
          <w:p w:rsidR="005361C2" w:rsidRDefault="005361C2" w:rsidP="005361C2">
            <w:pPr>
              <w:spacing w:line="204" w:lineRule="atLeast"/>
              <w:jc w:val="both"/>
              <w:rPr>
                <w:rFonts w:ascii="Times New Roman" w:eastAsia="Times New Roman" w:hAnsi="Times New Roman" w:cs="Times New Roman"/>
                <w:sz w:val="24"/>
                <w:szCs w:val="24"/>
              </w:rPr>
            </w:pPr>
          </w:p>
        </w:tc>
        <w:tc>
          <w:tcPr>
            <w:tcW w:w="3728" w:type="dxa"/>
            <w:vMerge/>
            <w:tcBorders>
              <w:right w:val="single" w:sz="4" w:space="0" w:color="auto"/>
            </w:tcBorders>
          </w:tcPr>
          <w:p w:rsidR="005361C2" w:rsidRDefault="005361C2" w:rsidP="00244941">
            <w:pPr>
              <w:spacing w:line="204" w:lineRule="atLeast"/>
              <w:rPr>
                <w:rFonts w:ascii="Times New Roman" w:eastAsia="Times New Roman" w:hAnsi="Times New Roman" w:cs="Times New Roman"/>
                <w:sz w:val="24"/>
                <w:szCs w:val="24"/>
              </w:rPr>
            </w:pPr>
          </w:p>
        </w:tc>
        <w:tc>
          <w:tcPr>
            <w:tcW w:w="1823" w:type="dxa"/>
            <w:tcBorders>
              <w:left w:val="single" w:sz="4" w:space="0" w:color="auto"/>
              <w:bottom w:val="single" w:sz="4" w:space="0" w:color="auto"/>
            </w:tcBorders>
          </w:tcPr>
          <w:p w:rsidR="005361C2" w:rsidRDefault="005361C2" w:rsidP="003A6E95">
            <w:pPr>
              <w:spacing w:line="204" w:lineRule="atLeast"/>
              <w:rPr>
                <w:rFonts w:ascii="Times New Roman" w:eastAsia="Times New Roman" w:hAnsi="Times New Roman" w:cs="Times New Roman"/>
                <w:sz w:val="24"/>
                <w:szCs w:val="24"/>
              </w:rPr>
            </w:pPr>
            <w:r w:rsidRPr="005361C2">
              <w:rPr>
                <w:rFonts w:ascii="Times New Roman" w:eastAsia="Times New Roman" w:hAnsi="Times New Roman" w:cs="Times New Roman"/>
                <w:sz w:val="24"/>
                <w:szCs w:val="24"/>
              </w:rPr>
              <w:t xml:space="preserve">Выполнение показателя в </w:t>
            </w:r>
            <w:r w:rsidR="003A6E95" w:rsidRPr="005361C2">
              <w:rPr>
                <w:rFonts w:ascii="Times New Roman" w:eastAsia="Times New Roman" w:hAnsi="Times New Roman" w:cs="Times New Roman"/>
                <w:sz w:val="24"/>
                <w:szCs w:val="24"/>
              </w:rPr>
              <w:t>объеме до 100%</w:t>
            </w:r>
          </w:p>
        </w:tc>
        <w:tc>
          <w:tcPr>
            <w:tcW w:w="2375" w:type="dxa"/>
          </w:tcPr>
          <w:p w:rsidR="005361C2" w:rsidRDefault="005361C2" w:rsidP="003A6E95">
            <w:pPr>
              <w:spacing w:line="204" w:lineRule="atLeast"/>
              <w:jc w:val="center"/>
              <w:rPr>
                <w:rFonts w:ascii="Times New Roman" w:eastAsia="Times New Roman" w:hAnsi="Times New Roman" w:cs="Times New Roman"/>
                <w:sz w:val="24"/>
                <w:szCs w:val="24"/>
              </w:rPr>
            </w:pPr>
            <w:r w:rsidRPr="005361C2">
              <w:rPr>
                <w:rFonts w:ascii="Times New Roman" w:eastAsia="Times New Roman" w:hAnsi="Times New Roman" w:cs="Times New Roman"/>
                <w:sz w:val="24"/>
                <w:szCs w:val="24"/>
              </w:rPr>
              <w:t>5 баллов</w:t>
            </w:r>
          </w:p>
          <w:p w:rsidR="003A6E95" w:rsidRDefault="003A6E95" w:rsidP="003A6E95">
            <w:pPr>
              <w:spacing w:line="204" w:lineRule="atLeast"/>
              <w:jc w:val="center"/>
              <w:rPr>
                <w:rFonts w:ascii="Times New Roman" w:eastAsia="Times New Roman" w:hAnsi="Times New Roman" w:cs="Times New Roman"/>
                <w:sz w:val="24"/>
                <w:szCs w:val="24"/>
              </w:rPr>
            </w:pPr>
          </w:p>
        </w:tc>
        <w:tc>
          <w:tcPr>
            <w:tcW w:w="2147" w:type="dxa"/>
            <w:vMerge/>
          </w:tcPr>
          <w:p w:rsidR="005361C2" w:rsidRDefault="005361C2" w:rsidP="005361C2">
            <w:pPr>
              <w:spacing w:line="204" w:lineRule="atLeast"/>
              <w:jc w:val="both"/>
              <w:rPr>
                <w:rFonts w:ascii="Times New Roman" w:eastAsia="Times New Roman" w:hAnsi="Times New Roman" w:cs="Times New Roman"/>
                <w:sz w:val="24"/>
                <w:szCs w:val="24"/>
              </w:rPr>
            </w:pPr>
          </w:p>
        </w:tc>
        <w:tc>
          <w:tcPr>
            <w:tcW w:w="1805" w:type="dxa"/>
            <w:vMerge/>
          </w:tcPr>
          <w:p w:rsidR="005361C2" w:rsidRDefault="005361C2" w:rsidP="005361C2">
            <w:pPr>
              <w:spacing w:line="204" w:lineRule="atLeast"/>
              <w:jc w:val="both"/>
              <w:rPr>
                <w:rFonts w:ascii="Times New Roman" w:eastAsia="Times New Roman" w:hAnsi="Times New Roman" w:cs="Times New Roman"/>
                <w:sz w:val="24"/>
                <w:szCs w:val="24"/>
              </w:rPr>
            </w:pPr>
          </w:p>
        </w:tc>
        <w:tc>
          <w:tcPr>
            <w:tcW w:w="2918" w:type="dxa"/>
            <w:vMerge/>
          </w:tcPr>
          <w:p w:rsidR="005361C2" w:rsidRDefault="005361C2" w:rsidP="005361C2">
            <w:pPr>
              <w:spacing w:line="204" w:lineRule="atLeast"/>
              <w:jc w:val="both"/>
              <w:rPr>
                <w:rFonts w:ascii="Times New Roman" w:eastAsia="Times New Roman" w:hAnsi="Times New Roman" w:cs="Times New Roman"/>
                <w:sz w:val="24"/>
                <w:szCs w:val="24"/>
              </w:rPr>
            </w:pPr>
          </w:p>
        </w:tc>
      </w:tr>
      <w:tr w:rsidR="00244941" w:rsidTr="00F03BE2">
        <w:tc>
          <w:tcPr>
            <w:tcW w:w="559" w:type="dxa"/>
            <w:vMerge/>
          </w:tcPr>
          <w:p w:rsidR="005361C2" w:rsidRDefault="005361C2" w:rsidP="005361C2">
            <w:pPr>
              <w:spacing w:line="204" w:lineRule="atLeast"/>
              <w:jc w:val="both"/>
              <w:rPr>
                <w:rFonts w:ascii="Times New Roman" w:eastAsia="Times New Roman" w:hAnsi="Times New Roman" w:cs="Times New Roman"/>
                <w:sz w:val="24"/>
                <w:szCs w:val="24"/>
              </w:rPr>
            </w:pPr>
          </w:p>
        </w:tc>
        <w:tc>
          <w:tcPr>
            <w:tcW w:w="3728" w:type="dxa"/>
            <w:vMerge/>
            <w:tcBorders>
              <w:right w:val="single" w:sz="4" w:space="0" w:color="auto"/>
            </w:tcBorders>
          </w:tcPr>
          <w:p w:rsidR="005361C2" w:rsidRDefault="005361C2" w:rsidP="00244941">
            <w:pPr>
              <w:spacing w:line="204" w:lineRule="atLeast"/>
              <w:rPr>
                <w:rFonts w:ascii="Times New Roman" w:eastAsia="Times New Roman" w:hAnsi="Times New Roman" w:cs="Times New Roman"/>
                <w:sz w:val="24"/>
                <w:szCs w:val="24"/>
              </w:rPr>
            </w:pPr>
          </w:p>
        </w:tc>
        <w:tc>
          <w:tcPr>
            <w:tcW w:w="1823" w:type="dxa"/>
            <w:tcBorders>
              <w:top w:val="single" w:sz="4" w:space="0" w:color="auto"/>
              <w:left w:val="single" w:sz="4" w:space="0" w:color="auto"/>
            </w:tcBorders>
          </w:tcPr>
          <w:p w:rsidR="005361C2" w:rsidRDefault="005361C2" w:rsidP="003A6E95">
            <w:pPr>
              <w:spacing w:line="204" w:lineRule="atLeast"/>
              <w:rPr>
                <w:rFonts w:ascii="Times New Roman" w:eastAsia="Times New Roman" w:hAnsi="Times New Roman" w:cs="Times New Roman"/>
                <w:sz w:val="24"/>
                <w:szCs w:val="24"/>
              </w:rPr>
            </w:pPr>
          </w:p>
        </w:tc>
        <w:tc>
          <w:tcPr>
            <w:tcW w:w="2375" w:type="dxa"/>
          </w:tcPr>
          <w:p w:rsidR="005361C2" w:rsidRDefault="005361C2" w:rsidP="00895A86">
            <w:pPr>
              <w:spacing w:line="204" w:lineRule="atLeast"/>
              <w:rPr>
                <w:rFonts w:ascii="Times New Roman" w:eastAsia="Times New Roman" w:hAnsi="Times New Roman" w:cs="Times New Roman"/>
                <w:sz w:val="24"/>
                <w:szCs w:val="24"/>
              </w:rPr>
            </w:pPr>
            <w:r w:rsidRPr="005361C2">
              <w:rPr>
                <w:rFonts w:ascii="Times New Roman" w:eastAsia="Times New Roman" w:hAnsi="Times New Roman" w:cs="Times New Roman"/>
                <w:sz w:val="24"/>
                <w:szCs w:val="24"/>
              </w:rPr>
              <w:t xml:space="preserve">максимальное количество баллов </w:t>
            </w:r>
            <w:r w:rsidR="003A6E95" w:rsidRPr="003A6E95">
              <w:rPr>
                <w:rFonts w:ascii="Times New Roman" w:eastAsia="Times New Roman" w:hAnsi="Times New Roman" w:cs="Times New Roman"/>
                <w:sz w:val="24"/>
                <w:szCs w:val="24"/>
              </w:rPr>
              <w:t>–</w:t>
            </w:r>
            <w:r w:rsidR="00F03BE2">
              <w:rPr>
                <w:rFonts w:ascii="Times New Roman" w:eastAsia="Times New Roman" w:hAnsi="Times New Roman" w:cs="Times New Roman"/>
                <w:sz w:val="24"/>
                <w:szCs w:val="24"/>
              </w:rPr>
              <w:t xml:space="preserve"> 40</w:t>
            </w:r>
            <w:r w:rsidRPr="005361C2">
              <w:rPr>
                <w:rFonts w:ascii="Times New Roman" w:eastAsia="Times New Roman" w:hAnsi="Times New Roman" w:cs="Times New Roman"/>
                <w:sz w:val="24"/>
                <w:szCs w:val="24"/>
              </w:rPr>
              <w:t xml:space="preserve"> (в год)</w:t>
            </w:r>
          </w:p>
          <w:p w:rsidR="00895A86" w:rsidRDefault="00895A86" w:rsidP="00895A86">
            <w:pPr>
              <w:spacing w:line="204" w:lineRule="atLeast"/>
              <w:rPr>
                <w:rFonts w:ascii="Times New Roman" w:eastAsia="Times New Roman" w:hAnsi="Times New Roman" w:cs="Times New Roman"/>
                <w:sz w:val="24"/>
                <w:szCs w:val="24"/>
              </w:rPr>
            </w:pPr>
          </w:p>
        </w:tc>
        <w:tc>
          <w:tcPr>
            <w:tcW w:w="2147" w:type="dxa"/>
            <w:vMerge/>
          </w:tcPr>
          <w:p w:rsidR="005361C2" w:rsidRDefault="005361C2" w:rsidP="005361C2">
            <w:pPr>
              <w:spacing w:line="204" w:lineRule="atLeast"/>
              <w:jc w:val="both"/>
              <w:rPr>
                <w:rFonts w:ascii="Times New Roman" w:eastAsia="Times New Roman" w:hAnsi="Times New Roman" w:cs="Times New Roman"/>
                <w:sz w:val="24"/>
                <w:szCs w:val="24"/>
              </w:rPr>
            </w:pPr>
          </w:p>
        </w:tc>
        <w:tc>
          <w:tcPr>
            <w:tcW w:w="1805" w:type="dxa"/>
            <w:vMerge/>
          </w:tcPr>
          <w:p w:rsidR="005361C2" w:rsidRDefault="005361C2" w:rsidP="005361C2">
            <w:pPr>
              <w:spacing w:line="204" w:lineRule="atLeast"/>
              <w:jc w:val="both"/>
              <w:rPr>
                <w:rFonts w:ascii="Times New Roman" w:eastAsia="Times New Roman" w:hAnsi="Times New Roman" w:cs="Times New Roman"/>
                <w:sz w:val="24"/>
                <w:szCs w:val="24"/>
              </w:rPr>
            </w:pPr>
          </w:p>
        </w:tc>
        <w:tc>
          <w:tcPr>
            <w:tcW w:w="2918" w:type="dxa"/>
            <w:vMerge/>
          </w:tcPr>
          <w:p w:rsidR="005361C2" w:rsidRDefault="005361C2" w:rsidP="005361C2">
            <w:pPr>
              <w:spacing w:line="204" w:lineRule="atLeast"/>
              <w:jc w:val="both"/>
              <w:rPr>
                <w:rFonts w:ascii="Times New Roman" w:eastAsia="Times New Roman" w:hAnsi="Times New Roman" w:cs="Times New Roman"/>
                <w:sz w:val="24"/>
                <w:szCs w:val="24"/>
              </w:rPr>
            </w:pPr>
          </w:p>
        </w:tc>
      </w:tr>
      <w:tr w:rsidR="00244941" w:rsidTr="00F03BE2">
        <w:tc>
          <w:tcPr>
            <w:tcW w:w="559" w:type="dxa"/>
            <w:vMerge w:val="restart"/>
          </w:tcPr>
          <w:p w:rsidR="003A6E95" w:rsidRDefault="003A6E95" w:rsidP="005361C2">
            <w:pPr>
              <w:spacing w:line="204"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28" w:type="dxa"/>
            <w:vMerge w:val="restart"/>
          </w:tcPr>
          <w:p w:rsidR="003A6E95" w:rsidRPr="003A6E95" w:rsidRDefault="003A6E95" w:rsidP="00244941">
            <w:pPr>
              <w:spacing w:line="204" w:lineRule="atLeast"/>
              <w:rPr>
                <w:rFonts w:ascii="Times New Roman" w:eastAsia="Times New Roman" w:hAnsi="Times New Roman" w:cs="Times New Roman"/>
                <w:sz w:val="24"/>
                <w:szCs w:val="24"/>
              </w:rPr>
            </w:pPr>
            <w:r w:rsidRPr="003A6E95">
              <w:rPr>
                <w:rFonts w:ascii="Times New Roman" w:eastAsia="Times New Roman" w:hAnsi="Times New Roman" w:cs="Times New Roman"/>
                <w:sz w:val="24"/>
                <w:szCs w:val="24"/>
              </w:rPr>
              <w:t>Уровень</w:t>
            </w:r>
            <w:r>
              <w:rPr>
                <w:rFonts w:ascii="Times New Roman" w:eastAsia="Times New Roman" w:hAnsi="Times New Roman" w:cs="Times New Roman"/>
                <w:sz w:val="24"/>
                <w:szCs w:val="24"/>
              </w:rPr>
              <w:t xml:space="preserve"> </w:t>
            </w:r>
            <w:r w:rsidRPr="003A6E95">
              <w:rPr>
                <w:rFonts w:ascii="Times New Roman" w:eastAsia="Times New Roman" w:hAnsi="Times New Roman" w:cs="Times New Roman"/>
                <w:sz w:val="24"/>
                <w:szCs w:val="24"/>
              </w:rPr>
              <w:t>удовлетворенности</w:t>
            </w:r>
            <w:r>
              <w:rPr>
                <w:rFonts w:ascii="Times New Roman" w:eastAsia="Times New Roman" w:hAnsi="Times New Roman" w:cs="Times New Roman"/>
                <w:sz w:val="24"/>
                <w:szCs w:val="24"/>
              </w:rPr>
              <w:t xml:space="preserve"> </w:t>
            </w:r>
            <w:r w:rsidRPr="003A6E95">
              <w:rPr>
                <w:rFonts w:ascii="Times New Roman" w:eastAsia="Times New Roman" w:hAnsi="Times New Roman" w:cs="Times New Roman"/>
                <w:sz w:val="24"/>
                <w:szCs w:val="24"/>
              </w:rPr>
              <w:t xml:space="preserve">граждан </w:t>
            </w:r>
            <w:r w:rsidR="00244941" w:rsidRPr="003A6E95">
              <w:rPr>
                <w:rFonts w:ascii="Times New Roman" w:eastAsia="Times New Roman" w:hAnsi="Times New Roman" w:cs="Times New Roman"/>
                <w:sz w:val="24"/>
                <w:szCs w:val="24"/>
              </w:rPr>
              <w:t>работой</w:t>
            </w:r>
            <w:r w:rsidR="00244941">
              <w:rPr>
                <w:rFonts w:ascii="Times New Roman" w:eastAsia="Times New Roman" w:hAnsi="Times New Roman" w:cs="Times New Roman"/>
                <w:sz w:val="24"/>
                <w:szCs w:val="24"/>
              </w:rPr>
              <w:t xml:space="preserve"> государственных</w:t>
            </w:r>
            <w:r w:rsidRPr="003A6E95">
              <w:rPr>
                <w:rFonts w:ascii="Times New Roman" w:eastAsia="Times New Roman" w:hAnsi="Times New Roman" w:cs="Times New Roman"/>
                <w:sz w:val="24"/>
                <w:szCs w:val="24"/>
              </w:rPr>
              <w:t xml:space="preserve"> и</w:t>
            </w:r>
            <w:r>
              <w:rPr>
                <w:rFonts w:ascii="Times New Roman" w:eastAsia="Times New Roman" w:hAnsi="Times New Roman" w:cs="Times New Roman"/>
                <w:sz w:val="24"/>
                <w:szCs w:val="24"/>
              </w:rPr>
              <w:t xml:space="preserve"> </w:t>
            </w:r>
            <w:r w:rsidRPr="003A6E95">
              <w:rPr>
                <w:rFonts w:ascii="Times New Roman" w:eastAsia="Times New Roman" w:hAnsi="Times New Roman" w:cs="Times New Roman"/>
                <w:sz w:val="24"/>
                <w:szCs w:val="24"/>
              </w:rPr>
              <w:t>муниципальных</w:t>
            </w:r>
            <w:r>
              <w:rPr>
                <w:rFonts w:ascii="Times New Roman" w:eastAsia="Times New Roman" w:hAnsi="Times New Roman" w:cs="Times New Roman"/>
                <w:sz w:val="24"/>
                <w:szCs w:val="24"/>
              </w:rPr>
              <w:t xml:space="preserve"> </w:t>
            </w:r>
            <w:r w:rsidRPr="003A6E95">
              <w:rPr>
                <w:rFonts w:ascii="Times New Roman" w:eastAsia="Times New Roman" w:hAnsi="Times New Roman" w:cs="Times New Roman"/>
                <w:sz w:val="24"/>
                <w:szCs w:val="24"/>
              </w:rPr>
              <w:t>организаций культуры,</w:t>
            </w:r>
            <w:r>
              <w:rPr>
                <w:rFonts w:ascii="Times New Roman" w:eastAsia="Times New Roman" w:hAnsi="Times New Roman" w:cs="Times New Roman"/>
                <w:sz w:val="24"/>
                <w:szCs w:val="24"/>
              </w:rPr>
              <w:t xml:space="preserve"> </w:t>
            </w:r>
            <w:r w:rsidRPr="003A6E95">
              <w:rPr>
                <w:rFonts w:ascii="Times New Roman" w:eastAsia="Times New Roman" w:hAnsi="Times New Roman" w:cs="Times New Roman"/>
                <w:sz w:val="24"/>
                <w:szCs w:val="24"/>
              </w:rPr>
              <w:t>искусства и народного</w:t>
            </w:r>
          </w:p>
          <w:p w:rsidR="003A6E95" w:rsidRDefault="003A6E95" w:rsidP="00244941">
            <w:pPr>
              <w:spacing w:line="204" w:lineRule="atLeast"/>
              <w:rPr>
                <w:rFonts w:ascii="Times New Roman" w:eastAsia="Times New Roman" w:hAnsi="Times New Roman" w:cs="Times New Roman"/>
                <w:sz w:val="24"/>
                <w:szCs w:val="24"/>
              </w:rPr>
            </w:pPr>
            <w:r w:rsidRPr="003A6E95">
              <w:rPr>
                <w:rFonts w:ascii="Times New Roman" w:eastAsia="Times New Roman" w:hAnsi="Times New Roman" w:cs="Times New Roman"/>
                <w:sz w:val="24"/>
                <w:szCs w:val="24"/>
              </w:rPr>
              <w:t>творчества</w:t>
            </w:r>
          </w:p>
        </w:tc>
        <w:tc>
          <w:tcPr>
            <w:tcW w:w="1823" w:type="dxa"/>
          </w:tcPr>
          <w:p w:rsidR="003A6E95" w:rsidRPr="003A6E95" w:rsidRDefault="003A6E95" w:rsidP="003A6E95">
            <w:pPr>
              <w:spacing w:line="204" w:lineRule="atLeast"/>
              <w:jc w:val="both"/>
              <w:rPr>
                <w:rFonts w:ascii="Times New Roman" w:eastAsia="Times New Roman" w:hAnsi="Times New Roman" w:cs="Times New Roman"/>
                <w:sz w:val="24"/>
                <w:szCs w:val="24"/>
              </w:rPr>
            </w:pPr>
            <w:r w:rsidRPr="003A6E95">
              <w:rPr>
                <w:rFonts w:ascii="Times New Roman" w:eastAsia="Times New Roman" w:hAnsi="Times New Roman" w:cs="Times New Roman"/>
                <w:sz w:val="24"/>
                <w:szCs w:val="24"/>
              </w:rPr>
              <w:t>Выполнение</w:t>
            </w:r>
          </w:p>
          <w:p w:rsidR="003A6E95" w:rsidRPr="003A6E95" w:rsidRDefault="003A6E95" w:rsidP="003A6E95">
            <w:pPr>
              <w:spacing w:line="204" w:lineRule="atLeast"/>
              <w:jc w:val="both"/>
              <w:rPr>
                <w:rFonts w:ascii="Times New Roman" w:eastAsia="Times New Roman" w:hAnsi="Times New Roman" w:cs="Times New Roman"/>
                <w:sz w:val="24"/>
                <w:szCs w:val="24"/>
              </w:rPr>
            </w:pPr>
            <w:r w:rsidRPr="003A6E95">
              <w:rPr>
                <w:rFonts w:ascii="Times New Roman" w:eastAsia="Times New Roman" w:hAnsi="Times New Roman" w:cs="Times New Roman"/>
                <w:sz w:val="24"/>
                <w:szCs w:val="24"/>
              </w:rPr>
              <w:t>показателя в</w:t>
            </w:r>
          </w:p>
          <w:p w:rsidR="003A6E95" w:rsidRDefault="003A6E95" w:rsidP="003A6E95">
            <w:pPr>
              <w:spacing w:line="204" w:lineRule="atLeast"/>
              <w:jc w:val="both"/>
              <w:rPr>
                <w:rFonts w:ascii="Times New Roman" w:eastAsia="Times New Roman" w:hAnsi="Times New Roman" w:cs="Times New Roman"/>
                <w:sz w:val="24"/>
                <w:szCs w:val="24"/>
              </w:rPr>
            </w:pPr>
            <w:r w:rsidRPr="003A6E95">
              <w:rPr>
                <w:rFonts w:ascii="Times New Roman" w:eastAsia="Times New Roman" w:hAnsi="Times New Roman" w:cs="Times New Roman"/>
                <w:sz w:val="24"/>
                <w:szCs w:val="24"/>
              </w:rPr>
              <w:t>объеме 100% и</w:t>
            </w:r>
            <w:r>
              <w:rPr>
                <w:rFonts w:ascii="Times New Roman" w:eastAsia="Times New Roman" w:hAnsi="Times New Roman" w:cs="Times New Roman"/>
                <w:sz w:val="24"/>
                <w:szCs w:val="24"/>
              </w:rPr>
              <w:t xml:space="preserve"> </w:t>
            </w:r>
            <w:r w:rsidRPr="003A6E95">
              <w:rPr>
                <w:rFonts w:ascii="Times New Roman" w:eastAsia="Times New Roman" w:hAnsi="Times New Roman" w:cs="Times New Roman"/>
                <w:sz w:val="24"/>
                <w:szCs w:val="24"/>
              </w:rPr>
              <w:t>более</w:t>
            </w:r>
          </w:p>
        </w:tc>
        <w:tc>
          <w:tcPr>
            <w:tcW w:w="2375" w:type="dxa"/>
          </w:tcPr>
          <w:p w:rsidR="003A6E95" w:rsidRDefault="00F03BE2" w:rsidP="003A6E95">
            <w:pPr>
              <w:spacing w:line="204"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w:t>
            </w:r>
            <w:r w:rsidR="003A6E95" w:rsidRPr="003A6E95">
              <w:rPr>
                <w:rFonts w:ascii="Times New Roman" w:eastAsia="Times New Roman" w:hAnsi="Times New Roman" w:cs="Times New Roman"/>
                <w:sz w:val="24"/>
                <w:szCs w:val="24"/>
              </w:rPr>
              <w:t>баллов</w:t>
            </w:r>
          </w:p>
        </w:tc>
        <w:tc>
          <w:tcPr>
            <w:tcW w:w="2147" w:type="dxa"/>
            <w:vMerge w:val="restart"/>
          </w:tcPr>
          <w:p w:rsidR="003A6E95" w:rsidRDefault="003A6E95" w:rsidP="005361C2">
            <w:pPr>
              <w:spacing w:line="204" w:lineRule="atLeast"/>
              <w:jc w:val="both"/>
              <w:rPr>
                <w:rFonts w:ascii="Times New Roman" w:eastAsia="Times New Roman" w:hAnsi="Times New Roman" w:cs="Times New Roman"/>
                <w:sz w:val="24"/>
                <w:szCs w:val="24"/>
              </w:rPr>
            </w:pPr>
          </w:p>
          <w:p w:rsidR="003A6E95" w:rsidRDefault="003A6E95" w:rsidP="003A6E95">
            <w:pPr>
              <w:rPr>
                <w:rFonts w:ascii="Times New Roman" w:eastAsia="Times New Roman" w:hAnsi="Times New Roman" w:cs="Times New Roman"/>
                <w:sz w:val="24"/>
                <w:szCs w:val="24"/>
              </w:rPr>
            </w:pPr>
          </w:p>
          <w:p w:rsidR="003A6E95" w:rsidRDefault="003A6E95" w:rsidP="003A6E95">
            <w:pPr>
              <w:rPr>
                <w:rFonts w:ascii="Times New Roman" w:eastAsia="Times New Roman" w:hAnsi="Times New Roman" w:cs="Times New Roman"/>
                <w:sz w:val="24"/>
                <w:szCs w:val="24"/>
              </w:rPr>
            </w:pPr>
          </w:p>
          <w:p w:rsidR="003A6E95" w:rsidRPr="003A6E95" w:rsidRDefault="003A6E95" w:rsidP="003A6E95">
            <w:pPr>
              <w:rPr>
                <w:rFonts w:ascii="Times New Roman" w:eastAsia="Times New Roman" w:hAnsi="Times New Roman" w:cs="Times New Roman"/>
                <w:sz w:val="24"/>
                <w:szCs w:val="24"/>
              </w:rPr>
            </w:pPr>
            <w:r w:rsidRPr="005361C2">
              <w:rPr>
                <w:rFonts w:ascii="Times New Roman" w:eastAsia="Times New Roman" w:hAnsi="Times New Roman" w:cs="Times New Roman"/>
                <w:sz w:val="24"/>
                <w:szCs w:val="24"/>
              </w:rPr>
              <w:t>АИС «Статистика»</w:t>
            </w:r>
          </w:p>
        </w:tc>
        <w:tc>
          <w:tcPr>
            <w:tcW w:w="1805" w:type="dxa"/>
            <w:vMerge w:val="restart"/>
          </w:tcPr>
          <w:p w:rsidR="003A6E95" w:rsidRDefault="003A6E95" w:rsidP="005361C2">
            <w:pPr>
              <w:spacing w:line="204" w:lineRule="atLeast"/>
              <w:jc w:val="both"/>
              <w:rPr>
                <w:rFonts w:ascii="Times New Roman" w:eastAsia="Times New Roman" w:hAnsi="Times New Roman" w:cs="Times New Roman"/>
                <w:sz w:val="24"/>
                <w:szCs w:val="24"/>
              </w:rPr>
            </w:pPr>
          </w:p>
          <w:p w:rsidR="003A6E95" w:rsidRDefault="003A6E95" w:rsidP="005361C2">
            <w:pPr>
              <w:spacing w:line="204" w:lineRule="atLeast"/>
              <w:jc w:val="both"/>
              <w:rPr>
                <w:rFonts w:ascii="Times New Roman" w:eastAsia="Times New Roman" w:hAnsi="Times New Roman" w:cs="Times New Roman"/>
                <w:sz w:val="24"/>
                <w:szCs w:val="24"/>
              </w:rPr>
            </w:pPr>
          </w:p>
          <w:p w:rsidR="003A6E95" w:rsidRDefault="003A6E95" w:rsidP="005361C2">
            <w:pPr>
              <w:spacing w:line="204" w:lineRule="atLeast"/>
              <w:jc w:val="both"/>
              <w:rPr>
                <w:rFonts w:ascii="Times New Roman" w:eastAsia="Times New Roman" w:hAnsi="Times New Roman" w:cs="Times New Roman"/>
                <w:sz w:val="24"/>
                <w:szCs w:val="24"/>
              </w:rPr>
            </w:pPr>
          </w:p>
          <w:p w:rsidR="003A6E95" w:rsidRDefault="003A6E95" w:rsidP="005361C2">
            <w:pPr>
              <w:spacing w:line="204" w:lineRule="atLeast"/>
              <w:jc w:val="both"/>
              <w:rPr>
                <w:rFonts w:ascii="Times New Roman" w:eastAsia="Times New Roman" w:hAnsi="Times New Roman" w:cs="Times New Roman"/>
                <w:sz w:val="24"/>
                <w:szCs w:val="24"/>
              </w:rPr>
            </w:pPr>
            <w:r w:rsidRPr="003A6E95">
              <w:rPr>
                <w:rFonts w:ascii="Times New Roman" w:eastAsia="Times New Roman" w:hAnsi="Times New Roman" w:cs="Times New Roman"/>
                <w:sz w:val="24"/>
                <w:szCs w:val="24"/>
              </w:rPr>
              <w:t>Квартальная, годовая</w:t>
            </w:r>
          </w:p>
        </w:tc>
        <w:tc>
          <w:tcPr>
            <w:tcW w:w="2918" w:type="dxa"/>
            <w:vMerge w:val="restart"/>
          </w:tcPr>
          <w:p w:rsidR="003A6E95" w:rsidRDefault="003A6E95" w:rsidP="003A6E95">
            <w:pPr>
              <w:spacing w:line="204" w:lineRule="atLeast"/>
              <w:rPr>
                <w:rFonts w:ascii="Times New Roman" w:eastAsia="Times New Roman" w:hAnsi="Times New Roman" w:cs="Times New Roman"/>
                <w:sz w:val="24"/>
                <w:szCs w:val="24"/>
              </w:rPr>
            </w:pPr>
          </w:p>
          <w:p w:rsidR="003A6E95" w:rsidRDefault="003A6E95" w:rsidP="003A6E95">
            <w:pPr>
              <w:spacing w:line="204" w:lineRule="atLeast"/>
              <w:rPr>
                <w:rFonts w:ascii="Times New Roman" w:eastAsia="Times New Roman" w:hAnsi="Times New Roman" w:cs="Times New Roman"/>
                <w:sz w:val="24"/>
                <w:szCs w:val="24"/>
              </w:rPr>
            </w:pPr>
          </w:p>
          <w:p w:rsidR="003A6E95" w:rsidRDefault="003A6E95" w:rsidP="003A6E95">
            <w:pPr>
              <w:spacing w:line="204" w:lineRule="atLeast"/>
              <w:rPr>
                <w:rFonts w:ascii="Times New Roman" w:eastAsia="Times New Roman" w:hAnsi="Times New Roman" w:cs="Times New Roman"/>
                <w:sz w:val="24"/>
                <w:szCs w:val="24"/>
              </w:rPr>
            </w:pPr>
            <w:r w:rsidRPr="003A6E95">
              <w:rPr>
                <w:rFonts w:ascii="Times New Roman" w:eastAsia="Times New Roman" w:hAnsi="Times New Roman" w:cs="Times New Roman"/>
                <w:sz w:val="24"/>
                <w:szCs w:val="24"/>
              </w:rPr>
              <w:t>Отношение фактического числа посещений мероприятий организаций культуры (данные отчетности за соответствующий период) к плановому показателю, умноженное на 100</w:t>
            </w:r>
          </w:p>
        </w:tc>
      </w:tr>
      <w:tr w:rsidR="00244941" w:rsidTr="00F03BE2">
        <w:tc>
          <w:tcPr>
            <w:tcW w:w="559" w:type="dxa"/>
            <w:vMerge/>
          </w:tcPr>
          <w:p w:rsidR="003A6E95" w:rsidRDefault="003A6E95" w:rsidP="005361C2">
            <w:pPr>
              <w:spacing w:line="204" w:lineRule="atLeast"/>
              <w:jc w:val="both"/>
              <w:rPr>
                <w:rFonts w:ascii="Times New Roman" w:eastAsia="Times New Roman" w:hAnsi="Times New Roman" w:cs="Times New Roman"/>
                <w:sz w:val="24"/>
                <w:szCs w:val="24"/>
              </w:rPr>
            </w:pPr>
          </w:p>
        </w:tc>
        <w:tc>
          <w:tcPr>
            <w:tcW w:w="3728" w:type="dxa"/>
            <w:vMerge/>
          </w:tcPr>
          <w:p w:rsidR="003A6E95" w:rsidRDefault="003A6E95" w:rsidP="005361C2">
            <w:pPr>
              <w:spacing w:line="204" w:lineRule="atLeast"/>
              <w:jc w:val="both"/>
              <w:rPr>
                <w:rFonts w:ascii="Times New Roman" w:eastAsia="Times New Roman" w:hAnsi="Times New Roman" w:cs="Times New Roman"/>
                <w:sz w:val="24"/>
                <w:szCs w:val="24"/>
              </w:rPr>
            </w:pPr>
          </w:p>
        </w:tc>
        <w:tc>
          <w:tcPr>
            <w:tcW w:w="1823" w:type="dxa"/>
          </w:tcPr>
          <w:p w:rsidR="003A6E95" w:rsidRPr="003A6E95" w:rsidRDefault="003A6E95" w:rsidP="003A6E95">
            <w:pPr>
              <w:spacing w:line="204" w:lineRule="atLeast"/>
              <w:jc w:val="both"/>
              <w:rPr>
                <w:rFonts w:ascii="Times New Roman" w:eastAsia="Times New Roman" w:hAnsi="Times New Roman" w:cs="Times New Roman"/>
                <w:sz w:val="24"/>
                <w:szCs w:val="24"/>
              </w:rPr>
            </w:pPr>
            <w:r w:rsidRPr="003A6E95">
              <w:rPr>
                <w:rFonts w:ascii="Times New Roman" w:eastAsia="Times New Roman" w:hAnsi="Times New Roman" w:cs="Times New Roman"/>
                <w:sz w:val="24"/>
                <w:szCs w:val="24"/>
              </w:rPr>
              <w:t>Выполнение</w:t>
            </w:r>
          </w:p>
          <w:p w:rsidR="003A6E95" w:rsidRPr="003A6E95" w:rsidRDefault="003A6E95" w:rsidP="003A6E95">
            <w:pPr>
              <w:spacing w:line="204" w:lineRule="atLeast"/>
              <w:jc w:val="both"/>
              <w:rPr>
                <w:rFonts w:ascii="Times New Roman" w:eastAsia="Times New Roman" w:hAnsi="Times New Roman" w:cs="Times New Roman"/>
                <w:sz w:val="24"/>
                <w:szCs w:val="24"/>
              </w:rPr>
            </w:pPr>
            <w:r w:rsidRPr="003A6E95">
              <w:rPr>
                <w:rFonts w:ascii="Times New Roman" w:eastAsia="Times New Roman" w:hAnsi="Times New Roman" w:cs="Times New Roman"/>
                <w:sz w:val="24"/>
                <w:szCs w:val="24"/>
              </w:rPr>
              <w:t>показателя в</w:t>
            </w:r>
          </w:p>
          <w:p w:rsidR="003A6E95" w:rsidRPr="003A6E95" w:rsidRDefault="003A6E95" w:rsidP="003A6E95">
            <w:pPr>
              <w:spacing w:line="204" w:lineRule="atLeast"/>
              <w:jc w:val="both"/>
              <w:rPr>
                <w:rFonts w:ascii="Times New Roman" w:eastAsia="Times New Roman" w:hAnsi="Times New Roman" w:cs="Times New Roman"/>
                <w:sz w:val="24"/>
                <w:szCs w:val="24"/>
              </w:rPr>
            </w:pPr>
            <w:r w:rsidRPr="003A6E95">
              <w:rPr>
                <w:rFonts w:ascii="Times New Roman" w:eastAsia="Times New Roman" w:hAnsi="Times New Roman" w:cs="Times New Roman"/>
                <w:sz w:val="24"/>
                <w:szCs w:val="24"/>
              </w:rPr>
              <w:t>объеме менее</w:t>
            </w:r>
          </w:p>
          <w:p w:rsidR="003A6E95" w:rsidRDefault="003A6E95" w:rsidP="003A6E95">
            <w:pPr>
              <w:spacing w:line="204" w:lineRule="atLeast"/>
              <w:jc w:val="both"/>
              <w:rPr>
                <w:rFonts w:ascii="Times New Roman" w:eastAsia="Times New Roman" w:hAnsi="Times New Roman" w:cs="Times New Roman"/>
                <w:sz w:val="24"/>
                <w:szCs w:val="24"/>
              </w:rPr>
            </w:pPr>
            <w:r w:rsidRPr="003A6E95">
              <w:rPr>
                <w:rFonts w:ascii="Times New Roman" w:eastAsia="Times New Roman" w:hAnsi="Times New Roman" w:cs="Times New Roman"/>
                <w:sz w:val="24"/>
                <w:szCs w:val="24"/>
              </w:rPr>
              <w:t>100%</w:t>
            </w:r>
          </w:p>
        </w:tc>
        <w:tc>
          <w:tcPr>
            <w:tcW w:w="2375" w:type="dxa"/>
          </w:tcPr>
          <w:p w:rsidR="003A6E95" w:rsidRDefault="003A6E95" w:rsidP="003A6E95">
            <w:pPr>
              <w:spacing w:line="204" w:lineRule="atLeast"/>
              <w:jc w:val="center"/>
              <w:rPr>
                <w:rFonts w:ascii="Times New Roman" w:eastAsia="Times New Roman" w:hAnsi="Times New Roman" w:cs="Times New Roman"/>
                <w:sz w:val="24"/>
                <w:szCs w:val="24"/>
              </w:rPr>
            </w:pPr>
            <w:r w:rsidRPr="003A6E95">
              <w:rPr>
                <w:rFonts w:ascii="Times New Roman" w:eastAsia="Times New Roman" w:hAnsi="Times New Roman" w:cs="Times New Roman"/>
                <w:sz w:val="24"/>
                <w:szCs w:val="24"/>
              </w:rPr>
              <w:t>0 баллов</w:t>
            </w:r>
          </w:p>
        </w:tc>
        <w:tc>
          <w:tcPr>
            <w:tcW w:w="2147" w:type="dxa"/>
            <w:vMerge/>
          </w:tcPr>
          <w:p w:rsidR="003A6E95" w:rsidRDefault="003A6E95" w:rsidP="005361C2">
            <w:pPr>
              <w:spacing w:line="204" w:lineRule="atLeast"/>
              <w:jc w:val="both"/>
              <w:rPr>
                <w:rFonts w:ascii="Times New Roman" w:eastAsia="Times New Roman" w:hAnsi="Times New Roman" w:cs="Times New Roman"/>
                <w:sz w:val="24"/>
                <w:szCs w:val="24"/>
              </w:rPr>
            </w:pPr>
          </w:p>
        </w:tc>
        <w:tc>
          <w:tcPr>
            <w:tcW w:w="1805" w:type="dxa"/>
            <w:vMerge/>
          </w:tcPr>
          <w:p w:rsidR="003A6E95" w:rsidRDefault="003A6E95" w:rsidP="005361C2">
            <w:pPr>
              <w:spacing w:line="204" w:lineRule="atLeast"/>
              <w:jc w:val="both"/>
              <w:rPr>
                <w:rFonts w:ascii="Times New Roman" w:eastAsia="Times New Roman" w:hAnsi="Times New Roman" w:cs="Times New Roman"/>
                <w:sz w:val="24"/>
                <w:szCs w:val="24"/>
              </w:rPr>
            </w:pPr>
          </w:p>
        </w:tc>
        <w:tc>
          <w:tcPr>
            <w:tcW w:w="2918" w:type="dxa"/>
            <w:vMerge/>
          </w:tcPr>
          <w:p w:rsidR="003A6E95" w:rsidRDefault="003A6E95" w:rsidP="005361C2">
            <w:pPr>
              <w:spacing w:line="204" w:lineRule="atLeast"/>
              <w:jc w:val="both"/>
              <w:rPr>
                <w:rFonts w:ascii="Times New Roman" w:eastAsia="Times New Roman" w:hAnsi="Times New Roman" w:cs="Times New Roman"/>
                <w:sz w:val="24"/>
                <w:szCs w:val="24"/>
              </w:rPr>
            </w:pPr>
          </w:p>
        </w:tc>
      </w:tr>
      <w:tr w:rsidR="00244941" w:rsidTr="00F03BE2">
        <w:tc>
          <w:tcPr>
            <w:tcW w:w="559" w:type="dxa"/>
            <w:vMerge/>
          </w:tcPr>
          <w:p w:rsidR="003A6E95" w:rsidRDefault="003A6E95" w:rsidP="005361C2">
            <w:pPr>
              <w:spacing w:line="204" w:lineRule="atLeast"/>
              <w:jc w:val="both"/>
              <w:rPr>
                <w:rFonts w:ascii="Times New Roman" w:eastAsia="Times New Roman" w:hAnsi="Times New Roman" w:cs="Times New Roman"/>
                <w:sz w:val="24"/>
                <w:szCs w:val="24"/>
              </w:rPr>
            </w:pPr>
          </w:p>
        </w:tc>
        <w:tc>
          <w:tcPr>
            <w:tcW w:w="3728" w:type="dxa"/>
            <w:vMerge/>
          </w:tcPr>
          <w:p w:rsidR="003A6E95" w:rsidRDefault="003A6E95" w:rsidP="005361C2">
            <w:pPr>
              <w:spacing w:line="204" w:lineRule="atLeast"/>
              <w:jc w:val="both"/>
              <w:rPr>
                <w:rFonts w:ascii="Times New Roman" w:eastAsia="Times New Roman" w:hAnsi="Times New Roman" w:cs="Times New Roman"/>
                <w:sz w:val="24"/>
                <w:szCs w:val="24"/>
              </w:rPr>
            </w:pPr>
          </w:p>
        </w:tc>
        <w:tc>
          <w:tcPr>
            <w:tcW w:w="1823" w:type="dxa"/>
          </w:tcPr>
          <w:p w:rsidR="003A6E95" w:rsidRDefault="003A6E95" w:rsidP="005361C2">
            <w:pPr>
              <w:spacing w:line="204" w:lineRule="atLeast"/>
              <w:jc w:val="both"/>
              <w:rPr>
                <w:rFonts w:ascii="Times New Roman" w:eastAsia="Times New Roman" w:hAnsi="Times New Roman" w:cs="Times New Roman"/>
                <w:sz w:val="24"/>
                <w:szCs w:val="24"/>
              </w:rPr>
            </w:pPr>
          </w:p>
        </w:tc>
        <w:tc>
          <w:tcPr>
            <w:tcW w:w="2375" w:type="dxa"/>
          </w:tcPr>
          <w:p w:rsidR="003A6E95" w:rsidRDefault="003A6E95" w:rsidP="00895A86">
            <w:pPr>
              <w:spacing w:line="204" w:lineRule="atLeast"/>
              <w:rPr>
                <w:rFonts w:ascii="Times New Roman" w:eastAsia="Times New Roman" w:hAnsi="Times New Roman" w:cs="Times New Roman"/>
                <w:sz w:val="24"/>
                <w:szCs w:val="24"/>
              </w:rPr>
            </w:pPr>
            <w:r w:rsidRPr="003A6E95">
              <w:rPr>
                <w:rFonts w:ascii="Times New Roman" w:eastAsia="Times New Roman" w:hAnsi="Times New Roman" w:cs="Times New Roman"/>
                <w:sz w:val="24"/>
                <w:szCs w:val="24"/>
              </w:rPr>
              <w:t>максимальное</w:t>
            </w:r>
            <w:r w:rsidR="00895A86">
              <w:rPr>
                <w:rFonts w:ascii="Times New Roman" w:eastAsia="Times New Roman" w:hAnsi="Times New Roman" w:cs="Times New Roman"/>
                <w:sz w:val="24"/>
                <w:szCs w:val="24"/>
              </w:rPr>
              <w:t xml:space="preserve"> </w:t>
            </w:r>
            <w:r w:rsidRPr="003A6E95">
              <w:rPr>
                <w:rFonts w:ascii="Times New Roman" w:eastAsia="Times New Roman" w:hAnsi="Times New Roman" w:cs="Times New Roman"/>
                <w:sz w:val="24"/>
                <w:szCs w:val="24"/>
              </w:rPr>
              <w:t>количество</w:t>
            </w:r>
            <w:r w:rsidR="00895A8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баллов –</w:t>
            </w:r>
            <w:r w:rsidR="00F03BE2">
              <w:rPr>
                <w:rFonts w:ascii="Times New Roman" w:eastAsia="Times New Roman" w:hAnsi="Times New Roman" w:cs="Times New Roman"/>
                <w:sz w:val="24"/>
                <w:szCs w:val="24"/>
              </w:rPr>
              <w:t xml:space="preserve"> 4</w:t>
            </w:r>
            <w:r w:rsidRPr="003A6E95">
              <w:rPr>
                <w:rFonts w:ascii="Times New Roman" w:eastAsia="Times New Roman" w:hAnsi="Times New Roman" w:cs="Times New Roman"/>
                <w:sz w:val="24"/>
                <w:szCs w:val="24"/>
              </w:rPr>
              <w:t>0 (в</w:t>
            </w:r>
            <w:r w:rsidR="00895A86">
              <w:rPr>
                <w:rFonts w:ascii="Times New Roman" w:eastAsia="Times New Roman" w:hAnsi="Times New Roman" w:cs="Times New Roman"/>
                <w:sz w:val="24"/>
                <w:szCs w:val="24"/>
              </w:rPr>
              <w:t xml:space="preserve"> </w:t>
            </w:r>
            <w:r w:rsidRPr="003A6E95">
              <w:rPr>
                <w:rFonts w:ascii="Times New Roman" w:eastAsia="Times New Roman" w:hAnsi="Times New Roman" w:cs="Times New Roman"/>
                <w:sz w:val="24"/>
                <w:szCs w:val="24"/>
              </w:rPr>
              <w:t>год)</w:t>
            </w:r>
          </w:p>
          <w:p w:rsidR="003A6E95" w:rsidRDefault="003A6E95" w:rsidP="003A6E95">
            <w:pPr>
              <w:spacing w:line="204" w:lineRule="atLeast"/>
              <w:jc w:val="center"/>
              <w:rPr>
                <w:rFonts w:ascii="Times New Roman" w:eastAsia="Times New Roman" w:hAnsi="Times New Roman" w:cs="Times New Roman"/>
                <w:sz w:val="24"/>
                <w:szCs w:val="24"/>
              </w:rPr>
            </w:pPr>
          </w:p>
        </w:tc>
        <w:tc>
          <w:tcPr>
            <w:tcW w:w="2147" w:type="dxa"/>
            <w:vMerge/>
          </w:tcPr>
          <w:p w:rsidR="003A6E95" w:rsidRDefault="003A6E95" w:rsidP="005361C2">
            <w:pPr>
              <w:spacing w:line="204" w:lineRule="atLeast"/>
              <w:jc w:val="both"/>
              <w:rPr>
                <w:rFonts w:ascii="Times New Roman" w:eastAsia="Times New Roman" w:hAnsi="Times New Roman" w:cs="Times New Roman"/>
                <w:sz w:val="24"/>
                <w:szCs w:val="24"/>
              </w:rPr>
            </w:pPr>
          </w:p>
        </w:tc>
        <w:tc>
          <w:tcPr>
            <w:tcW w:w="1805" w:type="dxa"/>
            <w:vMerge/>
          </w:tcPr>
          <w:p w:rsidR="003A6E95" w:rsidRDefault="003A6E95" w:rsidP="005361C2">
            <w:pPr>
              <w:spacing w:line="204" w:lineRule="atLeast"/>
              <w:jc w:val="both"/>
              <w:rPr>
                <w:rFonts w:ascii="Times New Roman" w:eastAsia="Times New Roman" w:hAnsi="Times New Roman" w:cs="Times New Roman"/>
                <w:sz w:val="24"/>
                <w:szCs w:val="24"/>
              </w:rPr>
            </w:pPr>
          </w:p>
        </w:tc>
        <w:tc>
          <w:tcPr>
            <w:tcW w:w="2918" w:type="dxa"/>
            <w:vMerge/>
          </w:tcPr>
          <w:p w:rsidR="003A6E95" w:rsidRDefault="003A6E95" w:rsidP="005361C2">
            <w:pPr>
              <w:spacing w:line="204" w:lineRule="atLeast"/>
              <w:jc w:val="both"/>
              <w:rPr>
                <w:rFonts w:ascii="Times New Roman" w:eastAsia="Times New Roman" w:hAnsi="Times New Roman" w:cs="Times New Roman"/>
                <w:sz w:val="24"/>
                <w:szCs w:val="24"/>
              </w:rPr>
            </w:pPr>
          </w:p>
        </w:tc>
      </w:tr>
      <w:tr w:rsidR="00244941" w:rsidTr="00F03BE2">
        <w:tc>
          <w:tcPr>
            <w:tcW w:w="559" w:type="dxa"/>
            <w:vMerge w:val="restart"/>
          </w:tcPr>
          <w:p w:rsidR="00895A86" w:rsidRDefault="00F03BE2" w:rsidP="005361C2">
            <w:pPr>
              <w:spacing w:line="204"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728" w:type="dxa"/>
            <w:vMerge w:val="restart"/>
          </w:tcPr>
          <w:p w:rsidR="00895A86" w:rsidRPr="00895A86" w:rsidRDefault="00895A86" w:rsidP="00895A86">
            <w:pPr>
              <w:spacing w:line="204" w:lineRule="atLeast"/>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Сохранность контингента</w:t>
            </w:r>
            <w:r>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обучающихся</w:t>
            </w:r>
            <w:r>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образовательных</w:t>
            </w:r>
          </w:p>
          <w:p w:rsidR="00895A86" w:rsidRDefault="00895A86" w:rsidP="00895A86">
            <w:pPr>
              <w:spacing w:line="204" w:lineRule="atLeast"/>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lastRenderedPageBreak/>
              <w:t>организаций</w:t>
            </w:r>
          </w:p>
        </w:tc>
        <w:tc>
          <w:tcPr>
            <w:tcW w:w="1823" w:type="dxa"/>
          </w:tcPr>
          <w:p w:rsidR="00895A86" w:rsidRP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lastRenderedPageBreak/>
              <w:t>Выполнение</w:t>
            </w:r>
          </w:p>
          <w:p w:rsidR="00895A86" w:rsidRP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показателя в</w:t>
            </w:r>
          </w:p>
          <w:p w:rsid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lastRenderedPageBreak/>
              <w:t>объеме от 91% до</w:t>
            </w:r>
            <w:r>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100%</w:t>
            </w:r>
          </w:p>
          <w:p w:rsidR="00F03BE2" w:rsidRDefault="00F03BE2" w:rsidP="00895A86">
            <w:pPr>
              <w:spacing w:line="204" w:lineRule="atLeast"/>
              <w:jc w:val="both"/>
              <w:rPr>
                <w:rFonts w:ascii="Times New Roman" w:eastAsia="Times New Roman" w:hAnsi="Times New Roman" w:cs="Times New Roman"/>
                <w:sz w:val="24"/>
                <w:szCs w:val="24"/>
              </w:rPr>
            </w:pPr>
          </w:p>
        </w:tc>
        <w:tc>
          <w:tcPr>
            <w:tcW w:w="2375" w:type="dxa"/>
          </w:tcPr>
          <w:p w:rsidR="00895A86" w:rsidRDefault="00F03BE2" w:rsidP="005361C2">
            <w:pPr>
              <w:spacing w:line="204"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r w:rsidR="00895A86" w:rsidRPr="00895A86">
              <w:rPr>
                <w:rFonts w:ascii="Times New Roman" w:eastAsia="Times New Roman" w:hAnsi="Times New Roman" w:cs="Times New Roman"/>
                <w:sz w:val="24"/>
                <w:szCs w:val="24"/>
              </w:rPr>
              <w:t>0 баллов</w:t>
            </w:r>
          </w:p>
        </w:tc>
        <w:tc>
          <w:tcPr>
            <w:tcW w:w="2147" w:type="dxa"/>
            <w:vMerge w:val="restart"/>
          </w:tcPr>
          <w:p w:rsidR="00895A86" w:rsidRDefault="00895A86" w:rsidP="00895A86">
            <w:pPr>
              <w:spacing w:line="204" w:lineRule="atLeast"/>
              <w:jc w:val="center"/>
              <w:rPr>
                <w:rFonts w:ascii="Times New Roman" w:eastAsia="Times New Roman" w:hAnsi="Times New Roman" w:cs="Times New Roman"/>
                <w:sz w:val="24"/>
                <w:szCs w:val="24"/>
              </w:rPr>
            </w:pPr>
          </w:p>
          <w:p w:rsidR="00895A86" w:rsidRDefault="00895A86" w:rsidP="00895A86">
            <w:pPr>
              <w:spacing w:line="204" w:lineRule="atLeast"/>
              <w:jc w:val="center"/>
              <w:rPr>
                <w:rFonts w:ascii="Times New Roman" w:eastAsia="Times New Roman" w:hAnsi="Times New Roman" w:cs="Times New Roman"/>
                <w:sz w:val="24"/>
                <w:szCs w:val="24"/>
              </w:rPr>
            </w:pPr>
          </w:p>
          <w:p w:rsidR="00895A86" w:rsidRDefault="00895A86" w:rsidP="00895A86">
            <w:pPr>
              <w:spacing w:line="204" w:lineRule="atLeast"/>
              <w:jc w:val="center"/>
              <w:rPr>
                <w:rFonts w:ascii="Times New Roman" w:eastAsia="Times New Roman" w:hAnsi="Times New Roman" w:cs="Times New Roman"/>
                <w:sz w:val="24"/>
                <w:szCs w:val="24"/>
              </w:rPr>
            </w:pPr>
          </w:p>
          <w:p w:rsidR="00895A86" w:rsidRDefault="00895A86" w:rsidP="00895A86">
            <w:pPr>
              <w:spacing w:line="204" w:lineRule="atLeast"/>
              <w:jc w:val="center"/>
              <w:rPr>
                <w:rFonts w:ascii="Times New Roman" w:eastAsia="Times New Roman" w:hAnsi="Times New Roman" w:cs="Times New Roman"/>
                <w:sz w:val="24"/>
                <w:szCs w:val="24"/>
              </w:rPr>
            </w:pPr>
          </w:p>
          <w:p w:rsidR="00895A86" w:rsidRPr="00895A86" w:rsidRDefault="00895A86" w:rsidP="00895A86">
            <w:pPr>
              <w:spacing w:line="204" w:lineRule="atLeast"/>
              <w:jc w:val="center"/>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Численность</w:t>
            </w:r>
          </w:p>
          <w:p w:rsidR="00895A86" w:rsidRPr="00895A86" w:rsidRDefault="00895A86" w:rsidP="00895A86">
            <w:pPr>
              <w:spacing w:line="204" w:lineRule="atLeast"/>
              <w:jc w:val="center"/>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обучающихся</w:t>
            </w:r>
          </w:p>
          <w:p w:rsidR="00895A86" w:rsidRPr="00895A86" w:rsidRDefault="00895A86" w:rsidP="00895A86">
            <w:pPr>
              <w:spacing w:line="204" w:lineRule="atLeast"/>
              <w:jc w:val="center"/>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образовательной</w:t>
            </w:r>
          </w:p>
          <w:p w:rsidR="00895A86" w:rsidRDefault="00895A86" w:rsidP="00895A86">
            <w:pPr>
              <w:spacing w:line="204" w:lineRule="atLeast"/>
              <w:jc w:val="center"/>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организации</w:t>
            </w:r>
          </w:p>
        </w:tc>
        <w:tc>
          <w:tcPr>
            <w:tcW w:w="1805" w:type="dxa"/>
            <w:vMerge w:val="restart"/>
          </w:tcPr>
          <w:p w:rsidR="00895A86" w:rsidRDefault="00895A86" w:rsidP="005361C2">
            <w:pPr>
              <w:spacing w:line="204" w:lineRule="atLeast"/>
              <w:jc w:val="both"/>
              <w:rPr>
                <w:rFonts w:ascii="Times New Roman" w:eastAsia="Times New Roman" w:hAnsi="Times New Roman" w:cs="Times New Roman"/>
                <w:sz w:val="24"/>
                <w:szCs w:val="24"/>
              </w:rPr>
            </w:pPr>
          </w:p>
          <w:p w:rsidR="00895A86" w:rsidRDefault="00895A86" w:rsidP="005361C2">
            <w:pPr>
              <w:spacing w:line="204" w:lineRule="atLeast"/>
              <w:jc w:val="both"/>
              <w:rPr>
                <w:rFonts w:ascii="Times New Roman" w:eastAsia="Times New Roman" w:hAnsi="Times New Roman" w:cs="Times New Roman"/>
                <w:sz w:val="24"/>
                <w:szCs w:val="24"/>
              </w:rPr>
            </w:pPr>
          </w:p>
          <w:p w:rsidR="00895A86" w:rsidRDefault="00895A86" w:rsidP="005361C2">
            <w:pPr>
              <w:spacing w:line="204" w:lineRule="atLeast"/>
              <w:jc w:val="both"/>
              <w:rPr>
                <w:rFonts w:ascii="Times New Roman" w:eastAsia="Times New Roman" w:hAnsi="Times New Roman" w:cs="Times New Roman"/>
                <w:sz w:val="24"/>
                <w:szCs w:val="24"/>
              </w:rPr>
            </w:pPr>
          </w:p>
          <w:p w:rsidR="00895A86" w:rsidRDefault="00895A86" w:rsidP="005361C2">
            <w:pPr>
              <w:spacing w:line="204" w:lineRule="atLeast"/>
              <w:jc w:val="both"/>
              <w:rPr>
                <w:rFonts w:ascii="Times New Roman" w:eastAsia="Times New Roman" w:hAnsi="Times New Roman" w:cs="Times New Roman"/>
                <w:sz w:val="24"/>
                <w:szCs w:val="24"/>
              </w:rPr>
            </w:pPr>
          </w:p>
          <w:p w:rsidR="00895A86" w:rsidRDefault="00895A86" w:rsidP="005361C2">
            <w:pPr>
              <w:spacing w:line="204"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Учебный год</w:t>
            </w:r>
          </w:p>
        </w:tc>
        <w:tc>
          <w:tcPr>
            <w:tcW w:w="2918" w:type="dxa"/>
            <w:vMerge w:val="restart"/>
          </w:tcPr>
          <w:p w:rsidR="00895A86" w:rsidRDefault="00895A86" w:rsidP="00895A86">
            <w:pPr>
              <w:spacing w:line="204" w:lineRule="atLeast"/>
              <w:rPr>
                <w:rFonts w:ascii="Times New Roman" w:eastAsia="Times New Roman" w:hAnsi="Times New Roman" w:cs="Times New Roman"/>
                <w:sz w:val="24"/>
                <w:szCs w:val="24"/>
              </w:rPr>
            </w:pPr>
          </w:p>
          <w:p w:rsidR="00895A86" w:rsidRDefault="00895A86" w:rsidP="00895A86">
            <w:pPr>
              <w:spacing w:line="204" w:lineRule="atLeast"/>
              <w:rPr>
                <w:rFonts w:ascii="Times New Roman" w:eastAsia="Times New Roman" w:hAnsi="Times New Roman" w:cs="Times New Roman"/>
                <w:sz w:val="24"/>
                <w:szCs w:val="24"/>
              </w:rPr>
            </w:pPr>
          </w:p>
          <w:p w:rsidR="00895A86" w:rsidRDefault="00895A86" w:rsidP="00895A86">
            <w:pPr>
              <w:spacing w:line="204" w:lineRule="atLeast"/>
              <w:rPr>
                <w:rFonts w:ascii="Times New Roman" w:eastAsia="Times New Roman" w:hAnsi="Times New Roman" w:cs="Times New Roman"/>
                <w:sz w:val="24"/>
                <w:szCs w:val="24"/>
              </w:rPr>
            </w:pPr>
          </w:p>
          <w:p w:rsidR="00895A86" w:rsidRDefault="00895A86" w:rsidP="00895A86">
            <w:pPr>
              <w:spacing w:line="204" w:lineRule="atLeast"/>
              <w:rPr>
                <w:rFonts w:ascii="Times New Roman" w:eastAsia="Times New Roman" w:hAnsi="Times New Roman" w:cs="Times New Roman"/>
                <w:sz w:val="24"/>
                <w:szCs w:val="24"/>
              </w:rPr>
            </w:pPr>
          </w:p>
          <w:p w:rsidR="00895A86" w:rsidRPr="00895A86" w:rsidRDefault="00895A86" w:rsidP="00895A86">
            <w:pPr>
              <w:spacing w:line="204" w:lineRule="atLeast"/>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Отношение</w:t>
            </w:r>
            <w:r>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фактической</w:t>
            </w:r>
          </w:p>
          <w:p w:rsidR="00895A86" w:rsidRPr="00895A86" w:rsidRDefault="00895A86" w:rsidP="00895A86">
            <w:pPr>
              <w:spacing w:line="204" w:lineRule="atLeast"/>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численности</w:t>
            </w:r>
            <w:r>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обучающихся</w:t>
            </w:r>
            <w:r>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на конец</w:t>
            </w:r>
          </w:p>
          <w:p w:rsidR="00895A86" w:rsidRPr="00895A86" w:rsidRDefault="00895A86" w:rsidP="00895A86">
            <w:pPr>
              <w:spacing w:line="204" w:lineRule="atLeast"/>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учебного года</w:t>
            </w:r>
            <w:r>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к фактической</w:t>
            </w:r>
            <w:r>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численности</w:t>
            </w:r>
            <w:r>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обучающихся</w:t>
            </w:r>
            <w:r>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на начало</w:t>
            </w:r>
          </w:p>
          <w:p w:rsidR="00895A86" w:rsidRPr="00895A86" w:rsidRDefault="00895A86" w:rsidP="00895A86">
            <w:pPr>
              <w:spacing w:line="204" w:lineRule="atLeast"/>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учебного года</w:t>
            </w:r>
            <w:r>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умноженное</w:t>
            </w:r>
          </w:p>
          <w:p w:rsidR="00895A86" w:rsidRDefault="00895A86" w:rsidP="00895A86">
            <w:pPr>
              <w:spacing w:line="204" w:lineRule="atLeast"/>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на 100</w:t>
            </w:r>
          </w:p>
        </w:tc>
      </w:tr>
      <w:tr w:rsidR="00244941" w:rsidTr="00F03BE2">
        <w:tc>
          <w:tcPr>
            <w:tcW w:w="559"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3728"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1823" w:type="dxa"/>
          </w:tcPr>
          <w:p w:rsidR="00895A86" w:rsidRP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Выполнение</w:t>
            </w:r>
          </w:p>
          <w:p w:rsidR="00895A86" w:rsidRP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показателя в</w:t>
            </w:r>
          </w:p>
          <w:p w:rsid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объеме от 81% до</w:t>
            </w:r>
            <w:r>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90%</w:t>
            </w:r>
          </w:p>
          <w:p w:rsidR="00F03BE2" w:rsidRDefault="00F03BE2" w:rsidP="00895A86">
            <w:pPr>
              <w:spacing w:line="204" w:lineRule="atLeast"/>
              <w:jc w:val="both"/>
              <w:rPr>
                <w:rFonts w:ascii="Times New Roman" w:eastAsia="Times New Roman" w:hAnsi="Times New Roman" w:cs="Times New Roman"/>
                <w:sz w:val="24"/>
                <w:szCs w:val="24"/>
              </w:rPr>
            </w:pPr>
          </w:p>
        </w:tc>
        <w:tc>
          <w:tcPr>
            <w:tcW w:w="2375" w:type="dxa"/>
          </w:tcPr>
          <w:p w:rsidR="00895A86" w:rsidRDefault="00F03BE2" w:rsidP="005361C2">
            <w:pPr>
              <w:spacing w:line="204"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895A86" w:rsidRPr="00895A86">
              <w:rPr>
                <w:rFonts w:ascii="Times New Roman" w:eastAsia="Times New Roman" w:hAnsi="Times New Roman" w:cs="Times New Roman"/>
                <w:sz w:val="24"/>
                <w:szCs w:val="24"/>
              </w:rPr>
              <w:t>0 баллов</w:t>
            </w:r>
          </w:p>
        </w:tc>
        <w:tc>
          <w:tcPr>
            <w:tcW w:w="2147"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1805"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2918" w:type="dxa"/>
            <w:vMerge/>
          </w:tcPr>
          <w:p w:rsidR="00895A86" w:rsidRDefault="00895A86" w:rsidP="005361C2">
            <w:pPr>
              <w:spacing w:line="204" w:lineRule="atLeast"/>
              <w:jc w:val="both"/>
              <w:rPr>
                <w:rFonts w:ascii="Times New Roman" w:eastAsia="Times New Roman" w:hAnsi="Times New Roman" w:cs="Times New Roman"/>
                <w:sz w:val="24"/>
                <w:szCs w:val="24"/>
              </w:rPr>
            </w:pPr>
          </w:p>
        </w:tc>
      </w:tr>
      <w:tr w:rsidR="00244941" w:rsidTr="00F03BE2">
        <w:tc>
          <w:tcPr>
            <w:tcW w:w="559"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3728"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1823" w:type="dxa"/>
          </w:tcPr>
          <w:p w:rsidR="00895A86" w:rsidRP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Выполнение</w:t>
            </w:r>
          </w:p>
          <w:p w:rsidR="00895A86" w:rsidRP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показателя в</w:t>
            </w:r>
          </w:p>
          <w:p w:rsid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объеме менее 80%</w:t>
            </w:r>
          </w:p>
          <w:p w:rsidR="00F03BE2" w:rsidRDefault="00F03BE2" w:rsidP="00895A86">
            <w:pPr>
              <w:spacing w:line="204" w:lineRule="atLeast"/>
              <w:jc w:val="both"/>
              <w:rPr>
                <w:rFonts w:ascii="Times New Roman" w:eastAsia="Times New Roman" w:hAnsi="Times New Roman" w:cs="Times New Roman"/>
                <w:sz w:val="24"/>
                <w:szCs w:val="24"/>
              </w:rPr>
            </w:pPr>
          </w:p>
        </w:tc>
        <w:tc>
          <w:tcPr>
            <w:tcW w:w="2375" w:type="dxa"/>
          </w:tcPr>
          <w:p w:rsidR="00895A86" w:rsidRDefault="00895A86" w:rsidP="005361C2">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0 баллов</w:t>
            </w:r>
          </w:p>
        </w:tc>
        <w:tc>
          <w:tcPr>
            <w:tcW w:w="2147"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1805"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2918" w:type="dxa"/>
            <w:vMerge/>
          </w:tcPr>
          <w:p w:rsidR="00895A86" w:rsidRDefault="00895A86" w:rsidP="005361C2">
            <w:pPr>
              <w:spacing w:line="204" w:lineRule="atLeast"/>
              <w:jc w:val="both"/>
              <w:rPr>
                <w:rFonts w:ascii="Times New Roman" w:eastAsia="Times New Roman" w:hAnsi="Times New Roman" w:cs="Times New Roman"/>
                <w:sz w:val="24"/>
                <w:szCs w:val="24"/>
              </w:rPr>
            </w:pPr>
          </w:p>
        </w:tc>
      </w:tr>
      <w:tr w:rsidR="00244941" w:rsidTr="00F03BE2">
        <w:tc>
          <w:tcPr>
            <w:tcW w:w="559"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3728"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1823" w:type="dxa"/>
          </w:tcPr>
          <w:p w:rsidR="00895A86" w:rsidRDefault="00895A86" w:rsidP="005361C2">
            <w:pPr>
              <w:spacing w:line="204" w:lineRule="atLeast"/>
              <w:jc w:val="both"/>
              <w:rPr>
                <w:rFonts w:ascii="Times New Roman" w:eastAsia="Times New Roman" w:hAnsi="Times New Roman" w:cs="Times New Roman"/>
                <w:sz w:val="24"/>
                <w:szCs w:val="24"/>
              </w:rPr>
            </w:pPr>
          </w:p>
        </w:tc>
        <w:tc>
          <w:tcPr>
            <w:tcW w:w="2375" w:type="dxa"/>
          </w:tcPr>
          <w:p w:rsidR="00895A86" w:rsidRP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максимальное</w:t>
            </w:r>
          </w:p>
          <w:p w:rsid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количество</w:t>
            </w:r>
            <w:r>
              <w:rPr>
                <w:rFonts w:ascii="Times New Roman" w:eastAsia="Times New Roman" w:hAnsi="Times New Roman" w:cs="Times New Roman"/>
                <w:sz w:val="24"/>
                <w:szCs w:val="24"/>
              </w:rPr>
              <w:t xml:space="preserve"> </w:t>
            </w:r>
            <w:r w:rsidR="00F03BE2">
              <w:rPr>
                <w:rFonts w:ascii="Times New Roman" w:eastAsia="Times New Roman" w:hAnsi="Times New Roman" w:cs="Times New Roman"/>
                <w:sz w:val="24"/>
                <w:szCs w:val="24"/>
              </w:rPr>
              <w:t>баллов – 16</w:t>
            </w:r>
            <w:r w:rsidRPr="00895A86">
              <w:rPr>
                <w:rFonts w:ascii="Times New Roman" w:eastAsia="Times New Roman" w:hAnsi="Times New Roman" w:cs="Times New Roman"/>
                <w:sz w:val="24"/>
                <w:szCs w:val="24"/>
              </w:rPr>
              <w:t>0 (в</w:t>
            </w:r>
            <w:r>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год)</w:t>
            </w:r>
          </w:p>
          <w:p w:rsidR="00F03BE2" w:rsidRDefault="00F03BE2" w:rsidP="00895A86">
            <w:pPr>
              <w:spacing w:line="204" w:lineRule="atLeast"/>
              <w:jc w:val="both"/>
              <w:rPr>
                <w:rFonts w:ascii="Times New Roman" w:eastAsia="Times New Roman" w:hAnsi="Times New Roman" w:cs="Times New Roman"/>
                <w:sz w:val="24"/>
                <w:szCs w:val="24"/>
              </w:rPr>
            </w:pPr>
          </w:p>
        </w:tc>
        <w:tc>
          <w:tcPr>
            <w:tcW w:w="2147"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1805"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2918" w:type="dxa"/>
            <w:vMerge/>
          </w:tcPr>
          <w:p w:rsidR="00895A86" w:rsidRDefault="00895A86" w:rsidP="005361C2">
            <w:pPr>
              <w:spacing w:line="204" w:lineRule="atLeast"/>
              <w:jc w:val="both"/>
              <w:rPr>
                <w:rFonts w:ascii="Times New Roman" w:eastAsia="Times New Roman" w:hAnsi="Times New Roman" w:cs="Times New Roman"/>
                <w:sz w:val="24"/>
                <w:szCs w:val="24"/>
              </w:rPr>
            </w:pPr>
          </w:p>
        </w:tc>
      </w:tr>
      <w:tr w:rsidR="00244941" w:rsidTr="00F03BE2">
        <w:tc>
          <w:tcPr>
            <w:tcW w:w="559" w:type="dxa"/>
            <w:vMerge w:val="restart"/>
          </w:tcPr>
          <w:p w:rsidR="00895A86" w:rsidRDefault="00F03BE2" w:rsidP="005361C2">
            <w:pPr>
              <w:spacing w:line="204"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728" w:type="dxa"/>
            <w:vMerge w:val="restart"/>
          </w:tcPr>
          <w:p w:rsidR="00895A86" w:rsidRDefault="00895A86" w:rsidP="00244941">
            <w:pPr>
              <w:spacing w:line="204" w:lineRule="atLeast"/>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Участие обучающихся в</w:t>
            </w:r>
            <w:r>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региональных</w:t>
            </w:r>
            <w:r>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мероприятиях, конкурсах</w:t>
            </w:r>
          </w:p>
        </w:tc>
        <w:tc>
          <w:tcPr>
            <w:tcW w:w="1823" w:type="dxa"/>
          </w:tcPr>
          <w:p w:rsidR="00895A86" w:rsidRDefault="00895A86" w:rsidP="005361C2">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Участвовали</w:t>
            </w:r>
          </w:p>
        </w:tc>
        <w:tc>
          <w:tcPr>
            <w:tcW w:w="2375" w:type="dxa"/>
          </w:tcPr>
          <w:p w:rsidR="00895A86" w:rsidRDefault="00F03BE2" w:rsidP="005361C2">
            <w:pPr>
              <w:spacing w:line="204"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895A86" w:rsidRPr="00895A86">
              <w:rPr>
                <w:rFonts w:ascii="Times New Roman" w:eastAsia="Times New Roman" w:hAnsi="Times New Roman" w:cs="Times New Roman"/>
                <w:sz w:val="24"/>
                <w:szCs w:val="24"/>
              </w:rPr>
              <w:t>0 баллов</w:t>
            </w:r>
          </w:p>
          <w:p w:rsidR="00F03BE2" w:rsidRDefault="00F03BE2" w:rsidP="005361C2">
            <w:pPr>
              <w:spacing w:line="204" w:lineRule="atLeast"/>
              <w:jc w:val="both"/>
              <w:rPr>
                <w:rFonts w:ascii="Times New Roman" w:eastAsia="Times New Roman" w:hAnsi="Times New Roman" w:cs="Times New Roman"/>
                <w:sz w:val="24"/>
                <w:szCs w:val="24"/>
              </w:rPr>
            </w:pPr>
          </w:p>
        </w:tc>
        <w:tc>
          <w:tcPr>
            <w:tcW w:w="2147" w:type="dxa"/>
            <w:vMerge w:val="restart"/>
          </w:tcPr>
          <w:p w:rsidR="00895A86" w:rsidRP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Ежемесячная</w:t>
            </w:r>
          </w:p>
          <w:p w:rsidR="00895A86" w:rsidRP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отчетность в</w:t>
            </w:r>
          </w:p>
          <w:p w:rsidR="00895A86" w:rsidRP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Министерство</w:t>
            </w:r>
          </w:p>
          <w:p w:rsidR="00895A86" w:rsidRP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культуры</w:t>
            </w:r>
          </w:p>
          <w:p w:rsidR="00895A86" w:rsidRDefault="00895A86" w:rsidP="001843E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Забайкальского края</w:t>
            </w:r>
          </w:p>
        </w:tc>
        <w:tc>
          <w:tcPr>
            <w:tcW w:w="1805" w:type="dxa"/>
            <w:vMerge w:val="restart"/>
          </w:tcPr>
          <w:p w:rsidR="00895A86" w:rsidRP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Квартальная,</w:t>
            </w:r>
          </w:p>
          <w:p w:rsid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годовая</w:t>
            </w:r>
          </w:p>
        </w:tc>
        <w:tc>
          <w:tcPr>
            <w:tcW w:w="2918" w:type="dxa"/>
            <w:vMerge w:val="restart"/>
          </w:tcPr>
          <w:p w:rsidR="00895A86" w:rsidRP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Участие</w:t>
            </w:r>
            <w:r w:rsidR="001843E6">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обучающихся</w:t>
            </w:r>
          </w:p>
          <w:p w:rsidR="00895A86" w:rsidRP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учреждения</w:t>
            </w:r>
            <w:r w:rsidR="001843E6">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дополнительного</w:t>
            </w:r>
          </w:p>
          <w:p w:rsidR="00895A86" w:rsidRP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образования</w:t>
            </w:r>
            <w:r w:rsidR="001843E6">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детей в</w:t>
            </w:r>
          </w:p>
          <w:p w:rsidR="00895A86" w:rsidRDefault="00895A86" w:rsidP="001843E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региональных</w:t>
            </w:r>
            <w:r w:rsidR="001843E6">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мероприятиях,</w:t>
            </w:r>
            <w:r w:rsidR="001843E6">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конкурсах</w:t>
            </w:r>
          </w:p>
        </w:tc>
      </w:tr>
      <w:tr w:rsidR="00244941" w:rsidTr="00F03BE2">
        <w:tc>
          <w:tcPr>
            <w:tcW w:w="559"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3728"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1823" w:type="dxa"/>
          </w:tcPr>
          <w:p w:rsidR="00895A86" w:rsidRDefault="00895A86" w:rsidP="005361C2">
            <w:pPr>
              <w:spacing w:line="204"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участвовали</w:t>
            </w:r>
          </w:p>
        </w:tc>
        <w:tc>
          <w:tcPr>
            <w:tcW w:w="2375" w:type="dxa"/>
          </w:tcPr>
          <w:p w:rsidR="00895A86" w:rsidRDefault="00895A86" w:rsidP="005361C2">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0 баллов</w:t>
            </w:r>
          </w:p>
          <w:p w:rsidR="00F03BE2" w:rsidRDefault="00F03BE2" w:rsidP="005361C2">
            <w:pPr>
              <w:spacing w:line="204" w:lineRule="atLeast"/>
              <w:jc w:val="both"/>
              <w:rPr>
                <w:rFonts w:ascii="Times New Roman" w:eastAsia="Times New Roman" w:hAnsi="Times New Roman" w:cs="Times New Roman"/>
                <w:sz w:val="24"/>
                <w:szCs w:val="24"/>
              </w:rPr>
            </w:pPr>
          </w:p>
        </w:tc>
        <w:tc>
          <w:tcPr>
            <w:tcW w:w="2147"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1805"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2918" w:type="dxa"/>
            <w:vMerge/>
          </w:tcPr>
          <w:p w:rsidR="00895A86" w:rsidRDefault="00895A86" w:rsidP="005361C2">
            <w:pPr>
              <w:spacing w:line="204" w:lineRule="atLeast"/>
              <w:jc w:val="both"/>
              <w:rPr>
                <w:rFonts w:ascii="Times New Roman" w:eastAsia="Times New Roman" w:hAnsi="Times New Roman" w:cs="Times New Roman"/>
                <w:sz w:val="24"/>
                <w:szCs w:val="24"/>
              </w:rPr>
            </w:pPr>
          </w:p>
        </w:tc>
      </w:tr>
      <w:tr w:rsidR="00244941" w:rsidTr="00F03BE2">
        <w:tc>
          <w:tcPr>
            <w:tcW w:w="559"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3728"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1823" w:type="dxa"/>
          </w:tcPr>
          <w:p w:rsidR="00895A86" w:rsidRDefault="00895A86" w:rsidP="005361C2">
            <w:pPr>
              <w:spacing w:line="204" w:lineRule="atLeast"/>
              <w:jc w:val="both"/>
              <w:rPr>
                <w:rFonts w:ascii="Times New Roman" w:eastAsia="Times New Roman" w:hAnsi="Times New Roman" w:cs="Times New Roman"/>
                <w:sz w:val="24"/>
                <w:szCs w:val="24"/>
              </w:rPr>
            </w:pPr>
          </w:p>
        </w:tc>
        <w:tc>
          <w:tcPr>
            <w:tcW w:w="2375" w:type="dxa"/>
          </w:tcPr>
          <w:p w:rsidR="00895A86" w:rsidRP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максимальное</w:t>
            </w:r>
          </w:p>
          <w:p w:rsidR="00895A86" w:rsidRDefault="00895A86" w:rsidP="00895A86">
            <w:pPr>
              <w:spacing w:line="204" w:lineRule="atLeast"/>
              <w:jc w:val="both"/>
              <w:rPr>
                <w:rFonts w:ascii="Times New Roman" w:eastAsia="Times New Roman" w:hAnsi="Times New Roman" w:cs="Times New Roman"/>
                <w:sz w:val="24"/>
                <w:szCs w:val="24"/>
              </w:rPr>
            </w:pPr>
            <w:r w:rsidRPr="00895A86">
              <w:rPr>
                <w:rFonts w:ascii="Times New Roman" w:eastAsia="Times New Roman" w:hAnsi="Times New Roman" w:cs="Times New Roman"/>
                <w:sz w:val="24"/>
                <w:szCs w:val="24"/>
              </w:rPr>
              <w:t>количество</w:t>
            </w:r>
            <w:r>
              <w:rPr>
                <w:rFonts w:ascii="Times New Roman" w:eastAsia="Times New Roman" w:hAnsi="Times New Roman" w:cs="Times New Roman"/>
                <w:sz w:val="24"/>
                <w:szCs w:val="24"/>
              </w:rPr>
              <w:t xml:space="preserve"> </w:t>
            </w:r>
            <w:r w:rsidR="00F03BE2">
              <w:rPr>
                <w:rFonts w:ascii="Times New Roman" w:eastAsia="Times New Roman" w:hAnsi="Times New Roman" w:cs="Times New Roman"/>
                <w:sz w:val="24"/>
                <w:szCs w:val="24"/>
              </w:rPr>
              <w:t>баллов – 12</w:t>
            </w:r>
            <w:r w:rsidRPr="00895A86">
              <w:rPr>
                <w:rFonts w:ascii="Times New Roman" w:eastAsia="Times New Roman" w:hAnsi="Times New Roman" w:cs="Times New Roman"/>
                <w:sz w:val="24"/>
                <w:szCs w:val="24"/>
              </w:rPr>
              <w:t>0 (в</w:t>
            </w:r>
            <w:r>
              <w:rPr>
                <w:rFonts w:ascii="Times New Roman" w:eastAsia="Times New Roman" w:hAnsi="Times New Roman" w:cs="Times New Roman"/>
                <w:sz w:val="24"/>
                <w:szCs w:val="24"/>
              </w:rPr>
              <w:t xml:space="preserve"> </w:t>
            </w:r>
            <w:r w:rsidRPr="00895A86">
              <w:rPr>
                <w:rFonts w:ascii="Times New Roman" w:eastAsia="Times New Roman" w:hAnsi="Times New Roman" w:cs="Times New Roman"/>
                <w:sz w:val="24"/>
                <w:szCs w:val="24"/>
              </w:rPr>
              <w:t>год)</w:t>
            </w:r>
          </w:p>
          <w:p w:rsidR="00F03BE2" w:rsidRDefault="00F03BE2" w:rsidP="00895A86">
            <w:pPr>
              <w:spacing w:line="204" w:lineRule="atLeast"/>
              <w:jc w:val="both"/>
              <w:rPr>
                <w:rFonts w:ascii="Times New Roman" w:eastAsia="Times New Roman" w:hAnsi="Times New Roman" w:cs="Times New Roman"/>
                <w:sz w:val="24"/>
                <w:szCs w:val="24"/>
              </w:rPr>
            </w:pPr>
          </w:p>
        </w:tc>
        <w:tc>
          <w:tcPr>
            <w:tcW w:w="2147"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1805" w:type="dxa"/>
            <w:vMerge/>
          </w:tcPr>
          <w:p w:rsidR="00895A86" w:rsidRDefault="00895A86" w:rsidP="005361C2">
            <w:pPr>
              <w:spacing w:line="204" w:lineRule="atLeast"/>
              <w:jc w:val="both"/>
              <w:rPr>
                <w:rFonts w:ascii="Times New Roman" w:eastAsia="Times New Roman" w:hAnsi="Times New Roman" w:cs="Times New Roman"/>
                <w:sz w:val="24"/>
                <w:szCs w:val="24"/>
              </w:rPr>
            </w:pPr>
          </w:p>
        </w:tc>
        <w:tc>
          <w:tcPr>
            <w:tcW w:w="2918" w:type="dxa"/>
            <w:vMerge/>
          </w:tcPr>
          <w:p w:rsidR="00895A86" w:rsidRDefault="00895A86" w:rsidP="005361C2">
            <w:pPr>
              <w:spacing w:line="204" w:lineRule="atLeast"/>
              <w:jc w:val="both"/>
              <w:rPr>
                <w:rFonts w:ascii="Times New Roman" w:eastAsia="Times New Roman" w:hAnsi="Times New Roman" w:cs="Times New Roman"/>
                <w:sz w:val="24"/>
                <w:szCs w:val="24"/>
              </w:rPr>
            </w:pPr>
          </w:p>
        </w:tc>
      </w:tr>
      <w:tr w:rsidR="001843E6" w:rsidTr="003948BE">
        <w:tc>
          <w:tcPr>
            <w:tcW w:w="15355" w:type="dxa"/>
            <w:gridSpan w:val="7"/>
          </w:tcPr>
          <w:p w:rsidR="001843E6" w:rsidRPr="001843E6" w:rsidRDefault="001843E6" w:rsidP="001843E6">
            <w:pPr>
              <w:spacing w:line="204" w:lineRule="atLeast"/>
              <w:jc w:val="center"/>
              <w:rPr>
                <w:rFonts w:ascii="Times New Roman" w:eastAsia="Times New Roman" w:hAnsi="Times New Roman" w:cs="Times New Roman"/>
                <w:b/>
                <w:sz w:val="24"/>
                <w:szCs w:val="24"/>
              </w:rPr>
            </w:pPr>
            <w:r w:rsidRPr="001843E6">
              <w:rPr>
                <w:rFonts w:ascii="Times New Roman" w:eastAsia="Times New Roman" w:hAnsi="Times New Roman" w:cs="Times New Roman"/>
                <w:b/>
                <w:sz w:val="24"/>
                <w:szCs w:val="24"/>
              </w:rPr>
              <w:t>Степень выполнения плана платных услуг (привлечение средств от приносящей доход деятельности на</w:t>
            </w:r>
          </w:p>
          <w:p w:rsidR="001843E6" w:rsidRDefault="001843E6" w:rsidP="001843E6">
            <w:pPr>
              <w:spacing w:line="204" w:lineRule="atLeast"/>
              <w:jc w:val="center"/>
              <w:rPr>
                <w:rFonts w:ascii="Times New Roman" w:eastAsia="Times New Roman" w:hAnsi="Times New Roman" w:cs="Times New Roman"/>
                <w:sz w:val="24"/>
                <w:szCs w:val="24"/>
              </w:rPr>
            </w:pPr>
            <w:r w:rsidRPr="001843E6">
              <w:rPr>
                <w:rFonts w:ascii="Times New Roman" w:eastAsia="Times New Roman" w:hAnsi="Times New Roman" w:cs="Times New Roman"/>
                <w:b/>
                <w:sz w:val="24"/>
                <w:szCs w:val="24"/>
              </w:rPr>
              <w:t>развитие организации: гранты, спонсорская помощь, услуги)</w:t>
            </w:r>
          </w:p>
        </w:tc>
      </w:tr>
      <w:tr w:rsidR="00244941" w:rsidTr="00F03BE2">
        <w:tc>
          <w:tcPr>
            <w:tcW w:w="559" w:type="dxa"/>
            <w:vMerge w:val="restart"/>
          </w:tcPr>
          <w:p w:rsidR="001843E6" w:rsidRDefault="00F03BE2" w:rsidP="005361C2">
            <w:pPr>
              <w:spacing w:line="204"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728" w:type="dxa"/>
            <w:vMerge w:val="restart"/>
          </w:tcPr>
          <w:p w:rsidR="001843E6" w:rsidRP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Доля привлечения средств</w:t>
            </w:r>
          </w:p>
          <w:p w:rsidR="001843E6" w:rsidRP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к общему объему</w:t>
            </w:r>
          </w:p>
          <w:p w:rsidR="001843E6" w:rsidRP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бюджетного</w:t>
            </w:r>
          </w:p>
          <w:p w:rsid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финансирования</w:t>
            </w:r>
          </w:p>
        </w:tc>
        <w:tc>
          <w:tcPr>
            <w:tcW w:w="1823" w:type="dxa"/>
          </w:tcPr>
          <w:p w:rsidR="001843E6" w:rsidRP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Выполнение плана в</w:t>
            </w:r>
            <w:r>
              <w:rPr>
                <w:rFonts w:ascii="Times New Roman" w:eastAsia="Times New Roman" w:hAnsi="Times New Roman" w:cs="Times New Roman"/>
                <w:sz w:val="24"/>
                <w:szCs w:val="24"/>
              </w:rPr>
              <w:t xml:space="preserve"> </w:t>
            </w:r>
            <w:r w:rsidRPr="001843E6">
              <w:rPr>
                <w:rFonts w:ascii="Times New Roman" w:eastAsia="Times New Roman" w:hAnsi="Times New Roman" w:cs="Times New Roman"/>
                <w:sz w:val="24"/>
                <w:szCs w:val="24"/>
              </w:rPr>
              <w:t>объеме</w:t>
            </w:r>
          </w:p>
          <w:p w:rsid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105% и</w:t>
            </w:r>
            <w:r>
              <w:rPr>
                <w:rFonts w:ascii="Times New Roman" w:eastAsia="Times New Roman" w:hAnsi="Times New Roman" w:cs="Times New Roman"/>
                <w:sz w:val="24"/>
                <w:szCs w:val="24"/>
              </w:rPr>
              <w:t xml:space="preserve"> </w:t>
            </w:r>
            <w:r w:rsidRPr="001843E6">
              <w:rPr>
                <w:rFonts w:ascii="Times New Roman" w:eastAsia="Times New Roman" w:hAnsi="Times New Roman" w:cs="Times New Roman"/>
                <w:sz w:val="24"/>
                <w:szCs w:val="24"/>
              </w:rPr>
              <w:t>выше</w:t>
            </w:r>
          </w:p>
        </w:tc>
        <w:tc>
          <w:tcPr>
            <w:tcW w:w="2375" w:type="dxa"/>
          </w:tcPr>
          <w:p w:rsidR="001843E6" w:rsidRPr="001843E6" w:rsidRDefault="001843E6" w:rsidP="005361C2">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20 баллов</w:t>
            </w:r>
          </w:p>
        </w:tc>
        <w:tc>
          <w:tcPr>
            <w:tcW w:w="2147" w:type="dxa"/>
            <w:vMerge w:val="restart"/>
          </w:tcPr>
          <w:p w:rsidR="001843E6" w:rsidRDefault="001843E6" w:rsidP="001843E6">
            <w:pPr>
              <w:spacing w:line="204" w:lineRule="atLeast"/>
              <w:jc w:val="both"/>
              <w:rPr>
                <w:rFonts w:ascii="Times New Roman" w:eastAsia="Times New Roman" w:hAnsi="Times New Roman" w:cs="Times New Roman"/>
                <w:sz w:val="24"/>
                <w:szCs w:val="24"/>
              </w:rPr>
            </w:pPr>
          </w:p>
          <w:p w:rsidR="001843E6" w:rsidRDefault="001843E6" w:rsidP="001843E6">
            <w:pPr>
              <w:spacing w:line="204" w:lineRule="atLeast"/>
              <w:jc w:val="both"/>
              <w:rPr>
                <w:rFonts w:ascii="Times New Roman" w:eastAsia="Times New Roman" w:hAnsi="Times New Roman" w:cs="Times New Roman"/>
                <w:sz w:val="24"/>
                <w:szCs w:val="24"/>
              </w:rPr>
            </w:pPr>
          </w:p>
          <w:p w:rsidR="001843E6" w:rsidRDefault="001843E6" w:rsidP="001843E6">
            <w:pPr>
              <w:spacing w:line="204" w:lineRule="atLeast"/>
              <w:jc w:val="both"/>
              <w:rPr>
                <w:rFonts w:ascii="Times New Roman" w:eastAsia="Times New Roman" w:hAnsi="Times New Roman" w:cs="Times New Roman"/>
                <w:sz w:val="24"/>
                <w:szCs w:val="24"/>
              </w:rPr>
            </w:pPr>
          </w:p>
          <w:p w:rsidR="001843E6" w:rsidRP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Форма</w:t>
            </w:r>
          </w:p>
          <w:p w:rsidR="001843E6" w:rsidRP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отчетности</w:t>
            </w:r>
          </w:p>
          <w:p w:rsidR="001843E6" w:rsidRPr="001843E6" w:rsidRDefault="001843E6" w:rsidP="001843E6">
            <w:pPr>
              <w:spacing w:line="204"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0503737 «</w:t>
            </w:r>
            <w:r w:rsidRPr="001843E6">
              <w:rPr>
                <w:rFonts w:ascii="Times New Roman" w:eastAsia="Times New Roman" w:hAnsi="Times New Roman" w:cs="Times New Roman"/>
                <w:sz w:val="24"/>
                <w:szCs w:val="24"/>
              </w:rPr>
              <w:t>Отчет</w:t>
            </w:r>
          </w:p>
          <w:p w:rsidR="001843E6" w:rsidRP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об исполнении</w:t>
            </w:r>
          </w:p>
          <w:p w:rsidR="001843E6" w:rsidRP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учреждением</w:t>
            </w:r>
          </w:p>
          <w:p w:rsidR="001843E6" w:rsidRP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плана его</w:t>
            </w:r>
          </w:p>
          <w:p w:rsidR="001843E6" w:rsidRP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lastRenderedPageBreak/>
              <w:t>финансово-</w:t>
            </w:r>
          </w:p>
          <w:p w:rsidR="001843E6" w:rsidRP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хозяйственной</w:t>
            </w:r>
          </w:p>
          <w:p w:rsidR="001843E6" w:rsidRDefault="001843E6" w:rsidP="001843E6">
            <w:pPr>
              <w:spacing w:line="204"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деятельности» (2,4)</w:t>
            </w:r>
          </w:p>
        </w:tc>
        <w:tc>
          <w:tcPr>
            <w:tcW w:w="1805" w:type="dxa"/>
            <w:vMerge w:val="restart"/>
          </w:tcPr>
          <w:p w:rsidR="001843E6" w:rsidRDefault="001843E6" w:rsidP="001843E6">
            <w:pPr>
              <w:spacing w:line="204" w:lineRule="atLeast"/>
              <w:jc w:val="both"/>
              <w:rPr>
                <w:rFonts w:ascii="Times New Roman" w:eastAsia="Times New Roman" w:hAnsi="Times New Roman" w:cs="Times New Roman"/>
                <w:sz w:val="24"/>
                <w:szCs w:val="24"/>
              </w:rPr>
            </w:pPr>
          </w:p>
          <w:p w:rsidR="001843E6" w:rsidRDefault="001843E6" w:rsidP="001843E6">
            <w:pPr>
              <w:spacing w:line="204" w:lineRule="atLeast"/>
              <w:jc w:val="both"/>
              <w:rPr>
                <w:rFonts w:ascii="Times New Roman" w:eastAsia="Times New Roman" w:hAnsi="Times New Roman" w:cs="Times New Roman"/>
                <w:sz w:val="24"/>
                <w:szCs w:val="24"/>
              </w:rPr>
            </w:pPr>
          </w:p>
          <w:p w:rsidR="001843E6" w:rsidRDefault="001843E6" w:rsidP="001843E6">
            <w:pPr>
              <w:spacing w:line="204" w:lineRule="atLeast"/>
              <w:jc w:val="both"/>
              <w:rPr>
                <w:rFonts w:ascii="Times New Roman" w:eastAsia="Times New Roman" w:hAnsi="Times New Roman" w:cs="Times New Roman"/>
                <w:sz w:val="24"/>
                <w:szCs w:val="24"/>
              </w:rPr>
            </w:pPr>
          </w:p>
          <w:p w:rsid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Квартальная, годовая</w:t>
            </w:r>
          </w:p>
        </w:tc>
        <w:tc>
          <w:tcPr>
            <w:tcW w:w="2918" w:type="dxa"/>
            <w:vMerge w:val="restart"/>
          </w:tcPr>
          <w:p w:rsidR="001843E6" w:rsidRDefault="001843E6" w:rsidP="001843E6">
            <w:pPr>
              <w:spacing w:line="204" w:lineRule="atLeast"/>
              <w:rPr>
                <w:rFonts w:ascii="Times New Roman" w:eastAsia="Times New Roman" w:hAnsi="Times New Roman" w:cs="Times New Roman"/>
                <w:sz w:val="24"/>
                <w:szCs w:val="24"/>
              </w:rPr>
            </w:pPr>
          </w:p>
          <w:p w:rsidR="001843E6" w:rsidRDefault="001843E6" w:rsidP="001843E6">
            <w:pPr>
              <w:spacing w:line="204" w:lineRule="atLeast"/>
              <w:rPr>
                <w:rFonts w:ascii="Times New Roman" w:eastAsia="Times New Roman" w:hAnsi="Times New Roman" w:cs="Times New Roman"/>
                <w:sz w:val="24"/>
                <w:szCs w:val="24"/>
              </w:rPr>
            </w:pPr>
          </w:p>
          <w:p w:rsidR="001843E6" w:rsidRDefault="001843E6" w:rsidP="001843E6">
            <w:pPr>
              <w:spacing w:line="204" w:lineRule="atLeast"/>
              <w:rPr>
                <w:rFonts w:ascii="Times New Roman" w:eastAsia="Times New Roman" w:hAnsi="Times New Roman" w:cs="Times New Roman"/>
                <w:sz w:val="24"/>
                <w:szCs w:val="24"/>
              </w:rPr>
            </w:pPr>
          </w:p>
          <w:p w:rsidR="001843E6" w:rsidRPr="001843E6" w:rsidRDefault="001843E6" w:rsidP="001843E6">
            <w:pPr>
              <w:spacing w:line="204" w:lineRule="atLeast"/>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Отношение</w:t>
            </w:r>
            <w:r>
              <w:rPr>
                <w:rFonts w:ascii="Times New Roman" w:eastAsia="Times New Roman" w:hAnsi="Times New Roman" w:cs="Times New Roman"/>
                <w:sz w:val="24"/>
                <w:szCs w:val="24"/>
              </w:rPr>
              <w:t xml:space="preserve"> </w:t>
            </w:r>
            <w:r w:rsidRPr="001843E6">
              <w:rPr>
                <w:rFonts w:ascii="Times New Roman" w:eastAsia="Times New Roman" w:hAnsi="Times New Roman" w:cs="Times New Roman"/>
                <w:sz w:val="24"/>
                <w:szCs w:val="24"/>
              </w:rPr>
              <w:t>объема</w:t>
            </w:r>
            <w:r>
              <w:rPr>
                <w:rFonts w:ascii="Times New Roman" w:eastAsia="Times New Roman" w:hAnsi="Times New Roman" w:cs="Times New Roman"/>
                <w:sz w:val="24"/>
                <w:szCs w:val="24"/>
              </w:rPr>
              <w:t xml:space="preserve"> </w:t>
            </w:r>
            <w:r w:rsidRPr="001843E6">
              <w:rPr>
                <w:rFonts w:ascii="Times New Roman" w:eastAsia="Times New Roman" w:hAnsi="Times New Roman" w:cs="Times New Roman"/>
                <w:sz w:val="24"/>
                <w:szCs w:val="24"/>
              </w:rPr>
              <w:t>привлеченных</w:t>
            </w:r>
            <w:r>
              <w:rPr>
                <w:rFonts w:ascii="Times New Roman" w:eastAsia="Times New Roman" w:hAnsi="Times New Roman" w:cs="Times New Roman"/>
                <w:sz w:val="24"/>
                <w:szCs w:val="24"/>
              </w:rPr>
              <w:t xml:space="preserve"> </w:t>
            </w:r>
            <w:r w:rsidRPr="001843E6">
              <w:rPr>
                <w:rFonts w:ascii="Times New Roman" w:eastAsia="Times New Roman" w:hAnsi="Times New Roman" w:cs="Times New Roman"/>
                <w:sz w:val="24"/>
                <w:szCs w:val="24"/>
              </w:rPr>
              <w:t>средств</w:t>
            </w:r>
          </w:p>
          <w:p w:rsidR="001843E6" w:rsidRPr="001843E6" w:rsidRDefault="001843E6" w:rsidP="001843E6">
            <w:pPr>
              <w:spacing w:line="204" w:lineRule="atLeast"/>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муниципальных</w:t>
            </w:r>
          </w:p>
          <w:p w:rsidR="001843E6" w:rsidRPr="001843E6" w:rsidRDefault="001843E6" w:rsidP="001843E6">
            <w:pPr>
              <w:spacing w:line="204"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учреждений </w:t>
            </w:r>
            <w:r w:rsidRPr="001843E6">
              <w:rPr>
                <w:rFonts w:ascii="Times New Roman" w:eastAsia="Times New Roman" w:hAnsi="Times New Roman" w:cs="Times New Roman"/>
                <w:sz w:val="24"/>
                <w:szCs w:val="24"/>
              </w:rPr>
              <w:t>к объему</w:t>
            </w:r>
          </w:p>
          <w:p w:rsidR="001843E6" w:rsidRPr="001843E6" w:rsidRDefault="001843E6" w:rsidP="001843E6">
            <w:pPr>
              <w:spacing w:line="204" w:lineRule="atLeast"/>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средств</w:t>
            </w:r>
            <w:r>
              <w:rPr>
                <w:rFonts w:ascii="Times New Roman" w:eastAsia="Times New Roman" w:hAnsi="Times New Roman" w:cs="Times New Roman"/>
                <w:sz w:val="24"/>
                <w:szCs w:val="24"/>
              </w:rPr>
              <w:t xml:space="preserve"> </w:t>
            </w:r>
            <w:r w:rsidRPr="001843E6">
              <w:rPr>
                <w:rFonts w:ascii="Times New Roman" w:eastAsia="Times New Roman" w:hAnsi="Times New Roman" w:cs="Times New Roman"/>
                <w:sz w:val="24"/>
                <w:szCs w:val="24"/>
              </w:rPr>
              <w:t>бюджетного</w:t>
            </w:r>
          </w:p>
          <w:p w:rsidR="001843E6" w:rsidRDefault="001843E6" w:rsidP="001843E6">
            <w:pPr>
              <w:spacing w:line="204" w:lineRule="atLeast"/>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lastRenderedPageBreak/>
              <w:t>финансирования,</w:t>
            </w:r>
            <w:r>
              <w:rPr>
                <w:rFonts w:ascii="Times New Roman" w:eastAsia="Times New Roman" w:hAnsi="Times New Roman" w:cs="Times New Roman"/>
                <w:sz w:val="24"/>
                <w:szCs w:val="24"/>
              </w:rPr>
              <w:t xml:space="preserve"> </w:t>
            </w:r>
            <w:r w:rsidRPr="001843E6">
              <w:rPr>
                <w:rFonts w:ascii="Times New Roman" w:eastAsia="Times New Roman" w:hAnsi="Times New Roman" w:cs="Times New Roman"/>
                <w:sz w:val="24"/>
                <w:szCs w:val="24"/>
              </w:rPr>
              <w:t>умноженное</w:t>
            </w:r>
            <w:r>
              <w:rPr>
                <w:rFonts w:ascii="Times New Roman" w:eastAsia="Times New Roman" w:hAnsi="Times New Roman" w:cs="Times New Roman"/>
                <w:sz w:val="24"/>
                <w:szCs w:val="24"/>
              </w:rPr>
              <w:t xml:space="preserve"> </w:t>
            </w:r>
            <w:r w:rsidRPr="001843E6">
              <w:rPr>
                <w:rFonts w:ascii="Times New Roman" w:eastAsia="Times New Roman" w:hAnsi="Times New Roman" w:cs="Times New Roman"/>
                <w:sz w:val="24"/>
                <w:szCs w:val="24"/>
              </w:rPr>
              <w:t>на 100</w:t>
            </w:r>
          </w:p>
        </w:tc>
      </w:tr>
      <w:tr w:rsidR="00244941" w:rsidTr="00F03BE2">
        <w:tc>
          <w:tcPr>
            <w:tcW w:w="559" w:type="dxa"/>
            <w:vMerge/>
          </w:tcPr>
          <w:p w:rsidR="001843E6" w:rsidRDefault="001843E6" w:rsidP="001843E6">
            <w:pPr>
              <w:spacing w:line="204" w:lineRule="atLeast"/>
              <w:jc w:val="both"/>
              <w:rPr>
                <w:rFonts w:ascii="Times New Roman" w:eastAsia="Times New Roman" w:hAnsi="Times New Roman" w:cs="Times New Roman"/>
                <w:sz w:val="24"/>
                <w:szCs w:val="24"/>
              </w:rPr>
            </w:pPr>
          </w:p>
        </w:tc>
        <w:tc>
          <w:tcPr>
            <w:tcW w:w="3728" w:type="dxa"/>
            <w:vMerge/>
          </w:tcPr>
          <w:p w:rsidR="001843E6" w:rsidRDefault="001843E6" w:rsidP="001843E6">
            <w:pPr>
              <w:spacing w:line="204" w:lineRule="atLeast"/>
              <w:jc w:val="both"/>
              <w:rPr>
                <w:rFonts w:ascii="Times New Roman" w:eastAsia="Times New Roman" w:hAnsi="Times New Roman" w:cs="Times New Roman"/>
                <w:sz w:val="24"/>
                <w:szCs w:val="24"/>
              </w:rPr>
            </w:pPr>
          </w:p>
        </w:tc>
        <w:tc>
          <w:tcPr>
            <w:tcW w:w="1823" w:type="dxa"/>
          </w:tcPr>
          <w:p w:rsid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Выполнение плана в</w:t>
            </w:r>
            <w:r>
              <w:rPr>
                <w:rFonts w:ascii="Times New Roman" w:eastAsia="Times New Roman" w:hAnsi="Times New Roman" w:cs="Times New Roman"/>
                <w:sz w:val="24"/>
                <w:szCs w:val="24"/>
              </w:rPr>
              <w:t xml:space="preserve"> </w:t>
            </w:r>
            <w:r w:rsidRPr="001843E6">
              <w:rPr>
                <w:rFonts w:ascii="Times New Roman" w:eastAsia="Times New Roman" w:hAnsi="Times New Roman" w:cs="Times New Roman"/>
                <w:sz w:val="24"/>
                <w:szCs w:val="24"/>
              </w:rPr>
              <w:t>объеме от</w:t>
            </w:r>
            <w:r>
              <w:rPr>
                <w:rFonts w:ascii="Times New Roman" w:eastAsia="Times New Roman" w:hAnsi="Times New Roman" w:cs="Times New Roman"/>
                <w:sz w:val="24"/>
                <w:szCs w:val="24"/>
              </w:rPr>
              <w:t xml:space="preserve"> </w:t>
            </w:r>
            <w:r w:rsidRPr="001843E6">
              <w:rPr>
                <w:rFonts w:ascii="Times New Roman" w:eastAsia="Times New Roman" w:hAnsi="Times New Roman" w:cs="Times New Roman"/>
                <w:sz w:val="24"/>
                <w:szCs w:val="24"/>
              </w:rPr>
              <w:t>103% до</w:t>
            </w:r>
            <w:r>
              <w:rPr>
                <w:rFonts w:ascii="Times New Roman" w:eastAsia="Times New Roman" w:hAnsi="Times New Roman" w:cs="Times New Roman"/>
                <w:sz w:val="24"/>
                <w:szCs w:val="24"/>
              </w:rPr>
              <w:t xml:space="preserve"> 104%</w:t>
            </w:r>
          </w:p>
        </w:tc>
        <w:tc>
          <w:tcPr>
            <w:tcW w:w="2375" w:type="dxa"/>
          </w:tcPr>
          <w:p w:rsidR="001843E6" w:rsidRPr="001843E6" w:rsidRDefault="001843E6" w:rsidP="001843E6">
            <w:pPr>
              <w:rPr>
                <w:rFonts w:ascii="Times New Roman" w:hAnsi="Times New Roman" w:cs="Times New Roman"/>
                <w:sz w:val="24"/>
                <w:szCs w:val="24"/>
              </w:rPr>
            </w:pPr>
            <w:r>
              <w:rPr>
                <w:rFonts w:ascii="Times New Roman" w:hAnsi="Times New Roman" w:cs="Times New Roman"/>
                <w:sz w:val="24"/>
                <w:szCs w:val="24"/>
              </w:rPr>
              <w:t>1</w:t>
            </w:r>
            <w:r w:rsidRPr="001843E6">
              <w:rPr>
                <w:rFonts w:ascii="Times New Roman" w:hAnsi="Times New Roman" w:cs="Times New Roman"/>
                <w:sz w:val="24"/>
                <w:szCs w:val="24"/>
              </w:rPr>
              <w:t>0 баллов</w:t>
            </w:r>
          </w:p>
        </w:tc>
        <w:tc>
          <w:tcPr>
            <w:tcW w:w="2147" w:type="dxa"/>
            <w:vMerge/>
          </w:tcPr>
          <w:p w:rsidR="001843E6" w:rsidRDefault="001843E6" w:rsidP="001843E6">
            <w:pPr>
              <w:spacing w:line="204" w:lineRule="atLeast"/>
              <w:jc w:val="both"/>
              <w:rPr>
                <w:rFonts w:ascii="Times New Roman" w:eastAsia="Times New Roman" w:hAnsi="Times New Roman" w:cs="Times New Roman"/>
                <w:sz w:val="24"/>
                <w:szCs w:val="24"/>
              </w:rPr>
            </w:pPr>
          </w:p>
        </w:tc>
        <w:tc>
          <w:tcPr>
            <w:tcW w:w="1805" w:type="dxa"/>
            <w:vMerge/>
          </w:tcPr>
          <w:p w:rsidR="001843E6" w:rsidRDefault="001843E6" w:rsidP="001843E6">
            <w:pPr>
              <w:spacing w:line="204" w:lineRule="atLeast"/>
              <w:jc w:val="both"/>
              <w:rPr>
                <w:rFonts w:ascii="Times New Roman" w:eastAsia="Times New Roman" w:hAnsi="Times New Roman" w:cs="Times New Roman"/>
                <w:sz w:val="24"/>
                <w:szCs w:val="24"/>
              </w:rPr>
            </w:pPr>
          </w:p>
        </w:tc>
        <w:tc>
          <w:tcPr>
            <w:tcW w:w="2918" w:type="dxa"/>
            <w:vMerge/>
          </w:tcPr>
          <w:p w:rsidR="001843E6" w:rsidRDefault="001843E6" w:rsidP="001843E6">
            <w:pPr>
              <w:spacing w:line="204" w:lineRule="atLeast"/>
              <w:jc w:val="both"/>
              <w:rPr>
                <w:rFonts w:ascii="Times New Roman" w:eastAsia="Times New Roman" w:hAnsi="Times New Roman" w:cs="Times New Roman"/>
                <w:sz w:val="24"/>
                <w:szCs w:val="24"/>
              </w:rPr>
            </w:pPr>
          </w:p>
        </w:tc>
      </w:tr>
      <w:tr w:rsidR="00244941" w:rsidTr="00F03BE2">
        <w:tc>
          <w:tcPr>
            <w:tcW w:w="559" w:type="dxa"/>
            <w:vMerge/>
          </w:tcPr>
          <w:p w:rsidR="001843E6" w:rsidRDefault="001843E6" w:rsidP="001843E6">
            <w:pPr>
              <w:spacing w:line="204" w:lineRule="atLeast"/>
              <w:jc w:val="both"/>
              <w:rPr>
                <w:rFonts w:ascii="Times New Roman" w:eastAsia="Times New Roman" w:hAnsi="Times New Roman" w:cs="Times New Roman"/>
                <w:sz w:val="24"/>
                <w:szCs w:val="24"/>
              </w:rPr>
            </w:pPr>
          </w:p>
        </w:tc>
        <w:tc>
          <w:tcPr>
            <w:tcW w:w="3728" w:type="dxa"/>
            <w:vMerge/>
          </w:tcPr>
          <w:p w:rsidR="001843E6" w:rsidRDefault="001843E6" w:rsidP="001843E6">
            <w:pPr>
              <w:spacing w:line="204" w:lineRule="atLeast"/>
              <w:jc w:val="both"/>
              <w:rPr>
                <w:rFonts w:ascii="Times New Roman" w:eastAsia="Times New Roman" w:hAnsi="Times New Roman" w:cs="Times New Roman"/>
                <w:sz w:val="24"/>
                <w:szCs w:val="24"/>
              </w:rPr>
            </w:pPr>
          </w:p>
        </w:tc>
        <w:tc>
          <w:tcPr>
            <w:tcW w:w="1823" w:type="dxa"/>
          </w:tcPr>
          <w:p w:rsid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Выполнение плана в</w:t>
            </w:r>
            <w:r>
              <w:rPr>
                <w:rFonts w:ascii="Times New Roman" w:eastAsia="Times New Roman" w:hAnsi="Times New Roman" w:cs="Times New Roman"/>
                <w:sz w:val="24"/>
                <w:szCs w:val="24"/>
              </w:rPr>
              <w:t xml:space="preserve"> </w:t>
            </w:r>
            <w:r w:rsidRPr="001843E6">
              <w:rPr>
                <w:rFonts w:ascii="Times New Roman" w:eastAsia="Times New Roman" w:hAnsi="Times New Roman" w:cs="Times New Roman"/>
                <w:sz w:val="24"/>
                <w:szCs w:val="24"/>
              </w:rPr>
              <w:t xml:space="preserve">объеме </w:t>
            </w:r>
            <w:r w:rsidRPr="001843E6">
              <w:rPr>
                <w:rFonts w:ascii="Times New Roman" w:eastAsia="Times New Roman" w:hAnsi="Times New Roman" w:cs="Times New Roman"/>
                <w:sz w:val="24"/>
                <w:szCs w:val="24"/>
              </w:rPr>
              <w:lastRenderedPageBreak/>
              <w:t>от</w:t>
            </w:r>
            <w:r>
              <w:rPr>
                <w:rFonts w:ascii="Times New Roman" w:eastAsia="Times New Roman" w:hAnsi="Times New Roman" w:cs="Times New Roman"/>
                <w:sz w:val="24"/>
                <w:szCs w:val="24"/>
              </w:rPr>
              <w:t xml:space="preserve"> </w:t>
            </w:r>
            <w:r w:rsidRPr="001843E6">
              <w:rPr>
                <w:rFonts w:ascii="Times New Roman" w:eastAsia="Times New Roman" w:hAnsi="Times New Roman" w:cs="Times New Roman"/>
                <w:sz w:val="24"/>
                <w:szCs w:val="24"/>
              </w:rPr>
              <w:t>100% до</w:t>
            </w:r>
            <w:r>
              <w:rPr>
                <w:rFonts w:ascii="Times New Roman" w:eastAsia="Times New Roman" w:hAnsi="Times New Roman" w:cs="Times New Roman"/>
                <w:sz w:val="24"/>
                <w:szCs w:val="24"/>
              </w:rPr>
              <w:t xml:space="preserve"> </w:t>
            </w:r>
            <w:r w:rsidRPr="001843E6">
              <w:rPr>
                <w:rFonts w:ascii="Times New Roman" w:eastAsia="Times New Roman" w:hAnsi="Times New Roman" w:cs="Times New Roman"/>
                <w:sz w:val="24"/>
                <w:szCs w:val="24"/>
              </w:rPr>
              <w:t>102%</w:t>
            </w:r>
          </w:p>
        </w:tc>
        <w:tc>
          <w:tcPr>
            <w:tcW w:w="2375" w:type="dxa"/>
          </w:tcPr>
          <w:p w:rsidR="001843E6" w:rsidRPr="001843E6" w:rsidRDefault="001843E6" w:rsidP="001843E6">
            <w:pPr>
              <w:rPr>
                <w:rFonts w:ascii="Times New Roman" w:hAnsi="Times New Roman" w:cs="Times New Roman"/>
                <w:sz w:val="24"/>
                <w:szCs w:val="24"/>
              </w:rPr>
            </w:pPr>
            <w:r>
              <w:rPr>
                <w:rFonts w:ascii="Times New Roman" w:hAnsi="Times New Roman" w:cs="Times New Roman"/>
                <w:sz w:val="24"/>
                <w:szCs w:val="24"/>
              </w:rPr>
              <w:lastRenderedPageBreak/>
              <w:t>5</w:t>
            </w:r>
            <w:r w:rsidRPr="001843E6">
              <w:rPr>
                <w:rFonts w:ascii="Times New Roman" w:hAnsi="Times New Roman" w:cs="Times New Roman"/>
                <w:sz w:val="24"/>
                <w:szCs w:val="24"/>
              </w:rPr>
              <w:t xml:space="preserve"> баллов</w:t>
            </w:r>
          </w:p>
        </w:tc>
        <w:tc>
          <w:tcPr>
            <w:tcW w:w="2147" w:type="dxa"/>
            <w:vMerge/>
          </w:tcPr>
          <w:p w:rsidR="001843E6" w:rsidRDefault="001843E6" w:rsidP="001843E6">
            <w:pPr>
              <w:spacing w:line="204" w:lineRule="atLeast"/>
              <w:jc w:val="both"/>
              <w:rPr>
                <w:rFonts w:ascii="Times New Roman" w:eastAsia="Times New Roman" w:hAnsi="Times New Roman" w:cs="Times New Roman"/>
                <w:sz w:val="24"/>
                <w:szCs w:val="24"/>
              </w:rPr>
            </w:pPr>
          </w:p>
        </w:tc>
        <w:tc>
          <w:tcPr>
            <w:tcW w:w="1805" w:type="dxa"/>
            <w:vMerge/>
          </w:tcPr>
          <w:p w:rsidR="001843E6" w:rsidRDefault="001843E6" w:rsidP="001843E6">
            <w:pPr>
              <w:spacing w:line="204" w:lineRule="atLeast"/>
              <w:jc w:val="both"/>
              <w:rPr>
                <w:rFonts w:ascii="Times New Roman" w:eastAsia="Times New Roman" w:hAnsi="Times New Roman" w:cs="Times New Roman"/>
                <w:sz w:val="24"/>
                <w:szCs w:val="24"/>
              </w:rPr>
            </w:pPr>
          </w:p>
        </w:tc>
        <w:tc>
          <w:tcPr>
            <w:tcW w:w="2918" w:type="dxa"/>
            <w:vMerge/>
          </w:tcPr>
          <w:p w:rsidR="001843E6" w:rsidRDefault="001843E6" w:rsidP="001843E6">
            <w:pPr>
              <w:spacing w:line="204" w:lineRule="atLeast"/>
              <w:jc w:val="both"/>
              <w:rPr>
                <w:rFonts w:ascii="Times New Roman" w:eastAsia="Times New Roman" w:hAnsi="Times New Roman" w:cs="Times New Roman"/>
                <w:sz w:val="24"/>
                <w:szCs w:val="24"/>
              </w:rPr>
            </w:pPr>
          </w:p>
        </w:tc>
      </w:tr>
      <w:tr w:rsidR="00244941" w:rsidTr="00F03BE2">
        <w:tc>
          <w:tcPr>
            <w:tcW w:w="559" w:type="dxa"/>
            <w:vMerge/>
          </w:tcPr>
          <w:p w:rsidR="001843E6" w:rsidRDefault="001843E6" w:rsidP="001843E6">
            <w:pPr>
              <w:spacing w:line="204" w:lineRule="atLeast"/>
              <w:jc w:val="both"/>
              <w:rPr>
                <w:rFonts w:ascii="Times New Roman" w:eastAsia="Times New Roman" w:hAnsi="Times New Roman" w:cs="Times New Roman"/>
                <w:sz w:val="24"/>
                <w:szCs w:val="24"/>
              </w:rPr>
            </w:pPr>
          </w:p>
        </w:tc>
        <w:tc>
          <w:tcPr>
            <w:tcW w:w="3728" w:type="dxa"/>
            <w:vMerge/>
          </w:tcPr>
          <w:p w:rsidR="001843E6" w:rsidRDefault="001843E6" w:rsidP="001843E6">
            <w:pPr>
              <w:spacing w:line="204" w:lineRule="atLeast"/>
              <w:jc w:val="both"/>
              <w:rPr>
                <w:rFonts w:ascii="Times New Roman" w:eastAsia="Times New Roman" w:hAnsi="Times New Roman" w:cs="Times New Roman"/>
                <w:sz w:val="24"/>
                <w:szCs w:val="24"/>
              </w:rPr>
            </w:pPr>
          </w:p>
        </w:tc>
        <w:tc>
          <w:tcPr>
            <w:tcW w:w="1823" w:type="dxa"/>
          </w:tcPr>
          <w:p w:rsid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Выполнение плана</w:t>
            </w:r>
            <w:r>
              <w:rPr>
                <w:rFonts w:ascii="Times New Roman" w:eastAsia="Times New Roman" w:hAnsi="Times New Roman" w:cs="Times New Roman"/>
                <w:sz w:val="24"/>
                <w:szCs w:val="24"/>
              </w:rPr>
              <w:t xml:space="preserve"> </w:t>
            </w:r>
            <w:r w:rsidRPr="001843E6">
              <w:rPr>
                <w:rFonts w:ascii="Times New Roman" w:eastAsia="Times New Roman" w:hAnsi="Times New Roman" w:cs="Times New Roman"/>
                <w:sz w:val="24"/>
                <w:szCs w:val="24"/>
              </w:rPr>
              <w:t>менее 100%</w:t>
            </w:r>
          </w:p>
        </w:tc>
        <w:tc>
          <w:tcPr>
            <w:tcW w:w="2375" w:type="dxa"/>
          </w:tcPr>
          <w:p w:rsidR="001843E6" w:rsidRPr="001843E6" w:rsidRDefault="001843E6" w:rsidP="001843E6">
            <w:pPr>
              <w:rPr>
                <w:rFonts w:ascii="Times New Roman" w:hAnsi="Times New Roman" w:cs="Times New Roman"/>
                <w:sz w:val="24"/>
                <w:szCs w:val="24"/>
              </w:rPr>
            </w:pPr>
            <w:r w:rsidRPr="001843E6">
              <w:rPr>
                <w:rFonts w:ascii="Times New Roman" w:hAnsi="Times New Roman" w:cs="Times New Roman"/>
                <w:sz w:val="24"/>
                <w:szCs w:val="24"/>
              </w:rPr>
              <w:t>0 баллов</w:t>
            </w:r>
          </w:p>
        </w:tc>
        <w:tc>
          <w:tcPr>
            <w:tcW w:w="2147" w:type="dxa"/>
            <w:vMerge/>
          </w:tcPr>
          <w:p w:rsidR="001843E6" w:rsidRDefault="001843E6" w:rsidP="001843E6">
            <w:pPr>
              <w:spacing w:line="204" w:lineRule="atLeast"/>
              <w:jc w:val="both"/>
              <w:rPr>
                <w:rFonts w:ascii="Times New Roman" w:eastAsia="Times New Roman" w:hAnsi="Times New Roman" w:cs="Times New Roman"/>
                <w:sz w:val="24"/>
                <w:szCs w:val="24"/>
              </w:rPr>
            </w:pPr>
          </w:p>
        </w:tc>
        <w:tc>
          <w:tcPr>
            <w:tcW w:w="1805" w:type="dxa"/>
            <w:vMerge/>
          </w:tcPr>
          <w:p w:rsidR="001843E6" w:rsidRDefault="001843E6" w:rsidP="001843E6">
            <w:pPr>
              <w:spacing w:line="204" w:lineRule="atLeast"/>
              <w:jc w:val="both"/>
              <w:rPr>
                <w:rFonts w:ascii="Times New Roman" w:eastAsia="Times New Roman" w:hAnsi="Times New Roman" w:cs="Times New Roman"/>
                <w:sz w:val="24"/>
                <w:szCs w:val="24"/>
              </w:rPr>
            </w:pPr>
          </w:p>
        </w:tc>
        <w:tc>
          <w:tcPr>
            <w:tcW w:w="2918" w:type="dxa"/>
            <w:vMerge/>
          </w:tcPr>
          <w:p w:rsidR="001843E6" w:rsidRDefault="001843E6" w:rsidP="001843E6">
            <w:pPr>
              <w:spacing w:line="204" w:lineRule="atLeast"/>
              <w:jc w:val="both"/>
              <w:rPr>
                <w:rFonts w:ascii="Times New Roman" w:eastAsia="Times New Roman" w:hAnsi="Times New Roman" w:cs="Times New Roman"/>
                <w:sz w:val="24"/>
                <w:szCs w:val="24"/>
              </w:rPr>
            </w:pPr>
          </w:p>
        </w:tc>
      </w:tr>
      <w:tr w:rsidR="00244941" w:rsidTr="00F03BE2">
        <w:tc>
          <w:tcPr>
            <w:tcW w:w="559" w:type="dxa"/>
            <w:vMerge/>
          </w:tcPr>
          <w:p w:rsidR="001843E6" w:rsidRDefault="001843E6" w:rsidP="005361C2">
            <w:pPr>
              <w:spacing w:line="204" w:lineRule="atLeast"/>
              <w:jc w:val="both"/>
              <w:rPr>
                <w:rFonts w:ascii="Times New Roman" w:eastAsia="Times New Roman" w:hAnsi="Times New Roman" w:cs="Times New Roman"/>
                <w:sz w:val="24"/>
                <w:szCs w:val="24"/>
              </w:rPr>
            </w:pPr>
          </w:p>
        </w:tc>
        <w:tc>
          <w:tcPr>
            <w:tcW w:w="3728" w:type="dxa"/>
            <w:vMerge/>
          </w:tcPr>
          <w:p w:rsidR="001843E6" w:rsidRDefault="001843E6" w:rsidP="005361C2">
            <w:pPr>
              <w:spacing w:line="204" w:lineRule="atLeast"/>
              <w:jc w:val="both"/>
              <w:rPr>
                <w:rFonts w:ascii="Times New Roman" w:eastAsia="Times New Roman" w:hAnsi="Times New Roman" w:cs="Times New Roman"/>
                <w:sz w:val="24"/>
                <w:szCs w:val="24"/>
              </w:rPr>
            </w:pPr>
          </w:p>
        </w:tc>
        <w:tc>
          <w:tcPr>
            <w:tcW w:w="1823" w:type="dxa"/>
          </w:tcPr>
          <w:p w:rsidR="001843E6" w:rsidRDefault="001843E6" w:rsidP="005361C2">
            <w:pPr>
              <w:spacing w:line="204" w:lineRule="atLeast"/>
              <w:jc w:val="both"/>
              <w:rPr>
                <w:rFonts w:ascii="Times New Roman" w:eastAsia="Times New Roman" w:hAnsi="Times New Roman" w:cs="Times New Roman"/>
                <w:sz w:val="24"/>
                <w:szCs w:val="24"/>
              </w:rPr>
            </w:pPr>
          </w:p>
        </w:tc>
        <w:tc>
          <w:tcPr>
            <w:tcW w:w="2375" w:type="dxa"/>
          </w:tcPr>
          <w:p w:rsidR="001843E6" w:rsidRP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максимальное</w:t>
            </w:r>
          </w:p>
          <w:p w:rsidR="001843E6" w:rsidRDefault="001843E6" w:rsidP="001843E6">
            <w:pPr>
              <w:spacing w:line="204" w:lineRule="atLeast"/>
              <w:jc w:val="both"/>
              <w:rPr>
                <w:rFonts w:ascii="Times New Roman" w:eastAsia="Times New Roman" w:hAnsi="Times New Roman" w:cs="Times New Roman"/>
                <w:sz w:val="24"/>
                <w:szCs w:val="24"/>
              </w:rPr>
            </w:pPr>
            <w:r w:rsidRPr="001843E6">
              <w:rPr>
                <w:rFonts w:ascii="Times New Roman" w:eastAsia="Times New Roman" w:hAnsi="Times New Roman" w:cs="Times New Roman"/>
                <w:sz w:val="24"/>
                <w:szCs w:val="24"/>
              </w:rPr>
              <w:t xml:space="preserve">количество баллов </w:t>
            </w:r>
            <w:r>
              <w:rPr>
                <w:rFonts w:ascii="Times New Roman" w:eastAsia="Times New Roman" w:hAnsi="Times New Roman" w:cs="Times New Roman"/>
                <w:sz w:val="24"/>
                <w:szCs w:val="24"/>
              </w:rPr>
              <w:t>–</w:t>
            </w:r>
            <w:r w:rsidRPr="001843E6">
              <w:rPr>
                <w:rFonts w:ascii="Times New Roman" w:eastAsia="Times New Roman" w:hAnsi="Times New Roman" w:cs="Times New Roman"/>
                <w:sz w:val="24"/>
                <w:szCs w:val="24"/>
              </w:rPr>
              <w:t xml:space="preserve"> 80</w:t>
            </w:r>
            <w:r>
              <w:rPr>
                <w:rFonts w:ascii="Times New Roman" w:eastAsia="Times New Roman" w:hAnsi="Times New Roman" w:cs="Times New Roman"/>
                <w:sz w:val="24"/>
                <w:szCs w:val="24"/>
              </w:rPr>
              <w:t xml:space="preserve"> </w:t>
            </w:r>
            <w:r w:rsidRPr="001843E6">
              <w:rPr>
                <w:rFonts w:ascii="Times New Roman" w:eastAsia="Times New Roman" w:hAnsi="Times New Roman" w:cs="Times New Roman"/>
                <w:sz w:val="24"/>
                <w:szCs w:val="24"/>
              </w:rPr>
              <w:t>(в год)</w:t>
            </w:r>
          </w:p>
        </w:tc>
        <w:tc>
          <w:tcPr>
            <w:tcW w:w="2147" w:type="dxa"/>
            <w:vMerge/>
          </w:tcPr>
          <w:p w:rsidR="001843E6" w:rsidRDefault="001843E6" w:rsidP="005361C2">
            <w:pPr>
              <w:spacing w:line="204" w:lineRule="atLeast"/>
              <w:jc w:val="both"/>
              <w:rPr>
                <w:rFonts w:ascii="Times New Roman" w:eastAsia="Times New Roman" w:hAnsi="Times New Roman" w:cs="Times New Roman"/>
                <w:sz w:val="24"/>
                <w:szCs w:val="24"/>
              </w:rPr>
            </w:pPr>
          </w:p>
        </w:tc>
        <w:tc>
          <w:tcPr>
            <w:tcW w:w="1805" w:type="dxa"/>
            <w:vMerge/>
          </w:tcPr>
          <w:p w:rsidR="001843E6" w:rsidRDefault="001843E6" w:rsidP="005361C2">
            <w:pPr>
              <w:spacing w:line="204" w:lineRule="atLeast"/>
              <w:jc w:val="both"/>
              <w:rPr>
                <w:rFonts w:ascii="Times New Roman" w:eastAsia="Times New Roman" w:hAnsi="Times New Roman" w:cs="Times New Roman"/>
                <w:sz w:val="24"/>
                <w:szCs w:val="24"/>
              </w:rPr>
            </w:pPr>
          </w:p>
        </w:tc>
        <w:tc>
          <w:tcPr>
            <w:tcW w:w="2918" w:type="dxa"/>
            <w:vMerge/>
          </w:tcPr>
          <w:p w:rsidR="001843E6" w:rsidRDefault="001843E6" w:rsidP="005361C2">
            <w:pPr>
              <w:spacing w:line="204" w:lineRule="atLeast"/>
              <w:jc w:val="both"/>
              <w:rPr>
                <w:rFonts w:ascii="Times New Roman" w:eastAsia="Times New Roman" w:hAnsi="Times New Roman" w:cs="Times New Roman"/>
                <w:sz w:val="24"/>
                <w:szCs w:val="24"/>
              </w:rPr>
            </w:pPr>
          </w:p>
        </w:tc>
      </w:tr>
    </w:tbl>
    <w:p w:rsidR="009C6EDA" w:rsidRDefault="009C6EDA" w:rsidP="00225C66">
      <w:pPr>
        <w:spacing w:after="0" w:line="240" w:lineRule="auto"/>
        <w:jc w:val="right"/>
        <w:rPr>
          <w:rFonts w:ascii="Times New Roman" w:eastAsia="Times New Roman" w:hAnsi="Times New Roman" w:cs="Times New Roman"/>
          <w:bCs/>
          <w:color w:val="FF0000"/>
          <w:sz w:val="24"/>
          <w:szCs w:val="24"/>
          <w:highlight w:val="yellow"/>
        </w:rPr>
        <w:sectPr w:rsidR="009C6EDA" w:rsidSect="00A56C9E">
          <w:pgSz w:w="16838" w:h="11906" w:orient="landscape"/>
          <w:pgMar w:top="1276" w:right="1134" w:bottom="567" w:left="1134" w:header="709" w:footer="709" w:gutter="0"/>
          <w:cols w:space="708"/>
          <w:docGrid w:linePitch="360"/>
        </w:sectPr>
      </w:pPr>
    </w:p>
    <w:p w:rsidR="009C6EDA" w:rsidRPr="009C6EDA" w:rsidRDefault="009C6EDA" w:rsidP="009C6EDA">
      <w:pPr>
        <w:spacing w:after="0" w:line="240" w:lineRule="auto"/>
        <w:jc w:val="right"/>
        <w:rPr>
          <w:rFonts w:ascii="Times New Roman" w:eastAsia="Times New Roman" w:hAnsi="Times New Roman" w:cs="Times New Roman"/>
          <w:bCs/>
          <w:sz w:val="24"/>
          <w:szCs w:val="24"/>
        </w:rPr>
      </w:pPr>
      <w:r w:rsidRPr="009C6EDA">
        <w:rPr>
          <w:rFonts w:ascii="Times New Roman" w:eastAsia="Times New Roman" w:hAnsi="Times New Roman" w:cs="Times New Roman"/>
          <w:bCs/>
          <w:sz w:val="24"/>
          <w:szCs w:val="24"/>
        </w:rPr>
        <w:lastRenderedPageBreak/>
        <w:t xml:space="preserve">Приложение № </w:t>
      </w:r>
      <w:r>
        <w:rPr>
          <w:rFonts w:ascii="Times New Roman" w:eastAsia="Times New Roman" w:hAnsi="Times New Roman" w:cs="Times New Roman"/>
          <w:bCs/>
          <w:sz w:val="24"/>
          <w:szCs w:val="24"/>
        </w:rPr>
        <w:t>4</w:t>
      </w:r>
    </w:p>
    <w:p w:rsidR="009C6EDA" w:rsidRDefault="009C6EDA" w:rsidP="00A3306D">
      <w:pPr>
        <w:spacing w:after="0" w:line="240" w:lineRule="auto"/>
        <w:jc w:val="right"/>
        <w:rPr>
          <w:rFonts w:ascii="Times New Roman" w:eastAsia="Times New Roman" w:hAnsi="Times New Roman" w:cs="Times New Roman"/>
          <w:bCs/>
          <w:sz w:val="24"/>
          <w:szCs w:val="24"/>
        </w:rPr>
      </w:pPr>
      <w:r w:rsidRPr="009C6EDA">
        <w:rPr>
          <w:rFonts w:ascii="Times New Roman" w:eastAsia="Times New Roman" w:hAnsi="Times New Roman" w:cs="Times New Roman"/>
          <w:bCs/>
          <w:sz w:val="24"/>
          <w:szCs w:val="24"/>
        </w:rPr>
        <w:t xml:space="preserve">к </w:t>
      </w:r>
      <w:r w:rsidR="00A3306D">
        <w:rPr>
          <w:rFonts w:ascii="Times New Roman" w:eastAsia="Times New Roman" w:hAnsi="Times New Roman" w:cs="Times New Roman"/>
          <w:bCs/>
          <w:sz w:val="24"/>
          <w:szCs w:val="24"/>
        </w:rPr>
        <w:t>Положению</w:t>
      </w:r>
    </w:p>
    <w:p w:rsidR="009C6EDA" w:rsidRDefault="009C6EDA" w:rsidP="009C6EDA">
      <w:pPr>
        <w:spacing w:after="0" w:line="240" w:lineRule="auto"/>
        <w:jc w:val="right"/>
        <w:rPr>
          <w:rFonts w:ascii="Times New Roman" w:eastAsia="Times New Roman" w:hAnsi="Times New Roman" w:cs="Times New Roman"/>
          <w:bCs/>
          <w:sz w:val="24"/>
          <w:szCs w:val="24"/>
        </w:rPr>
      </w:pPr>
    </w:p>
    <w:p w:rsidR="009C6EDA" w:rsidRDefault="009C6EDA" w:rsidP="009C6EDA">
      <w:pPr>
        <w:spacing w:after="0" w:line="240" w:lineRule="auto"/>
        <w:jc w:val="right"/>
        <w:rPr>
          <w:rFonts w:ascii="Times New Roman" w:eastAsia="Times New Roman" w:hAnsi="Times New Roman" w:cs="Times New Roman"/>
          <w:bCs/>
          <w:sz w:val="24"/>
          <w:szCs w:val="24"/>
        </w:rPr>
      </w:pPr>
    </w:p>
    <w:p w:rsidR="009C6EDA" w:rsidRPr="009C6EDA" w:rsidRDefault="009C6EDA" w:rsidP="009C6EDA">
      <w:pPr>
        <w:widowControl w:val="0"/>
        <w:spacing w:after="380" w:line="240" w:lineRule="auto"/>
        <w:jc w:val="center"/>
        <w:rPr>
          <w:rFonts w:ascii="Times New Roman" w:eastAsia="Times New Roman" w:hAnsi="Times New Roman" w:cs="Times New Roman"/>
          <w:sz w:val="28"/>
          <w:szCs w:val="28"/>
          <w:lang w:bidi="ru-RU"/>
        </w:rPr>
      </w:pPr>
      <w:r w:rsidRPr="009C6EDA">
        <w:rPr>
          <w:rFonts w:ascii="Times New Roman" w:eastAsia="Times New Roman" w:hAnsi="Times New Roman" w:cs="Times New Roman"/>
          <w:b/>
          <w:bCs/>
          <w:color w:val="26282F"/>
          <w:sz w:val="28"/>
          <w:szCs w:val="28"/>
          <w:lang w:bidi="ru-RU"/>
        </w:rPr>
        <w:t>Типовая форма</w:t>
      </w:r>
      <w:r w:rsidRPr="009C6EDA">
        <w:rPr>
          <w:rFonts w:ascii="Times New Roman" w:eastAsia="Times New Roman" w:hAnsi="Times New Roman" w:cs="Times New Roman"/>
          <w:b/>
          <w:bCs/>
          <w:color w:val="26282F"/>
          <w:sz w:val="28"/>
          <w:szCs w:val="28"/>
          <w:lang w:bidi="ru-RU"/>
        </w:rPr>
        <w:br/>
        <w:t>трудового договора с руководителем государственного (муниципального)</w:t>
      </w:r>
      <w:r w:rsidRPr="009C6EDA">
        <w:rPr>
          <w:rFonts w:ascii="Times New Roman" w:eastAsia="Times New Roman" w:hAnsi="Times New Roman" w:cs="Times New Roman"/>
          <w:b/>
          <w:bCs/>
          <w:color w:val="26282F"/>
          <w:sz w:val="28"/>
          <w:szCs w:val="28"/>
          <w:lang w:bidi="ru-RU"/>
        </w:rPr>
        <w:br/>
        <w:t>учреждения</w:t>
      </w:r>
    </w:p>
    <w:p w:rsidR="009C6EDA" w:rsidRDefault="009C6EDA" w:rsidP="009C6EDA">
      <w:pPr>
        <w:spacing w:after="0" w:line="240" w:lineRule="auto"/>
        <w:rPr>
          <w:rFonts w:ascii="Times New Roman" w:eastAsia="Times New Roman" w:hAnsi="Times New Roman" w:cs="Times New Roman"/>
          <w:b/>
          <w:bCs/>
          <w:sz w:val="28"/>
          <w:szCs w:val="28"/>
        </w:rPr>
      </w:pPr>
    </w:p>
    <w:p w:rsidR="009C6EDA" w:rsidRPr="009C6EDA" w:rsidRDefault="009C6EDA" w:rsidP="009C6EDA">
      <w:pPr>
        <w:spacing w:after="0" w:line="240" w:lineRule="auto"/>
        <w:rPr>
          <w:rFonts w:ascii="Times New Roman" w:eastAsia="Times New Roman" w:hAnsi="Times New Roman" w:cs="Times New Roman"/>
          <w:bCs/>
          <w:sz w:val="28"/>
          <w:szCs w:val="28"/>
        </w:rPr>
      </w:pPr>
      <w:r>
        <w:rPr>
          <w:rFonts w:ascii="TimesNewRomanPSMT" w:hAnsi="TimesNewRomanPSMT" w:cs="TimesNewRomanPSMT"/>
          <w:sz w:val="28"/>
          <w:szCs w:val="28"/>
        </w:rPr>
        <w:t>_________________________                                   "__" _____________20__ г.</w:t>
      </w:r>
    </w:p>
    <w:p w:rsidR="009C6EDA" w:rsidRDefault="009C6EDA" w:rsidP="009C6EDA">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9C6EDA">
        <w:rPr>
          <w:rFonts w:ascii="Times New Roman" w:eastAsia="Times New Roman" w:hAnsi="Times New Roman" w:cs="Times New Roman"/>
          <w:bCs/>
          <w:sz w:val="24"/>
          <w:szCs w:val="24"/>
        </w:rPr>
        <w:t>(город, населенный пункт)</w:t>
      </w:r>
    </w:p>
    <w:p w:rsidR="009C6EDA" w:rsidRDefault="009C6EDA" w:rsidP="009C6EDA">
      <w:pPr>
        <w:spacing w:after="0" w:line="240" w:lineRule="auto"/>
        <w:jc w:val="right"/>
        <w:rPr>
          <w:rFonts w:ascii="Times New Roman" w:eastAsia="Times New Roman" w:hAnsi="Times New Roman" w:cs="Times New Roman"/>
          <w:bCs/>
          <w:sz w:val="24"/>
          <w:szCs w:val="24"/>
        </w:rPr>
      </w:pPr>
    </w:p>
    <w:p w:rsidR="009C6EDA" w:rsidRDefault="009C6EDA" w:rsidP="009C6EDA">
      <w:pPr>
        <w:autoSpaceDE w:val="0"/>
        <w:autoSpaceDN w:val="0"/>
        <w:adjustRightInd w:val="0"/>
        <w:spacing w:after="0" w:line="240"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____________________________________________________________________,</w:t>
      </w:r>
    </w:p>
    <w:p w:rsidR="009C6EDA" w:rsidRPr="003948BE" w:rsidRDefault="009C6EDA" w:rsidP="003948BE">
      <w:pPr>
        <w:autoSpaceDE w:val="0"/>
        <w:autoSpaceDN w:val="0"/>
        <w:adjustRightInd w:val="0"/>
        <w:spacing w:after="0" w:line="240" w:lineRule="auto"/>
        <w:jc w:val="center"/>
        <w:rPr>
          <w:rFonts w:ascii="TimesNewRomanPSMT" w:hAnsi="TimesNewRomanPSMT" w:cs="TimesNewRomanPSMT"/>
          <w:color w:val="000000"/>
          <w:sz w:val="24"/>
          <w:szCs w:val="24"/>
        </w:rPr>
      </w:pPr>
      <w:r w:rsidRPr="003948BE">
        <w:rPr>
          <w:rFonts w:ascii="TimesNewRomanPSMT" w:hAnsi="TimesNewRomanPSMT" w:cs="TimesNewRomanPSMT"/>
          <w:color w:val="000000"/>
          <w:sz w:val="24"/>
          <w:szCs w:val="24"/>
        </w:rPr>
        <w:t>(федеральный орган государственной власти, орган государственной власти</w:t>
      </w:r>
    </w:p>
    <w:p w:rsidR="009C6EDA" w:rsidRPr="003948BE" w:rsidRDefault="009C6EDA" w:rsidP="003948BE">
      <w:pPr>
        <w:autoSpaceDE w:val="0"/>
        <w:autoSpaceDN w:val="0"/>
        <w:adjustRightInd w:val="0"/>
        <w:spacing w:after="0" w:line="240" w:lineRule="auto"/>
        <w:jc w:val="center"/>
        <w:rPr>
          <w:rFonts w:ascii="TimesNewRomanPSMT" w:hAnsi="TimesNewRomanPSMT" w:cs="TimesNewRomanPSMT"/>
          <w:color w:val="000000"/>
          <w:sz w:val="24"/>
          <w:szCs w:val="24"/>
        </w:rPr>
      </w:pPr>
      <w:r w:rsidRPr="003948BE">
        <w:rPr>
          <w:rFonts w:ascii="TimesNewRomanPSMT" w:hAnsi="TimesNewRomanPSMT" w:cs="TimesNewRomanPSMT"/>
          <w:color w:val="000000"/>
          <w:sz w:val="24"/>
          <w:szCs w:val="24"/>
        </w:rPr>
        <w:t>субъекта Российской Федерации, орган местного самоуправления, иной</w:t>
      </w:r>
    </w:p>
    <w:p w:rsidR="009C6EDA" w:rsidRPr="002C645C" w:rsidRDefault="009C6EDA" w:rsidP="003948BE">
      <w:pPr>
        <w:autoSpaceDE w:val="0"/>
        <w:autoSpaceDN w:val="0"/>
        <w:adjustRightInd w:val="0"/>
        <w:spacing w:after="0" w:line="240" w:lineRule="auto"/>
        <w:jc w:val="center"/>
        <w:rPr>
          <w:rFonts w:ascii="TimesNewRomanPSMT" w:hAnsi="TimesNewRomanPSMT" w:cs="TimesNewRomanPSMT"/>
          <w:sz w:val="24"/>
          <w:szCs w:val="24"/>
        </w:rPr>
      </w:pPr>
      <w:r w:rsidRPr="003948BE">
        <w:rPr>
          <w:rFonts w:ascii="TimesNewRomanPSMT" w:hAnsi="TimesNewRomanPSMT" w:cs="TimesNewRomanPSMT"/>
          <w:color w:val="000000"/>
          <w:sz w:val="24"/>
          <w:szCs w:val="24"/>
        </w:rPr>
        <w:t xml:space="preserve">государственный орган, организация - указать </w:t>
      </w:r>
      <w:proofErr w:type="gramStart"/>
      <w:r w:rsidRPr="002C645C">
        <w:rPr>
          <w:rFonts w:ascii="TimesNewRomanPSMT" w:hAnsi="TimesNewRomanPSMT" w:cs="TimesNewRomanPSMT"/>
          <w:sz w:val="24"/>
          <w:szCs w:val="24"/>
        </w:rPr>
        <w:t>нужное)*</w:t>
      </w:r>
      <w:proofErr w:type="gramEnd"/>
      <w:r w:rsidRPr="002C645C">
        <w:rPr>
          <w:rFonts w:ascii="TimesNewRomanPSMT" w:hAnsi="TimesNewRomanPSMT" w:cs="TimesNewRomanPSMT"/>
          <w:sz w:val="24"/>
          <w:szCs w:val="24"/>
        </w:rPr>
        <w:t>(1)</w:t>
      </w:r>
    </w:p>
    <w:p w:rsidR="009C6EDA" w:rsidRDefault="009C6EDA" w:rsidP="003948BE">
      <w:pPr>
        <w:autoSpaceDE w:val="0"/>
        <w:autoSpaceDN w:val="0"/>
        <w:adjustRightInd w:val="0"/>
        <w:spacing w:after="0" w:line="240"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 xml:space="preserve">именуемый в дальнейшем работодателем, в </w:t>
      </w:r>
      <w:r w:rsidR="003948BE">
        <w:rPr>
          <w:rFonts w:ascii="TimesNewRomanPSMT" w:hAnsi="TimesNewRomanPSMT" w:cs="TimesNewRomanPSMT"/>
          <w:color w:val="000000"/>
          <w:sz w:val="28"/>
          <w:szCs w:val="28"/>
        </w:rPr>
        <w:t>лиц___________________________</w:t>
      </w:r>
    </w:p>
    <w:p w:rsidR="009C6EDA" w:rsidRDefault="009C6EDA" w:rsidP="009C6EDA">
      <w:pPr>
        <w:autoSpaceDE w:val="0"/>
        <w:autoSpaceDN w:val="0"/>
        <w:adjustRightInd w:val="0"/>
        <w:spacing w:after="0" w:line="240"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____________________________________________________________________,</w:t>
      </w:r>
    </w:p>
    <w:p w:rsidR="009C6EDA" w:rsidRPr="003948BE" w:rsidRDefault="009C6EDA" w:rsidP="003948BE">
      <w:pPr>
        <w:spacing w:after="0" w:line="240" w:lineRule="auto"/>
        <w:jc w:val="center"/>
        <w:rPr>
          <w:rFonts w:ascii="Times New Roman" w:eastAsia="Times New Roman" w:hAnsi="Times New Roman" w:cs="Times New Roman"/>
          <w:bCs/>
          <w:sz w:val="24"/>
          <w:szCs w:val="24"/>
        </w:rPr>
      </w:pPr>
      <w:r w:rsidRPr="003948BE">
        <w:rPr>
          <w:rFonts w:ascii="TimesNewRomanPSMT" w:hAnsi="TimesNewRomanPSMT" w:cs="TimesNewRomanPSMT"/>
          <w:color w:val="000000"/>
          <w:sz w:val="24"/>
          <w:szCs w:val="24"/>
        </w:rPr>
        <w:t>(</w:t>
      </w:r>
      <w:proofErr w:type="spellStart"/>
      <w:r w:rsidRPr="003948BE">
        <w:rPr>
          <w:rFonts w:ascii="TimesNewRomanPSMT" w:hAnsi="TimesNewRomanPSMT" w:cs="TimesNewRomanPSMT"/>
          <w:color w:val="000000"/>
          <w:sz w:val="24"/>
          <w:szCs w:val="24"/>
        </w:rPr>
        <w:t>ф.и.о.</w:t>
      </w:r>
      <w:proofErr w:type="spellEnd"/>
      <w:r w:rsidRPr="003948BE">
        <w:rPr>
          <w:rFonts w:ascii="TimesNewRomanPSMT" w:hAnsi="TimesNewRomanPSMT" w:cs="TimesNewRomanPSMT"/>
          <w:color w:val="000000"/>
          <w:sz w:val="24"/>
          <w:szCs w:val="24"/>
        </w:rPr>
        <w:t>, должность)</w:t>
      </w:r>
    </w:p>
    <w:p w:rsidR="009C6EDA" w:rsidRDefault="009C6EDA" w:rsidP="009C6EDA">
      <w:pPr>
        <w:spacing w:after="0" w:line="240" w:lineRule="auto"/>
        <w:jc w:val="right"/>
        <w:rPr>
          <w:rFonts w:ascii="Times New Roman" w:eastAsia="Times New Roman" w:hAnsi="Times New Roman" w:cs="Times New Roman"/>
          <w:bCs/>
          <w:sz w:val="24"/>
          <w:szCs w:val="24"/>
        </w:rPr>
      </w:pPr>
    </w:p>
    <w:p w:rsidR="003948BE" w:rsidRDefault="003948BE" w:rsidP="003948BE">
      <w:pPr>
        <w:autoSpaceDE w:val="0"/>
        <w:autoSpaceDN w:val="0"/>
        <w:adjustRightInd w:val="0"/>
        <w:spacing w:after="0" w:line="240"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действующего на основании ___________________________________________,</w:t>
      </w:r>
    </w:p>
    <w:p w:rsidR="003948BE" w:rsidRDefault="003948BE" w:rsidP="003948BE">
      <w:pPr>
        <w:autoSpaceDE w:val="0"/>
        <w:autoSpaceDN w:val="0"/>
        <w:adjustRightInd w:val="0"/>
        <w:spacing w:after="0" w:line="240"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с одной стороны, и ___________________________________________________,</w:t>
      </w:r>
    </w:p>
    <w:p w:rsidR="003948BE" w:rsidRPr="003948BE" w:rsidRDefault="003948BE" w:rsidP="003948BE">
      <w:pPr>
        <w:autoSpaceDE w:val="0"/>
        <w:autoSpaceDN w:val="0"/>
        <w:adjustRightInd w:val="0"/>
        <w:spacing w:after="0" w:line="240" w:lineRule="auto"/>
        <w:rPr>
          <w:rFonts w:ascii="TimesNewRomanPSMT" w:hAnsi="TimesNewRomanPSMT" w:cs="TimesNewRomanPSMT"/>
          <w:color w:val="000000"/>
          <w:sz w:val="24"/>
          <w:szCs w:val="24"/>
        </w:rPr>
      </w:pPr>
      <w:r>
        <w:rPr>
          <w:rFonts w:ascii="TimesNewRomanPSMT" w:hAnsi="TimesNewRomanPSMT" w:cs="TimesNewRomanPSMT"/>
          <w:color w:val="000000"/>
          <w:sz w:val="28"/>
          <w:szCs w:val="28"/>
        </w:rPr>
        <w:t xml:space="preserve">                                                                </w:t>
      </w:r>
      <w:r w:rsidRPr="003948BE">
        <w:rPr>
          <w:rFonts w:ascii="TimesNewRomanPSMT" w:hAnsi="TimesNewRomanPSMT" w:cs="TimesNewRomanPSMT"/>
          <w:color w:val="000000"/>
          <w:sz w:val="24"/>
          <w:szCs w:val="24"/>
        </w:rPr>
        <w:t>(</w:t>
      </w:r>
      <w:proofErr w:type="spellStart"/>
      <w:r w:rsidRPr="003948BE">
        <w:rPr>
          <w:rFonts w:ascii="TimesNewRomanPSMT" w:hAnsi="TimesNewRomanPSMT" w:cs="TimesNewRomanPSMT"/>
          <w:color w:val="000000"/>
          <w:sz w:val="24"/>
          <w:szCs w:val="24"/>
        </w:rPr>
        <w:t>ф.и.о.</w:t>
      </w:r>
      <w:proofErr w:type="spellEnd"/>
      <w:r w:rsidRPr="003948BE">
        <w:rPr>
          <w:rFonts w:ascii="TimesNewRomanPSMT" w:hAnsi="TimesNewRomanPSMT" w:cs="TimesNewRomanPSMT"/>
          <w:color w:val="000000"/>
          <w:sz w:val="24"/>
          <w:szCs w:val="24"/>
        </w:rPr>
        <w:t>)</w:t>
      </w:r>
    </w:p>
    <w:p w:rsidR="003948BE" w:rsidRDefault="003948BE" w:rsidP="003948BE">
      <w:pPr>
        <w:autoSpaceDE w:val="0"/>
        <w:autoSpaceDN w:val="0"/>
        <w:adjustRightInd w:val="0"/>
        <w:spacing w:after="0" w:line="240"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именуемый в дальнейшем руководителем, назначенный (избранный,</w:t>
      </w:r>
    </w:p>
    <w:p w:rsidR="003948BE" w:rsidRDefault="003948BE" w:rsidP="003948BE">
      <w:pPr>
        <w:autoSpaceDE w:val="0"/>
        <w:autoSpaceDN w:val="0"/>
        <w:adjustRightInd w:val="0"/>
        <w:spacing w:after="0" w:line="240"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 xml:space="preserve">утвержденный) на </w:t>
      </w:r>
      <w:r w:rsidRPr="002C645C">
        <w:rPr>
          <w:rFonts w:ascii="TimesNewRomanPSMT" w:hAnsi="TimesNewRomanPSMT" w:cs="TimesNewRomanPSMT"/>
          <w:sz w:val="28"/>
          <w:szCs w:val="28"/>
        </w:rPr>
        <w:t xml:space="preserve">должность*(2) </w:t>
      </w:r>
      <w:r>
        <w:rPr>
          <w:rFonts w:ascii="TimesNewRomanPSMT" w:hAnsi="TimesNewRomanPSMT" w:cs="TimesNewRomanPSMT"/>
          <w:color w:val="000000"/>
          <w:sz w:val="28"/>
          <w:szCs w:val="28"/>
        </w:rPr>
        <w:t>________________________________________,</w:t>
      </w:r>
    </w:p>
    <w:p w:rsidR="003948BE" w:rsidRPr="003948BE" w:rsidRDefault="003948BE" w:rsidP="003948BE">
      <w:pPr>
        <w:autoSpaceDE w:val="0"/>
        <w:autoSpaceDN w:val="0"/>
        <w:adjustRightInd w:val="0"/>
        <w:spacing w:after="0" w:line="240" w:lineRule="auto"/>
        <w:rPr>
          <w:rFonts w:ascii="TimesNewRomanPSMT" w:hAnsi="TimesNewRomanPSMT" w:cs="TimesNewRomanPSMT"/>
          <w:color w:val="000000"/>
          <w:sz w:val="24"/>
          <w:szCs w:val="24"/>
        </w:rPr>
      </w:pPr>
      <w:r>
        <w:rPr>
          <w:rFonts w:ascii="TimesNewRomanPSMT" w:hAnsi="TimesNewRomanPSMT" w:cs="TimesNewRomanPSMT"/>
          <w:color w:val="000000"/>
          <w:sz w:val="28"/>
          <w:szCs w:val="28"/>
        </w:rPr>
        <w:t xml:space="preserve">                                     </w:t>
      </w:r>
      <w:r w:rsidRPr="003948BE">
        <w:rPr>
          <w:rFonts w:ascii="TimesNewRomanPSMT" w:hAnsi="TimesNewRomanPSMT" w:cs="TimesNewRomanPSMT"/>
          <w:color w:val="000000"/>
          <w:sz w:val="24"/>
          <w:szCs w:val="24"/>
        </w:rPr>
        <w:t>(наименование должности, полное наименование государственного</w:t>
      </w:r>
    </w:p>
    <w:p w:rsidR="003948BE" w:rsidRPr="003948BE" w:rsidRDefault="003948BE" w:rsidP="003948BE">
      <w:pPr>
        <w:autoSpaceDE w:val="0"/>
        <w:autoSpaceDN w:val="0"/>
        <w:adjustRightInd w:val="0"/>
        <w:spacing w:after="0" w:line="240" w:lineRule="auto"/>
        <w:rPr>
          <w:rFonts w:ascii="TimesNewRomanPSMT" w:hAnsi="TimesNewRomanPSMT" w:cs="TimesNewRomanPSMT"/>
          <w:color w:val="000000"/>
          <w:sz w:val="24"/>
          <w:szCs w:val="24"/>
        </w:rPr>
      </w:pPr>
      <w:r w:rsidRPr="003948BE">
        <w:rPr>
          <w:rFonts w:ascii="TimesNewRomanPSMT" w:hAnsi="TimesNewRomanPSMT" w:cs="TimesNewRomanPSMT"/>
          <w:color w:val="000000"/>
          <w:sz w:val="24"/>
          <w:szCs w:val="24"/>
        </w:rPr>
        <w:t xml:space="preserve">                                </w:t>
      </w:r>
      <w:r>
        <w:rPr>
          <w:rFonts w:ascii="TimesNewRomanPSMT" w:hAnsi="TimesNewRomanPSMT" w:cs="TimesNewRomanPSMT"/>
          <w:color w:val="000000"/>
          <w:sz w:val="24"/>
          <w:szCs w:val="24"/>
        </w:rPr>
        <w:t xml:space="preserve">                  </w:t>
      </w:r>
      <w:r w:rsidRPr="003948BE">
        <w:rPr>
          <w:rFonts w:ascii="TimesNewRomanPSMT" w:hAnsi="TimesNewRomanPSMT" w:cs="TimesNewRomanPSMT"/>
          <w:color w:val="000000"/>
          <w:sz w:val="24"/>
          <w:szCs w:val="24"/>
        </w:rPr>
        <w:t xml:space="preserve">                (муниципального) учреждения)</w:t>
      </w:r>
    </w:p>
    <w:p w:rsidR="009C6EDA" w:rsidRDefault="003948BE" w:rsidP="003948BE">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NewRomanPSMT" w:hAnsi="TimesNewRomanPSMT" w:cs="TimesNewRomanPSMT"/>
          <w:color w:val="000000"/>
          <w:sz w:val="28"/>
          <w:szCs w:val="28"/>
        </w:rPr>
        <w:t>именуемого в дальнейшем учреждением, с другой стороны (далее – стороны), заключили настоящий трудовой договор о нижеследующем.</w:t>
      </w:r>
    </w:p>
    <w:p w:rsidR="009C6EDA" w:rsidRDefault="009C6EDA" w:rsidP="009C6EDA">
      <w:pPr>
        <w:spacing w:after="0" w:line="240" w:lineRule="auto"/>
        <w:jc w:val="right"/>
        <w:rPr>
          <w:rFonts w:ascii="Times New Roman" w:eastAsia="Times New Roman" w:hAnsi="Times New Roman" w:cs="Times New Roman"/>
          <w:bCs/>
          <w:sz w:val="24"/>
          <w:szCs w:val="24"/>
        </w:rPr>
      </w:pPr>
    </w:p>
    <w:p w:rsidR="009C6EDA" w:rsidRPr="003948BE" w:rsidRDefault="003948BE" w:rsidP="003948BE">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US"/>
        </w:rPr>
        <w:t>I</w:t>
      </w:r>
      <w:r>
        <w:rPr>
          <w:rFonts w:ascii="Times New Roman" w:eastAsia="Times New Roman" w:hAnsi="Times New Roman" w:cs="Times New Roman"/>
          <w:b/>
          <w:sz w:val="28"/>
          <w:szCs w:val="28"/>
        </w:rPr>
        <w:t>. Общие положения</w:t>
      </w:r>
    </w:p>
    <w:p w:rsidR="003948BE" w:rsidRDefault="003948BE" w:rsidP="003948BE">
      <w:pPr>
        <w:autoSpaceDE w:val="0"/>
        <w:autoSpaceDN w:val="0"/>
        <w:adjustRightInd w:val="0"/>
        <w:spacing w:after="0" w:line="240" w:lineRule="auto"/>
        <w:ind w:firstLine="709"/>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t>1. Настоящий трудовой договор регулирует отношения между работодателем и руководителем, связанные с выполнением руководителем обязанностей по должности руководителя учреждения, расположенного по адресу: __________________________________________________________,</w:t>
      </w:r>
    </w:p>
    <w:p w:rsidR="003948BE" w:rsidRDefault="003948BE" w:rsidP="003948BE">
      <w:pPr>
        <w:autoSpaceDE w:val="0"/>
        <w:autoSpaceDN w:val="0"/>
        <w:adjustRightInd w:val="0"/>
        <w:spacing w:after="0" w:line="240"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работу по которой предоставляет работодатель.</w:t>
      </w:r>
    </w:p>
    <w:p w:rsidR="003948BE" w:rsidRDefault="003948BE" w:rsidP="003948BE">
      <w:pPr>
        <w:autoSpaceDE w:val="0"/>
        <w:autoSpaceDN w:val="0"/>
        <w:adjustRightInd w:val="0"/>
        <w:spacing w:after="0" w:line="240" w:lineRule="auto"/>
        <w:ind w:firstLine="709"/>
        <w:rPr>
          <w:rFonts w:ascii="TimesNewRomanPSMT" w:hAnsi="TimesNewRomanPSMT" w:cs="TimesNewRomanPSMT"/>
          <w:color w:val="000000"/>
          <w:sz w:val="28"/>
          <w:szCs w:val="28"/>
        </w:rPr>
      </w:pPr>
      <w:r>
        <w:rPr>
          <w:rFonts w:ascii="TimesNewRomanPSMT" w:hAnsi="TimesNewRomanPSMT" w:cs="TimesNewRomanPSMT"/>
          <w:color w:val="000000"/>
          <w:sz w:val="28"/>
          <w:szCs w:val="28"/>
        </w:rPr>
        <w:t>2. Настоящий трудовой договор заключается на</w:t>
      </w:r>
    </w:p>
    <w:p w:rsidR="003948BE" w:rsidRDefault="003948BE" w:rsidP="003948BE">
      <w:pPr>
        <w:autoSpaceDE w:val="0"/>
        <w:autoSpaceDN w:val="0"/>
        <w:adjustRightInd w:val="0"/>
        <w:spacing w:after="0" w:line="240"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____________________________________________________________________.</w:t>
      </w:r>
    </w:p>
    <w:p w:rsidR="009C6EDA" w:rsidRPr="003948BE" w:rsidRDefault="003948BE" w:rsidP="003948BE">
      <w:pPr>
        <w:spacing w:after="0" w:line="240" w:lineRule="auto"/>
        <w:rPr>
          <w:rFonts w:ascii="Times New Roman" w:eastAsia="Times New Roman" w:hAnsi="Times New Roman" w:cs="Times New Roman"/>
          <w:bCs/>
          <w:sz w:val="24"/>
          <w:szCs w:val="24"/>
        </w:rPr>
      </w:pPr>
      <w:r w:rsidRPr="003948BE">
        <w:rPr>
          <w:rFonts w:ascii="TimesNewRomanPSMT" w:hAnsi="TimesNewRomanPSMT" w:cs="TimesNewRomanPSMT"/>
          <w:color w:val="000000"/>
          <w:sz w:val="24"/>
          <w:szCs w:val="24"/>
        </w:rPr>
        <w:t>(неопределенный срок, определенный срок с указанием</w:t>
      </w:r>
      <w:r w:rsidRPr="003948BE">
        <w:rPr>
          <w:sz w:val="24"/>
          <w:szCs w:val="24"/>
        </w:rPr>
        <w:t xml:space="preserve"> </w:t>
      </w:r>
      <w:r w:rsidRPr="003948BE">
        <w:rPr>
          <w:rFonts w:ascii="TimesNewRomanPSMT" w:hAnsi="TimesNewRomanPSMT" w:cs="TimesNewRomanPSMT"/>
          <w:color w:val="000000"/>
          <w:sz w:val="24"/>
          <w:szCs w:val="24"/>
        </w:rPr>
        <w:t>продолжительности - указать нужное)</w:t>
      </w:r>
    </w:p>
    <w:p w:rsidR="009C6EDA" w:rsidRDefault="009C6EDA" w:rsidP="009C6EDA">
      <w:pPr>
        <w:spacing w:after="0" w:line="240" w:lineRule="auto"/>
        <w:jc w:val="right"/>
        <w:rPr>
          <w:rFonts w:ascii="Times New Roman" w:eastAsia="Times New Roman" w:hAnsi="Times New Roman" w:cs="Times New Roman"/>
          <w:bCs/>
          <w:sz w:val="24"/>
          <w:szCs w:val="24"/>
        </w:rPr>
      </w:pPr>
    </w:p>
    <w:p w:rsidR="003948BE" w:rsidRDefault="003948BE" w:rsidP="003948BE">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3. Настоящий трудовой договор является договором по основной работе.</w:t>
      </w:r>
    </w:p>
    <w:p w:rsidR="003948BE" w:rsidRDefault="003948BE" w:rsidP="003948BE">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4. Руководитель приступает к исполнению обязанностей (указать конкретную дату).</w:t>
      </w:r>
    </w:p>
    <w:p w:rsidR="009C6EDA" w:rsidRDefault="003948BE" w:rsidP="003948BE">
      <w:pPr>
        <w:spacing w:after="0" w:line="240" w:lineRule="auto"/>
        <w:ind w:firstLine="709"/>
        <w:jc w:val="both"/>
        <w:rPr>
          <w:rFonts w:ascii="Times New Roman" w:eastAsia="Times New Roman" w:hAnsi="Times New Roman" w:cs="Times New Roman"/>
          <w:bCs/>
          <w:sz w:val="24"/>
          <w:szCs w:val="24"/>
        </w:rPr>
      </w:pPr>
      <w:r>
        <w:rPr>
          <w:rFonts w:ascii="TimesNewRomanPSMT" w:hAnsi="TimesNewRomanPSMT" w:cs="TimesNewRomanPSMT"/>
          <w:sz w:val="28"/>
          <w:szCs w:val="28"/>
        </w:rPr>
        <w:t>5. Местом работы руководителя является учреждение.</w:t>
      </w:r>
    </w:p>
    <w:p w:rsidR="009C6EDA" w:rsidRDefault="009C6EDA" w:rsidP="003948BE">
      <w:pPr>
        <w:spacing w:after="0" w:line="240" w:lineRule="auto"/>
        <w:ind w:firstLine="709"/>
        <w:jc w:val="both"/>
        <w:rPr>
          <w:rFonts w:ascii="Times New Roman" w:eastAsia="Times New Roman" w:hAnsi="Times New Roman" w:cs="Times New Roman"/>
          <w:bCs/>
          <w:sz w:val="24"/>
          <w:szCs w:val="24"/>
        </w:rPr>
      </w:pPr>
    </w:p>
    <w:p w:rsidR="009C6EDA" w:rsidRDefault="009C6EDA" w:rsidP="003948BE">
      <w:pPr>
        <w:spacing w:after="0" w:line="240" w:lineRule="auto"/>
        <w:ind w:firstLine="709"/>
        <w:jc w:val="both"/>
        <w:rPr>
          <w:rFonts w:ascii="Times New Roman" w:eastAsia="Times New Roman" w:hAnsi="Times New Roman" w:cs="Times New Roman"/>
          <w:bCs/>
          <w:sz w:val="24"/>
          <w:szCs w:val="24"/>
        </w:rPr>
      </w:pPr>
    </w:p>
    <w:p w:rsidR="009C6EDA" w:rsidRPr="003948BE" w:rsidRDefault="003948BE" w:rsidP="003948BE">
      <w:pPr>
        <w:spacing w:after="0" w:line="240" w:lineRule="auto"/>
        <w:jc w:val="center"/>
        <w:rPr>
          <w:rFonts w:ascii="Times New Roman" w:eastAsia="Times New Roman" w:hAnsi="Times New Roman" w:cs="Times New Roman"/>
          <w:b/>
          <w:bCs/>
          <w:sz w:val="28"/>
          <w:szCs w:val="28"/>
        </w:rPr>
      </w:pPr>
      <w:r w:rsidRPr="003948BE">
        <w:rPr>
          <w:rFonts w:ascii="Times New Roman" w:eastAsia="Times New Roman" w:hAnsi="Times New Roman" w:cs="Times New Roman"/>
          <w:b/>
          <w:bCs/>
          <w:sz w:val="28"/>
          <w:szCs w:val="28"/>
        </w:rPr>
        <w:lastRenderedPageBreak/>
        <w:t xml:space="preserve">II. </w:t>
      </w:r>
      <w:r>
        <w:rPr>
          <w:rFonts w:ascii="Times New Roman" w:eastAsia="Times New Roman" w:hAnsi="Times New Roman" w:cs="Times New Roman"/>
          <w:b/>
          <w:bCs/>
          <w:sz w:val="28"/>
          <w:szCs w:val="28"/>
        </w:rPr>
        <w:t>Права и обязанности руководителя</w:t>
      </w:r>
    </w:p>
    <w:p w:rsidR="009C6EDA" w:rsidRDefault="009C6EDA" w:rsidP="003948BE">
      <w:pPr>
        <w:spacing w:after="0" w:line="240" w:lineRule="auto"/>
        <w:ind w:firstLine="709"/>
        <w:jc w:val="both"/>
        <w:rPr>
          <w:rFonts w:ascii="Times New Roman" w:eastAsia="Times New Roman" w:hAnsi="Times New Roman" w:cs="Times New Roman"/>
          <w:bCs/>
          <w:sz w:val="24"/>
          <w:szCs w:val="24"/>
        </w:rPr>
      </w:pPr>
    </w:p>
    <w:p w:rsidR="003948BE" w:rsidRDefault="003948BE" w:rsidP="003948BE">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6. Руководитель является единоличным исполнительным органом учреждения, осуществляющим текущее руководство его деятельностью.</w:t>
      </w:r>
    </w:p>
    <w:p w:rsidR="003948BE" w:rsidRDefault="003948BE" w:rsidP="003948BE">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7. Руководитель самостоятельно осуществляет руководство деятельностью учреждения в соответствии с законодательством Российской Федерации, законодательством субъекта Российской Федерации, нормативными правовыми актами органов местного самоуправления, уставом учреждения, коллективным договором, соглашениями, локальными нормативными актами, настоящим трудовым договором, за исключением вопросов, принятие решений по которым отнесено законодательством Российской Федерации к ведению иных органов и должностных лиц.</w:t>
      </w:r>
    </w:p>
    <w:p w:rsidR="003948BE" w:rsidRDefault="003948BE" w:rsidP="003948BE">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8. Руководитель имеет право на:</w:t>
      </w:r>
    </w:p>
    <w:p w:rsidR="003948BE" w:rsidRDefault="003948BE" w:rsidP="003948BE">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а) осуществление действий без доверенности от имени учреждения;</w:t>
      </w:r>
    </w:p>
    <w:p w:rsidR="003948BE" w:rsidRDefault="003948BE" w:rsidP="003948BE">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б) выдачу доверенности, в том числе руководителям филиалов и представительств учреждения (при их наличии), совершение иных юридически значимых действий;</w:t>
      </w:r>
    </w:p>
    <w:p w:rsidR="003948BE" w:rsidRDefault="003948BE" w:rsidP="003948BE">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открытие (закрытие) в установленном порядке счетов учреждения;</w:t>
      </w:r>
    </w:p>
    <w:p w:rsidR="003948BE" w:rsidRDefault="003948BE" w:rsidP="003948BE">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г) осуществление в установленном порядке приема на работу работников учреждения, а также заключение, изменение и расторжение трудовых договоров с ними;</w:t>
      </w:r>
    </w:p>
    <w:p w:rsidR="003948BE" w:rsidRDefault="003948BE" w:rsidP="003948BE">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д) распределение обязанностей между своими заместителями, а в случае необходимости - передачу им части своих полномочий в установленном порядке;</w:t>
      </w:r>
    </w:p>
    <w:p w:rsidR="003948BE" w:rsidRDefault="003948BE" w:rsidP="003948BE">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е) утверждение в установленном порядке структуры и штатного расписания учреждения, принятие локальных нормативных актов, утверждение положений о структурных подразделениях, а также о филиалах и представительствах учреждения (при их наличии);</w:t>
      </w:r>
    </w:p>
    <w:p w:rsidR="003948BE" w:rsidRDefault="003948BE" w:rsidP="003948BE">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ж) ведение коллективных переговоров и заключение коллективных договоров;</w:t>
      </w:r>
    </w:p>
    <w:p w:rsidR="003948BE" w:rsidRDefault="003948BE" w:rsidP="003948BE">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з) поощрение работников учреждения;</w:t>
      </w:r>
    </w:p>
    <w:p w:rsidR="003948BE" w:rsidRDefault="003948BE" w:rsidP="003948BE">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и) привлечение работников учреждения к дисциплинарной и материальной ответственности в соответствии с законодательством Российской Федерации;</w:t>
      </w:r>
    </w:p>
    <w:p w:rsidR="009C6EDA" w:rsidRDefault="003948BE" w:rsidP="003948BE">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Pr>
          <w:rFonts w:ascii="TimesNewRomanPSMT" w:hAnsi="TimesNewRomanPSMT" w:cs="TimesNewRomanPSMT"/>
          <w:sz w:val="28"/>
          <w:szCs w:val="28"/>
        </w:rPr>
        <w:t>к) решение иных вопросов, отнесенных законодательством Российской Федерации, уставом учреждения и настоящим трудовым договором к компетенции руководителя;</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л) получение своевременно и в полном объеме заработной платы;</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м) предоставление ему ежегодного оплачиваемого отпуска;</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н) повышение квалификации.</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9. Руководитель обязан:</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а) соблюдать при исполнении должностных обязанностей требования законодательства Российской Федерации, законодательства субъекта Российской Федерации, нормативных правовых актов органов местного самоуправления, устава учреждения, коллективного договора, соглашений, локальных нормативных актов и настоящего трудового договора;</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lastRenderedPageBreak/>
        <w:t>б) обеспечивать эффективную деятельность учреждения и его структурных подразделений, организацию административно-хозяйственной, финансовой и иной деятельности учреждения;</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обеспечивать планирование деятельности учреждения с учетом средств, получаемых из всех источников, не запрещенных законодательством Российской Федерации;</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г) обеспечивать целевое и эффективное использование денежных средств учреждения, а также имущества, переданного учреждению в оперативное управление в установленном порядке;</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д) обеспечивать своевременное и качественное выполнение всех договоров и обязательств учреждения;</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е) обеспечивать работникам учреждения безопасные условия труда, соответствующие государственным нормативным требованиям охраны труда, а также социальные гарантии в соответствии с законодательством Российской Федерации;</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ж) создавать и соблюдать условия, обеспечивающие деятельность представителей работников, в соответствии с трудовым законодательством, коллективным договором и соглашениями;</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з) обеспечивать разработку в установленном порядке правил внутреннего трудового распорядка;</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и) требовать соблюдения работниками учреждения правил внутреннего трудового распорядка;</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к) обеспечивать выплату в полном размере заработной платы, пособий и иных выплат работникам учреждения в соответствии с законодательством Российской Федерации, коллективным договором, правилами внутреннего трудового распорядка и трудовыми договорами;</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л) не разглашать сведения, составляющие государственную или иную охраняемую законом тайну, ставшие известными ему в связи с исполнением своих должностных обязанностей;</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м) обеспечивать выполнение требований законодательства Российской Федерации по гражданской обороне и мобилизационной подготовке;</w:t>
      </w:r>
    </w:p>
    <w:p w:rsidR="00D85920" w:rsidRP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н) обеспечивать соблюдение законодательства Российской Федерации при выполнении финансово-хозяйственных операций, в том числе по своевременной и в полном объеме уплате всех установленных законодательством Российской Федерации налогов и сборов, а также</w:t>
      </w:r>
      <w:r w:rsidRPr="00D85920">
        <w:t xml:space="preserve"> </w:t>
      </w:r>
      <w:r w:rsidRPr="00D85920">
        <w:rPr>
          <w:rFonts w:ascii="TimesNewRomanPSMT" w:hAnsi="TimesNewRomanPSMT" w:cs="TimesNewRomanPSMT"/>
          <w:sz w:val="28"/>
          <w:szCs w:val="28"/>
        </w:rPr>
        <w:t>представление отчетности в порядке и сроки, которые установлены</w:t>
      </w:r>
      <w:r>
        <w:rPr>
          <w:rFonts w:ascii="TimesNewRomanPSMT" w:hAnsi="TimesNewRomanPSMT" w:cs="TimesNewRomanPSMT"/>
          <w:sz w:val="28"/>
          <w:szCs w:val="28"/>
        </w:rPr>
        <w:t xml:space="preserve"> </w:t>
      </w:r>
      <w:r w:rsidRPr="00D85920">
        <w:rPr>
          <w:rFonts w:ascii="TimesNewRomanPSMT" w:hAnsi="TimesNewRomanPSMT" w:cs="TimesNewRomanPSMT"/>
          <w:sz w:val="28"/>
          <w:szCs w:val="28"/>
        </w:rPr>
        <w:t>законодательством Российской Федерации;</w:t>
      </w:r>
    </w:p>
    <w:p w:rsidR="00D85920" w:rsidRP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sidRPr="00D85920">
        <w:rPr>
          <w:rFonts w:ascii="TimesNewRomanPSMT" w:hAnsi="TimesNewRomanPSMT" w:cs="TimesNewRomanPSMT"/>
          <w:sz w:val="28"/>
          <w:szCs w:val="28"/>
        </w:rPr>
        <w:t>о) соблюдать обязательства, связанные с допуском к государственной</w:t>
      </w:r>
      <w:r>
        <w:rPr>
          <w:rFonts w:ascii="TimesNewRomanPSMT" w:hAnsi="TimesNewRomanPSMT" w:cs="TimesNewRomanPSMT"/>
          <w:sz w:val="28"/>
          <w:szCs w:val="28"/>
        </w:rPr>
        <w:t xml:space="preserve"> </w:t>
      </w:r>
      <w:r w:rsidRPr="00D85920">
        <w:rPr>
          <w:rFonts w:ascii="TimesNewRomanPSMT" w:hAnsi="TimesNewRomanPSMT" w:cs="TimesNewRomanPSMT"/>
          <w:sz w:val="28"/>
          <w:szCs w:val="28"/>
        </w:rPr>
        <w:t>тайне*(3);</w:t>
      </w:r>
    </w:p>
    <w:p w:rsidR="00D85920" w:rsidRP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sidRPr="00D85920">
        <w:rPr>
          <w:rFonts w:ascii="TimesNewRomanPSMT" w:hAnsi="TimesNewRomanPSMT" w:cs="TimesNewRomanPSMT"/>
          <w:sz w:val="28"/>
          <w:szCs w:val="28"/>
        </w:rPr>
        <w:t>п) представлять работодателю проекты планов деятельности учреждения</w:t>
      </w:r>
      <w:r>
        <w:rPr>
          <w:rFonts w:ascii="TimesNewRomanPSMT" w:hAnsi="TimesNewRomanPSMT" w:cs="TimesNewRomanPSMT"/>
          <w:sz w:val="28"/>
          <w:szCs w:val="28"/>
        </w:rPr>
        <w:t xml:space="preserve"> </w:t>
      </w:r>
      <w:r w:rsidRPr="00D85920">
        <w:rPr>
          <w:rFonts w:ascii="TimesNewRomanPSMT" w:hAnsi="TimesNewRomanPSMT" w:cs="TimesNewRomanPSMT"/>
          <w:sz w:val="28"/>
          <w:szCs w:val="28"/>
        </w:rPr>
        <w:t>и отчеты об исполнении этих планов в порядке и сроки, которые установлены</w:t>
      </w:r>
      <w:r>
        <w:rPr>
          <w:rFonts w:ascii="TimesNewRomanPSMT" w:hAnsi="TimesNewRomanPSMT" w:cs="TimesNewRomanPSMT"/>
          <w:sz w:val="28"/>
          <w:szCs w:val="28"/>
        </w:rPr>
        <w:t xml:space="preserve"> </w:t>
      </w:r>
      <w:r w:rsidRPr="00D85920">
        <w:rPr>
          <w:rFonts w:ascii="TimesNewRomanPSMT" w:hAnsi="TimesNewRomanPSMT" w:cs="TimesNewRomanPSMT"/>
          <w:sz w:val="28"/>
          <w:szCs w:val="28"/>
        </w:rPr>
        <w:t>законодательством Российской Федерации;</w:t>
      </w:r>
    </w:p>
    <w:p w:rsidR="00D85920" w:rsidRP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sidRPr="00D85920">
        <w:rPr>
          <w:rFonts w:ascii="TimesNewRomanPSMT" w:hAnsi="TimesNewRomanPSMT" w:cs="TimesNewRomanPSMT"/>
          <w:sz w:val="28"/>
          <w:szCs w:val="28"/>
        </w:rPr>
        <w:t>р) обеспечивать выполнение всех плановых показателей деятельности</w:t>
      </w:r>
      <w:r>
        <w:rPr>
          <w:rFonts w:ascii="TimesNewRomanPSMT" w:hAnsi="TimesNewRomanPSMT" w:cs="TimesNewRomanPSMT"/>
          <w:sz w:val="28"/>
          <w:szCs w:val="28"/>
        </w:rPr>
        <w:t xml:space="preserve"> </w:t>
      </w:r>
      <w:r w:rsidRPr="00D85920">
        <w:rPr>
          <w:rFonts w:ascii="TimesNewRomanPSMT" w:hAnsi="TimesNewRomanPSMT" w:cs="TimesNewRomanPSMT"/>
          <w:sz w:val="28"/>
          <w:szCs w:val="28"/>
        </w:rPr>
        <w:t>учреждения;</w:t>
      </w:r>
    </w:p>
    <w:p w:rsidR="00D85920" w:rsidRP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sidRPr="00D85920">
        <w:rPr>
          <w:rFonts w:ascii="TimesNewRomanPSMT" w:hAnsi="TimesNewRomanPSMT" w:cs="TimesNewRomanPSMT"/>
          <w:sz w:val="28"/>
          <w:szCs w:val="28"/>
        </w:rPr>
        <w:lastRenderedPageBreak/>
        <w:t>р.1) обеспечивать выполнение утвержденного в установленном порядке</w:t>
      </w:r>
      <w:r>
        <w:rPr>
          <w:rFonts w:ascii="TimesNewRomanPSMT" w:hAnsi="TimesNewRomanPSMT" w:cs="TimesNewRomanPSMT"/>
          <w:sz w:val="28"/>
          <w:szCs w:val="28"/>
        </w:rPr>
        <w:t xml:space="preserve"> </w:t>
      </w:r>
      <w:r w:rsidRPr="00D85920">
        <w:rPr>
          <w:rFonts w:ascii="TimesNewRomanPSMT" w:hAnsi="TimesNewRomanPSMT" w:cs="TimesNewRomanPSMT"/>
          <w:sz w:val="28"/>
          <w:szCs w:val="28"/>
        </w:rPr>
        <w:t>плана по устранению недостатков, выявленных в ходе проведения независимой</w:t>
      </w:r>
      <w:r>
        <w:rPr>
          <w:rFonts w:ascii="TimesNewRomanPSMT" w:hAnsi="TimesNewRomanPSMT" w:cs="TimesNewRomanPSMT"/>
          <w:sz w:val="28"/>
          <w:szCs w:val="28"/>
        </w:rPr>
        <w:t xml:space="preserve"> </w:t>
      </w:r>
      <w:r w:rsidRPr="00D85920">
        <w:rPr>
          <w:rFonts w:ascii="TimesNewRomanPSMT" w:hAnsi="TimesNewRomanPSMT" w:cs="TimesNewRomanPSMT"/>
          <w:sz w:val="28"/>
          <w:szCs w:val="28"/>
        </w:rPr>
        <w:t>оценки качества условий оказания услуг учреждением*(3.1);</w:t>
      </w:r>
    </w:p>
    <w:p w:rsidR="00D85920" w:rsidRP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sidRPr="00D85920">
        <w:rPr>
          <w:rFonts w:ascii="TimesNewRomanPSMT" w:hAnsi="TimesNewRomanPSMT" w:cs="TimesNewRomanPSMT"/>
          <w:sz w:val="28"/>
          <w:szCs w:val="28"/>
        </w:rPr>
        <w:t>с) обеспечивать своевременное выполнение нормативных правовых актов</w:t>
      </w:r>
      <w:r>
        <w:rPr>
          <w:rFonts w:ascii="TimesNewRomanPSMT" w:hAnsi="TimesNewRomanPSMT" w:cs="TimesNewRomanPSMT"/>
          <w:sz w:val="28"/>
          <w:szCs w:val="28"/>
        </w:rPr>
        <w:t xml:space="preserve"> </w:t>
      </w:r>
      <w:r w:rsidRPr="00D85920">
        <w:rPr>
          <w:rFonts w:ascii="TimesNewRomanPSMT" w:hAnsi="TimesNewRomanPSMT" w:cs="TimesNewRomanPSMT"/>
          <w:sz w:val="28"/>
          <w:szCs w:val="28"/>
        </w:rPr>
        <w:t>и локальных нормативных актов работодателя;</w:t>
      </w:r>
    </w:p>
    <w:p w:rsidR="00D85920" w:rsidRP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sidRPr="00D85920">
        <w:rPr>
          <w:rFonts w:ascii="TimesNewRomanPSMT" w:hAnsi="TimesNewRomanPSMT" w:cs="TimesNewRomanPSMT"/>
          <w:sz w:val="28"/>
          <w:szCs w:val="28"/>
        </w:rPr>
        <w:t>т) своевременно информировать работодателя о начале проведения</w:t>
      </w:r>
      <w:r>
        <w:rPr>
          <w:rFonts w:ascii="TimesNewRomanPSMT" w:hAnsi="TimesNewRomanPSMT" w:cs="TimesNewRomanPSMT"/>
          <w:sz w:val="28"/>
          <w:szCs w:val="28"/>
        </w:rPr>
        <w:t xml:space="preserve"> </w:t>
      </w:r>
      <w:r w:rsidRPr="00D85920">
        <w:rPr>
          <w:rFonts w:ascii="TimesNewRomanPSMT" w:hAnsi="TimesNewRomanPSMT" w:cs="TimesNewRomanPSMT"/>
          <w:sz w:val="28"/>
          <w:szCs w:val="28"/>
        </w:rPr>
        <w:t>проверок деятельности учреждения контрольными и правоохранительными</w:t>
      </w:r>
      <w:r>
        <w:rPr>
          <w:rFonts w:ascii="TimesNewRomanPSMT" w:hAnsi="TimesNewRomanPSMT" w:cs="TimesNewRomanPSMT"/>
          <w:sz w:val="28"/>
          <w:szCs w:val="28"/>
        </w:rPr>
        <w:t xml:space="preserve"> </w:t>
      </w:r>
      <w:r w:rsidRPr="00D85920">
        <w:rPr>
          <w:rFonts w:ascii="TimesNewRomanPSMT" w:hAnsi="TimesNewRomanPSMT" w:cs="TimesNewRomanPSMT"/>
          <w:sz w:val="28"/>
          <w:szCs w:val="28"/>
        </w:rPr>
        <w:t>органами и об их результатах, о случаях привлечения работников учреждения к</w:t>
      </w:r>
      <w:r>
        <w:rPr>
          <w:rFonts w:ascii="TimesNewRomanPSMT" w:hAnsi="TimesNewRomanPSMT" w:cs="TimesNewRomanPSMT"/>
          <w:sz w:val="28"/>
          <w:szCs w:val="28"/>
        </w:rPr>
        <w:t xml:space="preserve"> </w:t>
      </w:r>
      <w:r w:rsidRPr="00D85920">
        <w:rPr>
          <w:rFonts w:ascii="TimesNewRomanPSMT" w:hAnsi="TimesNewRomanPSMT" w:cs="TimesNewRomanPSMT"/>
          <w:sz w:val="28"/>
          <w:szCs w:val="28"/>
        </w:rPr>
        <w:t>административной и уголовной ответственности, связанных с их работой в</w:t>
      </w:r>
      <w:r>
        <w:rPr>
          <w:rFonts w:ascii="TimesNewRomanPSMT" w:hAnsi="TimesNewRomanPSMT" w:cs="TimesNewRomanPSMT"/>
          <w:sz w:val="28"/>
          <w:szCs w:val="28"/>
        </w:rPr>
        <w:t xml:space="preserve"> </w:t>
      </w:r>
      <w:r w:rsidRPr="00D85920">
        <w:rPr>
          <w:rFonts w:ascii="TimesNewRomanPSMT" w:hAnsi="TimesNewRomanPSMT" w:cs="TimesNewRomanPSMT"/>
          <w:sz w:val="28"/>
          <w:szCs w:val="28"/>
        </w:rPr>
        <w:t>учреждении, а также незамедлительно сообщать о случаях возникновения в</w:t>
      </w:r>
      <w:r>
        <w:rPr>
          <w:rFonts w:ascii="TimesNewRomanPSMT" w:hAnsi="TimesNewRomanPSMT" w:cs="TimesNewRomanPSMT"/>
          <w:sz w:val="28"/>
          <w:szCs w:val="28"/>
        </w:rPr>
        <w:t xml:space="preserve"> </w:t>
      </w:r>
      <w:r w:rsidRPr="00D85920">
        <w:rPr>
          <w:rFonts w:ascii="TimesNewRomanPSMT" w:hAnsi="TimesNewRomanPSMT" w:cs="TimesNewRomanPSMT"/>
          <w:sz w:val="28"/>
          <w:szCs w:val="28"/>
        </w:rPr>
        <w:t>учреждении ситуации, представляющей угрозу жизни и здоровью работников;</w:t>
      </w:r>
    </w:p>
    <w:p w:rsidR="009C6EDA" w:rsidRDefault="00D85920" w:rsidP="00D85920">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D85920">
        <w:rPr>
          <w:rFonts w:ascii="TimesNewRomanPSMT" w:hAnsi="TimesNewRomanPSMT" w:cs="TimesNewRomanPSMT"/>
          <w:sz w:val="28"/>
          <w:szCs w:val="28"/>
        </w:rPr>
        <w:t>у) осуществить при расторжении настоящего трудового договора</w:t>
      </w:r>
      <w:r>
        <w:rPr>
          <w:rFonts w:ascii="TimesNewRomanPSMT" w:hAnsi="TimesNewRomanPSMT" w:cs="TimesNewRomanPSMT"/>
          <w:sz w:val="28"/>
          <w:szCs w:val="28"/>
        </w:rPr>
        <w:t xml:space="preserve"> </w:t>
      </w:r>
      <w:r w:rsidRPr="00D85920">
        <w:rPr>
          <w:rFonts w:ascii="TimesNewRomanPSMT" w:hAnsi="TimesNewRomanPSMT" w:cs="TimesNewRomanPSMT"/>
          <w:sz w:val="28"/>
          <w:szCs w:val="28"/>
        </w:rPr>
        <w:t>передачу дел учреждения вновь назначенному руководителю в установленном</w:t>
      </w:r>
      <w:r>
        <w:rPr>
          <w:rFonts w:ascii="TimesNewRomanPSMT" w:hAnsi="TimesNewRomanPSMT" w:cs="TimesNewRomanPSMT"/>
          <w:sz w:val="28"/>
          <w:szCs w:val="28"/>
        </w:rPr>
        <w:t xml:space="preserve"> </w:t>
      </w:r>
      <w:r w:rsidRPr="00D85920">
        <w:rPr>
          <w:rFonts w:ascii="TimesNewRomanPSMT" w:hAnsi="TimesNewRomanPSMT" w:cs="TimesNewRomanPSMT"/>
          <w:sz w:val="28"/>
          <w:szCs w:val="28"/>
        </w:rPr>
        <w:t>порядке;</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ф) представлять в случае изменения персональных данных соответствующие документы работодателю до *(4);</w:t>
      </w:r>
    </w:p>
    <w:p w:rsidR="009C6EDA" w:rsidRPr="00D85920" w:rsidRDefault="00D85920" w:rsidP="00D85920">
      <w:pPr>
        <w:spacing w:after="0" w:line="240" w:lineRule="auto"/>
        <w:ind w:firstLine="709"/>
        <w:jc w:val="both"/>
        <w:rPr>
          <w:rFonts w:ascii="Times New Roman" w:eastAsia="Times New Roman" w:hAnsi="Times New Roman" w:cs="Times New Roman"/>
          <w:bCs/>
          <w:sz w:val="24"/>
          <w:szCs w:val="24"/>
        </w:rPr>
      </w:pPr>
      <w:r>
        <w:rPr>
          <w:rFonts w:ascii="TimesNewRomanPSMT" w:hAnsi="TimesNewRomanPSMT" w:cs="TimesNewRomanPSMT"/>
          <w:sz w:val="24"/>
          <w:szCs w:val="24"/>
        </w:rPr>
        <w:t xml:space="preserve">                             </w:t>
      </w:r>
      <w:r w:rsidRPr="00D85920">
        <w:rPr>
          <w:rFonts w:ascii="TimesNewRomanPSMT" w:hAnsi="TimesNewRomanPSMT" w:cs="TimesNewRomanPSMT"/>
          <w:sz w:val="24"/>
          <w:szCs w:val="24"/>
        </w:rPr>
        <w:t>(указать конкретную дату)</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х) информировать работодателя о своей временной нетрудоспособности, а также об отсутствии на рабочем месте по другим уважительным причинам;</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ц) представлять работодателю в установленном порядке сведения о доходах, об имуществе и обязательствах имущественного характера, предусмотренные Федеральным законом «О противодействии коррупции», и сведения о расходах, предусмотренные Федеральным законом «О контроле за соответствием расходов лиц, замещающих государственные должности, и иных лиц их доходам», в случаях, установленных указанными федеральными законами;</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ч) обеспечивать достижение установленных учреждению ежегодных значений показателей соотношения средней заработной платы отдельных категорий работников учреждения со средней заработной платой в соответствующем субъекте Российской Федерации, указанных в дополнительном соглашении, являющемся неотъемлемой частью трудового договора (в случае их установления);</w:t>
      </w:r>
    </w:p>
    <w:p w:rsidR="009C6EDA" w:rsidRDefault="00D85920" w:rsidP="00D85920">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Pr>
          <w:rFonts w:ascii="TimesNewRomanPSMT" w:hAnsi="TimesNewRomanPSMT" w:cs="TimesNewRomanPSMT"/>
          <w:sz w:val="28"/>
          <w:szCs w:val="28"/>
        </w:rPr>
        <w:t>ш) выполнять иные обязанности, предусмотренные законодательством Российской Федерации и уставом учреждения.</w:t>
      </w:r>
    </w:p>
    <w:p w:rsidR="009C6EDA" w:rsidRDefault="009C6EDA" w:rsidP="009C6EDA">
      <w:pPr>
        <w:spacing w:after="0" w:line="240" w:lineRule="auto"/>
        <w:jc w:val="right"/>
        <w:rPr>
          <w:rFonts w:ascii="Times New Roman" w:eastAsia="Times New Roman" w:hAnsi="Times New Roman" w:cs="Times New Roman"/>
          <w:bCs/>
          <w:sz w:val="24"/>
          <w:szCs w:val="24"/>
        </w:rPr>
      </w:pPr>
    </w:p>
    <w:p w:rsidR="00D85920" w:rsidRPr="003948BE" w:rsidRDefault="00D85920" w:rsidP="00D85920">
      <w:pPr>
        <w:spacing w:after="0" w:line="240" w:lineRule="auto"/>
        <w:jc w:val="center"/>
        <w:rPr>
          <w:rFonts w:ascii="Times New Roman" w:eastAsia="Times New Roman" w:hAnsi="Times New Roman" w:cs="Times New Roman"/>
          <w:b/>
          <w:bCs/>
          <w:sz w:val="28"/>
          <w:szCs w:val="28"/>
        </w:rPr>
      </w:pPr>
      <w:r w:rsidRPr="00D85920">
        <w:rPr>
          <w:rFonts w:ascii="Times New Roman" w:eastAsia="Times New Roman" w:hAnsi="Times New Roman" w:cs="Times New Roman"/>
          <w:b/>
          <w:bCs/>
          <w:sz w:val="28"/>
          <w:szCs w:val="28"/>
        </w:rPr>
        <w:t>I</w:t>
      </w:r>
      <w:r w:rsidRPr="003948BE">
        <w:rPr>
          <w:rFonts w:ascii="Times New Roman" w:eastAsia="Times New Roman" w:hAnsi="Times New Roman" w:cs="Times New Roman"/>
          <w:b/>
          <w:bCs/>
          <w:sz w:val="28"/>
          <w:szCs w:val="28"/>
        </w:rPr>
        <w:t xml:space="preserve">II. </w:t>
      </w:r>
      <w:r>
        <w:rPr>
          <w:rFonts w:ascii="Times New Roman" w:eastAsia="Times New Roman" w:hAnsi="Times New Roman" w:cs="Times New Roman"/>
          <w:b/>
          <w:bCs/>
          <w:sz w:val="28"/>
          <w:szCs w:val="28"/>
        </w:rPr>
        <w:t>Права и обязанности работодателя</w:t>
      </w:r>
    </w:p>
    <w:p w:rsidR="00D85920" w:rsidRDefault="00D85920" w:rsidP="009C6EDA">
      <w:pPr>
        <w:spacing w:after="0" w:line="240" w:lineRule="auto"/>
        <w:jc w:val="right"/>
        <w:rPr>
          <w:rFonts w:ascii="Times New Roman" w:eastAsia="Times New Roman" w:hAnsi="Times New Roman" w:cs="Times New Roman"/>
          <w:bCs/>
          <w:sz w:val="24"/>
          <w:szCs w:val="24"/>
        </w:rPr>
      </w:pP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10. Работодатель имеет право:</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а) осуществлять контроль за деятельностью руководителя и требовать от него добросовестного выполнения должностных обязанностей, предусмотренных настоящим трудовым договором, и обязанностей, предусмотренных законодательством Российской Федерации и уставом учреждения;</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б) проводить аттестацию руководителя с целью оценки уровня его квалификации и соответствия занимаемой должности*(5);</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принимать в установленном порядке решения о направлении руководителя в служебные командировки;</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lastRenderedPageBreak/>
        <w:t>г) привлекать руководителя к дисциплинарной и материальной ответственности в случаях, предусмотренных законодательством Российской Федерации;</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д) поощрять руководителя за эффективную работу учреждения.</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11. Работодатель обязан:</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а) соблюдать требования законодательных и иных нормативных правовых актов, а также условия настоящего трудового договора;</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б) обеспечивать руководителю условия труда, необходимые для его эффективной работы;</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устанавливать с учетом показателей эффективности деятельности учреждения показатели эффективности работы руководителя в целях его стимулирования, в том числе выполнение квоты по приему на работу инвалидов;</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в.1) проводить оценку эффективности работы руководителя с учетом результатов независимой оценки качества условий оказания услуг учреждением и выполнения плана по устранению недостатков, выявленных в ходе проведения независимой оценки качества условий оказания услуг учреждением (в случае проведения такой оценки) *(3.1);</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г) уведомлять руководителя о предстоящих изменениях условий настоящего трудового договора, определенных сторонами, а также о причинах, вызвавших необходимость таких изменений, в письменной форме не позднее чем за 2 месяца, если иное не предусмотрено Трудовым кодексом Российской Федерации;</w:t>
      </w:r>
    </w:p>
    <w:p w:rsidR="00D85920" w:rsidRDefault="00D85920" w:rsidP="00D85920">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д) осуществлять в установленном законодательством Российской Федерации порядке финансовое обеспечение деятельности учреждения;</w:t>
      </w:r>
    </w:p>
    <w:p w:rsidR="00D85920" w:rsidRPr="00D85920" w:rsidRDefault="00D85920" w:rsidP="00D85920">
      <w:pPr>
        <w:autoSpaceDE w:val="0"/>
        <w:autoSpaceDN w:val="0"/>
        <w:adjustRightInd w:val="0"/>
        <w:spacing w:after="0" w:line="240" w:lineRule="auto"/>
        <w:ind w:firstLine="709"/>
        <w:jc w:val="both"/>
        <w:rPr>
          <w:rFonts w:ascii="TimesNewRomanPSMT" w:hAnsi="TimesNewRomanPSMT" w:cs="TimesNewRomanPSMT"/>
          <w:sz w:val="20"/>
          <w:szCs w:val="20"/>
        </w:rPr>
      </w:pPr>
      <w:r>
        <w:rPr>
          <w:rFonts w:ascii="TimesNewRomanPSMT" w:hAnsi="TimesNewRomanPSMT" w:cs="TimesNewRomanPSMT"/>
          <w:sz w:val="28"/>
          <w:szCs w:val="28"/>
        </w:rPr>
        <w:t>е) выполнять иные обязанности, предусмотренные законодательством Российской Федерации, законодательством субъекта Российской Федерации и нормативными правовыми актами органов местного самоуправления.</w:t>
      </w:r>
    </w:p>
    <w:p w:rsidR="00D85920" w:rsidRDefault="00D85920" w:rsidP="009C6EDA">
      <w:pPr>
        <w:spacing w:after="0" w:line="240" w:lineRule="auto"/>
        <w:jc w:val="right"/>
        <w:rPr>
          <w:rFonts w:ascii="Times New Roman" w:eastAsia="Times New Roman" w:hAnsi="Times New Roman" w:cs="Times New Roman"/>
          <w:bCs/>
          <w:sz w:val="24"/>
          <w:szCs w:val="24"/>
        </w:rPr>
      </w:pPr>
    </w:p>
    <w:p w:rsidR="00D85920" w:rsidRPr="003948BE" w:rsidRDefault="00D85920" w:rsidP="00D85920">
      <w:pPr>
        <w:spacing w:after="0" w:line="240" w:lineRule="auto"/>
        <w:jc w:val="center"/>
        <w:rPr>
          <w:rFonts w:ascii="Times New Roman" w:eastAsia="Times New Roman" w:hAnsi="Times New Roman" w:cs="Times New Roman"/>
          <w:b/>
          <w:bCs/>
          <w:sz w:val="28"/>
          <w:szCs w:val="28"/>
        </w:rPr>
      </w:pPr>
      <w:r w:rsidRPr="00D85920">
        <w:rPr>
          <w:rFonts w:ascii="Times New Roman" w:eastAsia="Times New Roman" w:hAnsi="Times New Roman" w:cs="Times New Roman"/>
          <w:b/>
          <w:bCs/>
          <w:sz w:val="28"/>
          <w:szCs w:val="28"/>
        </w:rPr>
        <w:t>I</w:t>
      </w:r>
      <w:r>
        <w:rPr>
          <w:rFonts w:ascii="Times New Roman" w:eastAsia="Times New Roman" w:hAnsi="Times New Roman" w:cs="Times New Roman"/>
          <w:b/>
          <w:bCs/>
          <w:sz w:val="28"/>
          <w:szCs w:val="28"/>
          <w:lang w:val="en-US"/>
        </w:rPr>
        <w:t>V</w:t>
      </w:r>
      <w:r w:rsidRPr="003948BE">
        <w:rPr>
          <w:rFonts w:ascii="Times New Roman" w:eastAsia="Times New Roman" w:hAnsi="Times New Roman" w:cs="Times New Roman"/>
          <w:b/>
          <w:bCs/>
          <w:sz w:val="28"/>
          <w:szCs w:val="28"/>
        </w:rPr>
        <w:t xml:space="preserve">. </w:t>
      </w:r>
      <w:r w:rsidRPr="00D85920">
        <w:rPr>
          <w:rFonts w:ascii="Times New Roman" w:eastAsia="Times New Roman" w:hAnsi="Times New Roman" w:cs="Times New Roman"/>
          <w:b/>
          <w:bCs/>
          <w:sz w:val="28"/>
          <w:szCs w:val="28"/>
        </w:rPr>
        <w:t>Рабочее время и время отдыха руководителя</w:t>
      </w:r>
    </w:p>
    <w:p w:rsidR="00D85920" w:rsidRDefault="00D85920" w:rsidP="00D85920">
      <w:pPr>
        <w:spacing w:after="0" w:line="240" w:lineRule="auto"/>
        <w:jc w:val="center"/>
        <w:rPr>
          <w:rFonts w:ascii="Times New Roman" w:eastAsia="Times New Roman" w:hAnsi="Times New Roman" w:cs="Times New Roman"/>
          <w:bCs/>
          <w:sz w:val="24"/>
          <w:szCs w:val="24"/>
        </w:rPr>
      </w:pPr>
    </w:p>
    <w:p w:rsidR="00D85920" w:rsidRDefault="00D85920"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12. Руководителю устанавливается:</w:t>
      </w:r>
    </w:p>
    <w:p w:rsidR="00D85920" w:rsidRDefault="00D85920"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а) продолжительность рабочей недели - _______ часов;</w:t>
      </w:r>
    </w:p>
    <w:p w:rsidR="00D85920" w:rsidRDefault="00D85920"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б) количество выходных дней в неделю - _______;</w:t>
      </w:r>
    </w:p>
    <w:p w:rsidR="00D85920" w:rsidRDefault="00D85920"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продолжительность ежедневной работы - _______ часов*(6);</w:t>
      </w:r>
    </w:p>
    <w:p w:rsidR="00D85920" w:rsidRDefault="00D85920"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г) ненормированный рабочий день*(7);</w:t>
      </w:r>
    </w:p>
    <w:p w:rsidR="00D85920" w:rsidRDefault="00D85920"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д) ежегодный основной (ежегодный основной удлиненный)</w:t>
      </w:r>
      <w:r w:rsidR="00DD0E51">
        <w:rPr>
          <w:rFonts w:ascii="TimesNewRomanPSMT" w:hAnsi="TimesNewRomanPSMT" w:cs="TimesNewRomanPSMT"/>
          <w:sz w:val="28"/>
          <w:szCs w:val="28"/>
        </w:rPr>
        <w:t xml:space="preserve"> </w:t>
      </w:r>
      <w:r>
        <w:rPr>
          <w:rFonts w:ascii="TimesNewRomanPSMT" w:hAnsi="TimesNewRomanPSMT" w:cs="TimesNewRomanPSMT"/>
          <w:sz w:val="28"/>
          <w:szCs w:val="28"/>
        </w:rPr>
        <w:t>оплачиваемый отпуск продолжительностью _______ календарных дней.</w:t>
      </w:r>
    </w:p>
    <w:p w:rsidR="00D85920" w:rsidRDefault="00D85920"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13. Перерывы для отдыха и питания руководителя устанавливаются</w:t>
      </w:r>
      <w:r w:rsidR="00DD0E51">
        <w:rPr>
          <w:rFonts w:ascii="TimesNewRomanPSMT" w:hAnsi="TimesNewRomanPSMT" w:cs="TimesNewRomanPSMT"/>
          <w:sz w:val="28"/>
          <w:szCs w:val="28"/>
        </w:rPr>
        <w:t xml:space="preserve"> </w:t>
      </w:r>
      <w:r>
        <w:rPr>
          <w:rFonts w:ascii="TimesNewRomanPSMT" w:hAnsi="TimesNewRomanPSMT" w:cs="TimesNewRomanPSMT"/>
          <w:sz w:val="28"/>
          <w:szCs w:val="28"/>
        </w:rPr>
        <w:t>правилами внутреннего трудового распорядка учреждения.</w:t>
      </w:r>
    </w:p>
    <w:p w:rsidR="00D85920" w:rsidRDefault="00D85920"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14. Руководителю предоставляется:</w:t>
      </w:r>
    </w:p>
    <w:p w:rsidR="00D85920" w:rsidRDefault="00D85920"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а) ежегодный дополнительный оплачиваемый отпуск за</w:t>
      </w:r>
      <w:r w:rsidR="00DD0E51">
        <w:rPr>
          <w:rFonts w:ascii="TimesNewRomanPSMT" w:hAnsi="TimesNewRomanPSMT" w:cs="TimesNewRomanPSMT"/>
          <w:sz w:val="28"/>
          <w:szCs w:val="28"/>
        </w:rPr>
        <w:t xml:space="preserve"> </w:t>
      </w:r>
      <w:r>
        <w:rPr>
          <w:rFonts w:ascii="TimesNewRomanPSMT" w:hAnsi="TimesNewRomanPSMT" w:cs="TimesNewRomanPSMT"/>
          <w:sz w:val="28"/>
          <w:szCs w:val="28"/>
        </w:rPr>
        <w:t>ненормированный рабочий день продолжительностью ______ календарных</w:t>
      </w:r>
      <w:r w:rsidR="00DD0E51">
        <w:rPr>
          <w:rFonts w:ascii="TimesNewRomanPSMT" w:hAnsi="TimesNewRomanPSMT" w:cs="TimesNewRomanPSMT"/>
          <w:sz w:val="28"/>
          <w:szCs w:val="28"/>
        </w:rPr>
        <w:t xml:space="preserve"> </w:t>
      </w:r>
      <w:r>
        <w:rPr>
          <w:rFonts w:ascii="TimesNewRomanPSMT" w:hAnsi="TimesNewRomanPSMT" w:cs="TimesNewRomanPSMT"/>
          <w:sz w:val="28"/>
          <w:szCs w:val="28"/>
        </w:rPr>
        <w:t>дней 7;</w:t>
      </w:r>
    </w:p>
    <w:p w:rsidR="00D85920" w:rsidRDefault="00D85920"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б) ежегодный дополнительный оплачиваемый отпуск</w:t>
      </w:r>
      <w:r w:rsidR="00DD0E51">
        <w:rPr>
          <w:rFonts w:ascii="TimesNewRomanPSMT" w:hAnsi="TimesNewRomanPSMT" w:cs="TimesNewRomanPSMT"/>
          <w:sz w:val="28"/>
          <w:szCs w:val="28"/>
        </w:rPr>
        <w:t xml:space="preserve"> </w:t>
      </w:r>
      <w:r>
        <w:rPr>
          <w:rFonts w:ascii="TimesNewRomanPSMT" w:hAnsi="TimesNewRomanPSMT" w:cs="TimesNewRomanPSMT"/>
          <w:sz w:val="28"/>
          <w:szCs w:val="28"/>
        </w:rPr>
        <w:t>продолжительностью__ календарных дней в соответствии с ___*(7).</w:t>
      </w:r>
    </w:p>
    <w:p w:rsidR="00D85920"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 xml:space="preserve">                 </w:t>
      </w:r>
      <w:r w:rsidR="00D85920">
        <w:rPr>
          <w:rFonts w:ascii="TimesNewRomanPSMT" w:hAnsi="TimesNewRomanPSMT" w:cs="TimesNewRomanPSMT"/>
          <w:sz w:val="28"/>
          <w:szCs w:val="28"/>
        </w:rPr>
        <w:t>(указать основание установления)</w:t>
      </w:r>
    </w:p>
    <w:p w:rsidR="00D85920" w:rsidRDefault="00D85920"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lastRenderedPageBreak/>
        <w:t>15. Ежегодные оплачиваемые отпуска предоставляются руководителю в</w:t>
      </w:r>
      <w:r w:rsidR="00DD0E51">
        <w:rPr>
          <w:rFonts w:ascii="TimesNewRomanPSMT" w:hAnsi="TimesNewRomanPSMT" w:cs="TimesNewRomanPSMT"/>
          <w:sz w:val="28"/>
          <w:szCs w:val="28"/>
        </w:rPr>
        <w:t xml:space="preserve"> </w:t>
      </w:r>
      <w:r>
        <w:rPr>
          <w:rFonts w:ascii="TimesNewRomanPSMT" w:hAnsi="TimesNewRomanPSMT" w:cs="TimesNewRomanPSMT"/>
          <w:sz w:val="28"/>
          <w:szCs w:val="28"/>
        </w:rPr>
        <w:t>соответствии с графиком в сроки, согласованные с работодателем.</w:t>
      </w:r>
    </w:p>
    <w:p w:rsidR="00DD0E51" w:rsidRDefault="00DD0E51" w:rsidP="00DD0E51">
      <w:pPr>
        <w:autoSpaceDE w:val="0"/>
        <w:autoSpaceDN w:val="0"/>
        <w:adjustRightInd w:val="0"/>
        <w:spacing w:after="0" w:line="240" w:lineRule="auto"/>
        <w:ind w:firstLine="709"/>
        <w:jc w:val="both"/>
        <w:rPr>
          <w:rFonts w:ascii="Times New Roman" w:eastAsia="Times New Roman" w:hAnsi="Times New Roman" w:cs="Times New Roman"/>
          <w:bCs/>
          <w:sz w:val="24"/>
          <w:szCs w:val="24"/>
        </w:rPr>
      </w:pPr>
    </w:p>
    <w:p w:rsidR="00DD0E51" w:rsidRPr="00DD0E51" w:rsidRDefault="00DD0E51" w:rsidP="00DD0E51">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en-US"/>
        </w:rPr>
        <w:t>V</w:t>
      </w:r>
      <w:r w:rsidRPr="003948BE">
        <w:rPr>
          <w:rFonts w:ascii="Times New Roman" w:eastAsia="Times New Roman" w:hAnsi="Times New Roman" w:cs="Times New Roman"/>
          <w:b/>
          <w:bCs/>
          <w:sz w:val="28"/>
          <w:szCs w:val="28"/>
        </w:rPr>
        <w:t xml:space="preserve">. </w:t>
      </w:r>
      <w:r w:rsidRPr="00DD0E51">
        <w:rPr>
          <w:rFonts w:ascii="Times New Roman" w:eastAsia="Times New Roman" w:hAnsi="Times New Roman" w:cs="Times New Roman"/>
          <w:b/>
          <w:bCs/>
          <w:sz w:val="28"/>
          <w:szCs w:val="28"/>
        </w:rPr>
        <w:t>Оплата труда руководителя и другие выплаты, осуществляемые</w:t>
      </w:r>
    </w:p>
    <w:p w:rsidR="00DD0E51" w:rsidRDefault="00DD0E51" w:rsidP="00DD0E51">
      <w:pPr>
        <w:spacing w:after="0" w:line="240" w:lineRule="auto"/>
        <w:jc w:val="center"/>
        <w:rPr>
          <w:rFonts w:ascii="Times New Roman" w:eastAsia="Times New Roman" w:hAnsi="Times New Roman" w:cs="Times New Roman"/>
          <w:b/>
          <w:bCs/>
          <w:sz w:val="28"/>
          <w:szCs w:val="28"/>
        </w:rPr>
      </w:pPr>
      <w:r w:rsidRPr="00DD0E51">
        <w:rPr>
          <w:rFonts w:ascii="Times New Roman" w:eastAsia="Times New Roman" w:hAnsi="Times New Roman" w:cs="Times New Roman"/>
          <w:b/>
          <w:bCs/>
          <w:sz w:val="28"/>
          <w:szCs w:val="28"/>
        </w:rPr>
        <w:t>ему в рамках трудовых отношений</w:t>
      </w:r>
    </w:p>
    <w:p w:rsidR="00DD0E51" w:rsidRPr="003948BE" w:rsidRDefault="00DD0E51" w:rsidP="00DD0E51">
      <w:pPr>
        <w:spacing w:after="0" w:line="240" w:lineRule="auto"/>
        <w:jc w:val="both"/>
        <w:rPr>
          <w:rFonts w:ascii="Times New Roman" w:eastAsia="Times New Roman" w:hAnsi="Times New Roman" w:cs="Times New Roman"/>
          <w:b/>
          <w:bCs/>
          <w:sz w:val="28"/>
          <w:szCs w:val="28"/>
        </w:rPr>
      </w:pPr>
    </w:p>
    <w:p w:rsidR="00DD0E51"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16. Заработная плата руководителя состоит из должностного оклада и выплат компенсационного и стимулирующего характера, устанавливаемых в соответствии с настоящим трудовым договором.</w:t>
      </w:r>
    </w:p>
    <w:p w:rsidR="00DD0E51"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17. Должностной оклад руководителя устанавливается в размере _________ рублей в месяц.</w:t>
      </w:r>
    </w:p>
    <w:p w:rsidR="00DD0E51"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18. Руководителю в соответствии с законодательством Российской Федерации и решениями работодателя производятся следующие выплаты компенсационного характера:</w:t>
      </w:r>
    </w:p>
    <w:p w:rsidR="00F516B5" w:rsidRDefault="00F516B5" w:rsidP="00DD0E51">
      <w:pPr>
        <w:autoSpaceDE w:val="0"/>
        <w:autoSpaceDN w:val="0"/>
        <w:adjustRightInd w:val="0"/>
        <w:spacing w:after="0" w:line="240" w:lineRule="auto"/>
        <w:ind w:firstLine="709"/>
        <w:jc w:val="both"/>
        <w:rPr>
          <w:rFonts w:ascii="Times New Roman" w:eastAsia="Times New Roman" w:hAnsi="Times New Roman" w:cs="Times New Roman"/>
          <w:bCs/>
          <w:sz w:val="24"/>
          <w:szCs w:val="24"/>
        </w:rPr>
      </w:pPr>
    </w:p>
    <w:tbl>
      <w:tblPr>
        <w:tblStyle w:val="ac"/>
        <w:tblW w:w="0" w:type="auto"/>
        <w:tblLook w:val="04A0" w:firstRow="1" w:lastRow="0" w:firstColumn="1" w:lastColumn="0" w:noHBand="0" w:noVBand="1"/>
      </w:tblPr>
      <w:tblGrid>
        <w:gridCol w:w="3309"/>
        <w:gridCol w:w="3310"/>
        <w:gridCol w:w="3294"/>
      </w:tblGrid>
      <w:tr w:rsidR="00DD0E51" w:rsidTr="00DD0E51">
        <w:tc>
          <w:tcPr>
            <w:tcW w:w="3351" w:type="dxa"/>
          </w:tcPr>
          <w:p w:rsidR="00DD0E51" w:rsidRPr="00DD0E51" w:rsidRDefault="00DD0E51" w:rsidP="00DD0E51">
            <w:pPr>
              <w:jc w:val="center"/>
              <w:rPr>
                <w:rFonts w:ascii="Times New Roman" w:hAnsi="Times New Roman" w:cs="Times New Roman"/>
                <w:sz w:val="24"/>
                <w:szCs w:val="24"/>
              </w:rPr>
            </w:pPr>
            <w:r w:rsidRPr="00DD0E51">
              <w:rPr>
                <w:rFonts w:ascii="Times New Roman" w:hAnsi="Times New Roman" w:cs="Times New Roman"/>
                <w:sz w:val="24"/>
                <w:szCs w:val="24"/>
              </w:rPr>
              <w:t>Наименование выплаты</w:t>
            </w:r>
          </w:p>
        </w:tc>
        <w:tc>
          <w:tcPr>
            <w:tcW w:w="3351" w:type="dxa"/>
          </w:tcPr>
          <w:p w:rsidR="00DD0E51" w:rsidRPr="00DD0E51" w:rsidRDefault="00DD0E51" w:rsidP="00DD0E51">
            <w:pPr>
              <w:jc w:val="center"/>
              <w:rPr>
                <w:rFonts w:ascii="Times New Roman" w:hAnsi="Times New Roman" w:cs="Times New Roman"/>
                <w:sz w:val="24"/>
                <w:szCs w:val="24"/>
              </w:rPr>
            </w:pPr>
            <w:r w:rsidRPr="00DD0E51">
              <w:rPr>
                <w:rFonts w:ascii="Times New Roman" w:hAnsi="Times New Roman" w:cs="Times New Roman"/>
                <w:sz w:val="24"/>
                <w:szCs w:val="24"/>
              </w:rPr>
              <w:t>Условия осуществления</w:t>
            </w:r>
          </w:p>
        </w:tc>
        <w:tc>
          <w:tcPr>
            <w:tcW w:w="3351" w:type="dxa"/>
          </w:tcPr>
          <w:p w:rsidR="00DD0E51" w:rsidRPr="00DD0E51" w:rsidRDefault="00DD0E51" w:rsidP="00DD0E51">
            <w:pPr>
              <w:jc w:val="center"/>
              <w:rPr>
                <w:rFonts w:ascii="Times New Roman" w:hAnsi="Times New Roman" w:cs="Times New Roman"/>
                <w:sz w:val="24"/>
                <w:szCs w:val="24"/>
              </w:rPr>
            </w:pPr>
            <w:r w:rsidRPr="00DD0E51">
              <w:rPr>
                <w:rFonts w:ascii="Times New Roman" w:hAnsi="Times New Roman" w:cs="Times New Roman"/>
                <w:sz w:val="24"/>
                <w:szCs w:val="24"/>
              </w:rPr>
              <w:t>Размер выплаты</w:t>
            </w:r>
          </w:p>
        </w:tc>
      </w:tr>
      <w:tr w:rsidR="00DD0E51" w:rsidTr="00DD0E51">
        <w:tc>
          <w:tcPr>
            <w:tcW w:w="3351" w:type="dxa"/>
          </w:tcPr>
          <w:p w:rsidR="00DD0E51" w:rsidRDefault="00DD0E51" w:rsidP="00DD0E51">
            <w:pPr>
              <w:rPr>
                <w:rFonts w:ascii="Times New Roman" w:eastAsia="Times New Roman" w:hAnsi="Times New Roman" w:cs="Times New Roman"/>
                <w:bCs/>
                <w:sz w:val="24"/>
                <w:szCs w:val="24"/>
              </w:rPr>
            </w:pPr>
          </w:p>
        </w:tc>
        <w:tc>
          <w:tcPr>
            <w:tcW w:w="3351" w:type="dxa"/>
          </w:tcPr>
          <w:p w:rsidR="00DD0E51" w:rsidRDefault="00DD0E51" w:rsidP="00DD0E51">
            <w:pPr>
              <w:rPr>
                <w:rFonts w:ascii="Times New Roman" w:eastAsia="Times New Roman" w:hAnsi="Times New Roman" w:cs="Times New Roman"/>
                <w:bCs/>
                <w:sz w:val="24"/>
                <w:szCs w:val="24"/>
              </w:rPr>
            </w:pPr>
          </w:p>
        </w:tc>
        <w:tc>
          <w:tcPr>
            <w:tcW w:w="3351" w:type="dxa"/>
          </w:tcPr>
          <w:p w:rsidR="00DD0E51" w:rsidRDefault="00DD0E51" w:rsidP="00DD0E51">
            <w:pPr>
              <w:rPr>
                <w:rFonts w:ascii="Times New Roman" w:eastAsia="Times New Roman" w:hAnsi="Times New Roman" w:cs="Times New Roman"/>
                <w:bCs/>
                <w:sz w:val="24"/>
                <w:szCs w:val="24"/>
              </w:rPr>
            </w:pPr>
          </w:p>
        </w:tc>
      </w:tr>
      <w:tr w:rsidR="00DD0E51" w:rsidTr="00DD0E51">
        <w:tc>
          <w:tcPr>
            <w:tcW w:w="3351" w:type="dxa"/>
          </w:tcPr>
          <w:p w:rsidR="00DD0E51" w:rsidRDefault="00DD0E51" w:rsidP="00DD0E51">
            <w:pPr>
              <w:rPr>
                <w:rFonts w:ascii="Times New Roman" w:eastAsia="Times New Roman" w:hAnsi="Times New Roman" w:cs="Times New Roman"/>
                <w:bCs/>
                <w:sz w:val="24"/>
                <w:szCs w:val="24"/>
              </w:rPr>
            </w:pPr>
          </w:p>
        </w:tc>
        <w:tc>
          <w:tcPr>
            <w:tcW w:w="3351" w:type="dxa"/>
          </w:tcPr>
          <w:p w:rsidR="00DD0E51" w:rsidRDefault="00DD0E51" w:rsidP="00DD0E51">
            <w:pPr>
              <w:rPr>
                <w:rFonts w:ascii="Times New Roman" w:eastAsia="Times New Roman" w:hAnsi="Times New Roman" w:cs="Times New Roman"/>
                <w:bCs/>
                <w:sz w:val="24"/>
                <w:szCs w:val="24"/>
              </w:rPr>
            </w:pPr>
          </w:p>
        </w:tc>
        <w:tc>
          <w:tcPr>
            <w:tcW w:w="3351" w:type="dxa"/>
          </w:tcPr>
          <w:p w:rsidR="00DD0E51" w:rsidRDefault="00DD0E51" w:rsidP="00DD0E51">
            <w:pPr>
              <w:rPr>
                <w:rFonts w:ascii="Times New Roman" w:eastAsia="Times New Roman" w:hAnsi="Times New Roman" w:cs="Times New Roman"/>
                <w:bCs/>
                <w:sz w:val="24"/>
                <w:szCs w:val="24"/>
              </w:rPr>
            </w:pPr>
          </w:p>
        </w:tc>
      </w:tr>
    </w:tbl>
    <w:p w:rsidR="00DD0E51"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p>
    <w:p w:rsidR="009C6EDA"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19. В качестве поощрения руководителю устанавливаются следующие выплаты стимулирующего характера:</w:t>
      </w:r>
    </w:p>
    <w:p w:rsidR="00F516B5" w:rsidRDefault="00F516B5" w:rsidP="00DD0E51">
      <w:pPr>
        <w:autoSpaceDE w:val="0"/>
        <w:autoSpaceDN w:val="0"/>
        <w:adjustRightInd w:val="0"/>
        <w:spacing w:after="0" w:line="240" w:lineRule="auto"/>
        <w:ind w:firstLine="709"/>
        <w:jc w:val="both"/>
        <w:rPr>
          <w:rFonts w:ascii="TimesNewRomanPSMT" w:hAnsi="TimesNewRomanPSMT" w:cs="TimesNewRomanPSMT"/>
          <w:sz w:val="28"/>
          <w:szCs w:val="28"/>
        </w:rPr>
      </w:pPr>
    </w:p>
    <w:tbl>
      <w:tblPr>
        <w:tblStyle w:val="ac"/>
        <w:tblW w:w="0" w:type="auto"/>
        <w:tblLook w:val="04A0" w:firstRow="1" w:lastRow="0" w:firstColumn="1" w:lastColumn="0" w:noHBand="0" w:noVBand="1"/>
      </w:tblPr>
      <w:tblGrid>
        <w:gridCol w:w="3303"/>
        <w:gridCol w:w="3305"/>
        <w:gridCol w:w="3305"/>
      </w:tblGrid>
      <w:tr w:rsidR="00DD0E51" w:rsidTr="00DD0E51">
        <w:tc>
          <w:tcPr>
            <w:tcW w:w="3351" w:type="dxa"/>
          </w:tcPr>
          <w:p w:rsidR="00DD0E51" w:rsidRDefault="00DD0E51" w:rsidP="00DD0E51">
            <w:pPr>
              <w:autoSpaceDE w:val="0"/>
              <w:autoSpaceDN w:val="0"/>
              <w:adjustRightInd w:val="0"/>
              <w:jc w:val="center"/>
              <w:rPr>
                <w:rFonts w:ascii="Times New Roman" w:eastAsia="Times New Roman" w:hAnsi="Times New Roman" w:cs="Times New Roman"/>
                <w:bCs/>
                <w:sz w:val="24"/>
                <w:szCs w:val="24"/>
              </w:rPr>
            </w:pPr>
            <w:r w:rsidRPr="00DD0E51">
              <w:rPr>
                <w:rFonts w:ascii="Times New Roman" w:eastAsia="Times New Roman" w:hAnsi="Times New Roman" w:cs="Times New Roman"/>
                <w:bCs/>
                <w:sz w:val="24"/>
                <w:szCs w:val="24"/>
              </w:rPr>
              <w:t>Наименование выплаты</w:t>
            </w:r>
          </w:p>
        </w:tc>
        <w:tc>
          <w:tcPr>
            <w:tcW w:w="3351" w:type="dxa"/>
          </w:tcPr>
          <w:p w:rsidR="00DD0E51" w:rsidRDefault="00DD0E51" w:rsidP="00DD0E51">
            <w:pPr>
              <w:autoSpaceDE w:val="0"/>
              <w:autoSpaceDN w:val="0"/>
              <w:adjustRightInd w:val="0"/>
              <w:jc w:val="center"/>
              <w:rPr>
                <w:rFonts w:ascii="Times New Roman" w:eastAsia="Times New Roman" w:hAnsi="Times New Roman" w:cs="Times New Roman"/>
                <w:bCs/>
                <w:sz w:val="24"/>
                <w:szCs w:val="24"/>
              </w:rPr>
            </w:pPr>
            <w:r w:rsidRPr="00DD0E51">
              <w:rPr>
                <w:rFonts w:ascii="Times New Roman" w:eastAsia="Times New Roman" w:hAnsi="Times New Roman" w:cs="Times New Roman"/>
                <w:bCs/>
                <w:sz w:val="24"/>
                <w:szCs w:val="24"/>
              </w:rPr>
              <w:t>Условия осуществления</w:t>
            </w:r>
            <w:r>
              <w:rPr>
                <w:rFonts w:ascii="Times New Roman" w:eastAsia="Times New Roman" w:hAnsi="Times New Roman" w:cs="Times New Roman"/>
                <w:bCs/>
                <w:sz w:val="24"/>
                <w:szCs w:val="24"/>
              </w:rPr>
              <w:t xml:space="preserve"> </w:t>
            </w:r>
            <w:r w:rsidRPr="00DD0E51">
              <w:rPr>
                <w:rFonts w:ascii="Times New Roman" w:eastAsia="Times New Roman" w:hAnsi="Times New Roman" w:cs="Times New Roman"/>
                <w:bCs/>
                <w:sz w:val="24"/>
                <w:szCs w:val="24"/>
              </w:rPr>
              <w:t>выплаты *(8)</w:t>
            </w:r>
          </w:p>
        </w:tc>
        <w:tc>
          <w:tcPr>
            <w:tcW w:w="3351" w:type="dxa"/>
          </w:tcPr>
          <w:p w:rsidR="00DD0E51" w:rsidRPr="00DD0E51" w:rsidRDefault="00DD0E51" w:rsidP="00DD0E51">
            <w:pPr>
              <w:autoSpaceDE w:val="0"/>
              <w:autoSpaceDN w:val="0"/>
              <w:adjustRightInd w:val="0"/>
              <w:jc w:val="center"/>
              <w:rPr>
                <w:rFonts w:ascii="Times New Roman" w:eastAsia="Times New Roman" w:hAnsi="Times New Roman" w:cs="Times New Roman"/>
                <w:bCs/>
                <w:sz w:val="24"/>
                <w:szCs w:val="24"/>
              </w:rPr>
            </w:pPr>
            <w:r w:rsidRPr="00DD0E51">
              <w:rPr>
                <w:rFonts w:ascii="Times New Roman" w:eastAsia="Times New Roman" w:hAnsi="Times New Roman" w:cs="Times New Roman"/>
                <w:bCs/>
                <w:sz w:val="24"/>
                <w:szCs w:val="24"/>
              </w:rPr>
              <w:t>Размер выплаты при</w:t>
            </w:r>
            <w:r>
              <w:rPr>
                <w:rFonts w:ascii="Times New Roman" w:eastAsia="Times New Roman" w:hAnsi="Times New Roman" w:cs="Times New Roman"/>
                <w:bCs/>
                <w:sz w:val="24"/>
                <w:szCs w:val="24"/>
              </w:rPr>
              <w:t xml:space="preserve"> </w:t>
            </w:r>
            <w:r w:rsidRPr="00DD0E51">
              <w:rPr>
                <w:rFonts w:ascii="Times New Roman" w:eastAsia="Times New Roman" w:hAnsi="Times New Roman" w:cs="Times New Roman"/>
                <w:bCs/>
                <w:sz w:val="24"/>
                <w:szCs w:val="24"/>
              </w:rPr>
              <w:t>достижении условий ее</w:t>
            </w:r>
            <w:r>
              <w:rPr>
                <w:rFonts w:ascii="Times New Roman" w:eastAsia="Times New Roman" w:hAnsi="Times New Roman" w:cs="Times New Roman"/>
                <w:bCs/>
                <w:sz w:val="24"/>
                <w:szCs w:val="24"/>
              </w:rPr>
              <w:t xml:space="preserve"> </w:t>
            </w:r>
            <w:r w:rsidRPr="00DD0E51">
              <w:rPr>
                <w:rFonts w:ascii="Times New Roman" w:eastAsia="Times New Roman" w:hAnsi="Times New Roman" w:cs="Times New Roman"/>
                <w:bCs/>
                <w:sz w:val="24"/>
                <w:szCs w:val="24"/>
              </w:rPr>
              <w:t>осуществления</w:t>
            </w:r>
            <w:r>
              <w:rPr>
                <w:rFonts w:ascii="Times New Roman" w:eastAsia="Times New Roman" w:hAnsi="Times New Roman" w:cs="Times New Roman"/>
                <w:bCs/>
                <w:sz w:val="24"/>
                <w:szCs w:val="24"/>
              </w:rPr>
              <w:t xml:space="preserve"> </w:t>
            </w:r>
            <w:r w:rsidRPr="00DD0E51">
              <w:rPr>
                <w:rFonts w:ascii="Times New Roman" w:eastAsia="Times New Roman" w:hAnsi="Times New Roman" w:cs="Times New Roman"/>
                <w:bCs/>
                <w:sz w:val="24"/>
                <w:szCs w:val="24"/>
              </w:rPr>
              <w:t>(в рублях или</w:t>
            </w:r>
          </w:p>
          <w:p w:rsidR="00DD0E51" w:rsidRDefault="00DD0E51" w:rsidP="00DD0E51">
            <w:pPr>
              <w:autoSpaceDE w:val="0"/>
              <w:autoSpaceDN w:val="0"/>
              <w:adjustRightInd w:val="0"/>
              <w:jc w:val="center"/>
              <w:rPr>
                <w:rFonts w:ascii="Times New Roman" w:eastAsia="Times New Roman" w:hAnsi="Times New Roman" w:cs="Times New Roman"/>
                <w:bCs/>
                <w:sz w:val="24"/>
                <w:szCs w:val="24"/>
              </w:rPr>
            </w:pPr>
            <w:r w:rsidRPr="00DD0E51">
              <w:rPr>
                <w:rFonts w:ascii="Times New Roman" w:eastAsia="Times New Roman" w:hAnsi="Times New Roman" w:cs="Times New Roman"/>
                <w:bCs/>
                <w:sz w:val="24"/>
                <w:szCs w:val="24"/>
              </w:rPr>
              <w:t>процентах)</w:t>
            </w:r>
          </w:p>
        </w:tc>
      </w:tr>
      <w:tr w:rsidR="00DD0E51" w:rsidTr="00DD0E51">
        <w:tc>
          <w:tcPr>
            <w:tcW w:w="3351" w:type="dxa"/>
          </w:tcPr>
          <w:p w:rsidR="00DD0E51" w:rsidRDefault="00DD0E51" w:rsidP="00DD0E51">
            <w:pPr>
              <w:autoSpaceDE w:val="0"/>
              <w:autoSpaceDN w:val="0"/>
              <w:adjustRightInd w:val="0"/>
              <w:jc w:val="both"/>
              <w:rPr>
                <w:rFonts w:ascii="Times New Roman" w:eastAsia="Times New Roman" w:hAnsi="Times New Roman" w:cs="Times New Roman"/>
                <w:bCs/>
                <w:sz w:val="24"/>
                <w:szCs w:val="24"/>
              </w:rPr>
            </w:pPr>
          </w:p>
        </w:tc>
        <w:tc>
          <w:tcPr>
            <w:tcW w:w="3351" w:type="dxa"/>
          </w:tcPr>
          <w:p w:rsidR="00DD0E51" w:rsidRDefault="00DD0E51" w:rsidP="00DD0E51">
            <w:pPr>
              <w:autoSpaceDE w:val="0"/>
              <w:autoSpaceDN w:val="0"/>
              <w:adjustRightInd w:val="0"/>
              <w:jc w:val="both"/>
              <w:rPr>
                <w:rFonts w:ascii="Times New Roman" w:eastAsia="Times New Roman" w:hAnsi="Times New Roman" w:cs="Times New Roman"/>
                <w:bCs/>
                <w:sz w:val="24"/>
                <w:szCs w:val="24"/>
              </w:rPr>
            </w:pPr>
          </w:p>
        </w:tc>
        <w:tc>
          <w:tcPr>
            <w:tcW w:w="3351" w:type="dxa"/>
          </w:tcPr>
          <w:p w:rsidR="00DD0E51" w:rsidRDefault="00DD0E51" w:rsidP="00DD0E51">
            <w:pPr>
              <w:autoSpaceDE w:val="0"/>
              <w:autoSpaceDN w:val="0"/>
              <w:adjustRightInd w:val="0"/>
              <w:jc w:val="both"/>
              <w:rPr>
                <w:rFonts w:ascii="Times New Roman" w:eastAsia="Times New Roman" w:hAnsi="Times New Roman" w:cs="Times New Roman"/>
                <w:bCs/>
                <w:sz w:val="24"/>
                <w:szCs w:val="24"/>
              </w:rPr>
            </w:pPr>
          </w:p>
        </w:tc>
      </w:tr>
      <w:tr w:rsidR="00DD0E51" w:rsidTr="00DD0E51">
        <w:tc>
          <w:tcPr>
            <w:tcW w:w="3351" w:type="dxa"/>
          </w:tcPr>
          <w:p w:rsidR="00DD0E51" w:rsidRDefault="00DD0E51" w:rsidP="00DD0E51">
            <w:pPr>
              <w:autoSpaceDE w:val="0"/>
              <w:autoSpaceDN w:val="0"/>
              <w:adjustRightInd w:val="0"/>
              <w:jc w:val="both"/>
              <w:rPr>
                <w:rFonts w:ascii="Times New Roman" w:eastAsia="Times New Roman" w:hAnsi="Times New Roman" w:cs="Times New Roman"/>
                <w:bCs/>
                <w:sz w:val="24"/>
                <w:szCs w:val="24"/>
              </w:rPr>
            </w:pPr>
          </w:p>
        </w:tc>
        <w:tc>
          <w:tcPr>
            <w:tcW w:w="3351" w:type="dxa"/>
          </w:tcPr>
          <w:p w:rsidR="00DD0E51" w:rsidRDefault="00DD0E51" w:rsidP="00DD0E51">
            <w:pPr>
              <w:autoSpaceDE w:val="0"/>
              <w:autoSpaceDN w:val="0"/>
              <w:adjustRightInd w:val="0"/>
              <w:jc w:val="both"/>
              <w:rPr>
                <w:rFonts w:ascii="Times New Roman" w:eastAsia="Times New Roman" w:hAnsi="Times New Roman" w:cs="Times New Roman"/>
                <w:bCs/>
                <w:sz w:val="24"/>
                <w:szCs w:val="24"/>
              </w:rPr>
            </w:pPr>
          </w:p>
        </w:tc>
        <w:tc>
          <w:tcPr>
            <w:tcW w:w="3351" w:type="dxa"/>
          </w:tcPr>
          <w:p w:rsidR="00DD0E51" w:rsidRDefault="00DD0E51" w:rsidP="00DD0E51">
            <w:pPr>
              <w:autoSpaceDE w:val="0"/>
              <w:autoSpaceDN w:val="0"/>
              <w:adjustRightInd w:val="0"/>
              <w:jc w:val="both"/>
              <w:rPr>
                <w:rFonts w:ascii="Times New Roman" w:eastAsia="Times New Roman" w:hAnsi="Times New Roman" w:cs="Times New Roman"/>
                <w:bCs/>
                <w:sz w:val="24"/>
                <w:szCs w:val="24"/>
              </w:rPr>
            </w:pPr>
          </w:p>
        </w:tc>
      </w:tr>
    </w:tbl>
    <w:p w:rsidR="00DD0E51"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p>
    <w:p w:rsidR="00DD0E51"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20. Выплаты стимулирующего характера осуществляются с учетом достижения показателей эффективности деятельности учреждения и работы руководителя*(8.1).</w:t>
      </w:r>
    </w:p>
    <w:p w:rsidR="00DD0E51"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20.1. Руководителю устанавливаются следующие показатели эффективности его работы*(8.1):</w:t>
      </w:r>
    </w:p>
    <w:p w:rsidR="00F516B5" w:rsidRDefault="00F516B5" w:rsidP="00DD0E51">
      <w:pPr>
        <w:autoSpaceDE w:val="0"/>
        <w:autoSpaceDN w:val="0"/>
        <w:adjustRightInd w:val="0"/>
        <w:spacing w:after="0" w:line="240" w:lineRule="auto"/>
        <w:ind w:firstLine="709"/>
        <w:jc w:val="both"/>
        <w:rPr>
          <w:rFonts w:ascii="TimesNewRomanPSMT" w:hAnsi="TimesNewRomanPSMT" w:cs="TimesNewRomanPSMT"/>
          <w:sz w:val="28"/>
          <w:szCs w:val="28"/>
        </w:rPr>
      </w:pPr>
    </w:p>
    <w:tbl>
      <w:tblPr>
        <w:tblStyle w:val="ac"/>
        <w:tblW w:w="0" w:type="auto"/>
        <w:tblLook w:val="04A0" w:firstRow="1" w:lastRow="0" w:firstColumn="1" w:lastColumn="0" w:noHBand="0" w:noVBand="1"/>
      </w:tblPr>
      <w:tblGrid>
        <w:gridCol w:w="3311"/>
        <w:gridCol w:w="3302"/>
        <w:gridCol w:w="3300"/>
      </w:tblGrid>
      <w:tr w:rsidR="00DD0E51" w:rsidTr="00DD0E51">
        <w:tc>
          <w:tcPr>
            <w:tcW w:w="3351" w:type="dxa"/>
          </w:tcPr>
          <w:p w:rsidR="00DD0E51" w:rsidRDefault="00DD0E51" w:rsidP="00DD0E51">
            <w:pPr>
              <w:autoSpaceDE w:val="0"/>
              <w:autoSpaceDN w:val="0"/>
              <w:adjustRightInd w:val="0"/>
              <w:jc w:val="center"/>
              <w:rPr>
                <w:rFonts w:ascii="Times New Roman" w:eastAsia="Times New Roman" w:hAnsi="Times New Roman" w:cs="Times New Roman"/>
                <w:bCs/>
                <w:sz w:val="24"/>
                <w:szCs w:val="24"/>
              </w:rPr>
            </w:pPr>
            <w:r w:rsidRPr="00DD0E51">
              <w:rPr>
                <w:rFonts w:ascii="Times New Roman" w:eastAsia="Times New Roman" w:hAnsi="Times New Roman" w:cs="Times New Roman"/>
                <w:bCs/>
                <w:sz w:val="24"/>
                <w:szCs w:val="24"/>
              </w:rPr>
              <w:t>Наименование</w:t>
            </w:r>
            <w:r>
              <w:rPr>
                <w:rFonts w:ascii="Times New Roman" w:eastAsia="Times New Roman" w:hAnsi="Times New Roman" w:cs="Times New Roman"/>
                <w:bCs/>
                <w:sz w:val="24"/>
                <w:szCs w:val="24"/>
              </w:rPr>
              <w:t xml:space="preserve"> </w:t>
            </w:r>
            <w:r w:rsidRPr="00DD0E51">
              <w:rPr>
                <w:rFonts w:ascii="Times New Roman" w:eastAsia="Times New Roman" w:hAnsi="Times New Roman" w:cs="Times New Roman"/>
                <w:bCs/>
                <w:sz w:val="24"/>
                <w:szCs w:val="24"/>
              </w:rPr>
              <w:t>показателя</w:t>
            </w:r>
          </w:p>
        </w:tc>
        <w:tc>
          <w:tcPr>
            <w:tcW w:w="3351" w:type="dxa"/>
          </w:tcPr>
          <w:p w:rsidR="00DD0E51" w:rsidRDefault="00DD0E51" w:rsidP="00DD0E51">
            <w:pPr>
              <w:autoSpaceDE w:val="0"/>
              <w:autoSpaceDN w:val="0"/>
              <w:adjustRightInd w:val="0"/>
              <w:jc w:val="center"/>
              <w:rPr>
                <w:rFonts w:ascii="Times New Roman" w:eastAsia="Times New Roman" w:hAnsi="Times New Roman" w:cs="Times New Roman"/>
                <w:bCs/>
                <w:sz w:val="24"/>
                <w:szCs w:val="24"/>
              </w:rPr>
            </w:pPr>
            <w:r w:rsidRPr="00DD0E51">
              <w:rPr>
                <w:rFonts w:ascii="Times New Roman" w:eastAsia="Times New Roman" w:hAnsi="Times New Roman" w:cs="Times New Roman"/>
                <w:bCs/>
                <w:sz w:val="24"/>
                <w:szCs w:val="24"/>
              </w:rPr>
              <w:t>Критерии оценки</w:t>
            </w:r>
            <w:r>
              <w:rPr>
                <w:rFonts w:ascii="Times New Roman" w:eastAsia="Times New Roman" w:hAnsi="Times New Roman" w:cs="Times New Roman"/>
                <w:bCs/>
                <w:sz w:val="24"/>
                <w:szCs w:val="24"/>
              </w:rPr>
              <w:t xml:space="preserve"> </w:t>
            </w:r>
            <w:r w:rsidRPr="00DD0E51">
              <w:rPr>
                <w:rFonts w:ascii="Times New Roman" w:eastAsia="Times New Roman" w:hAnsi="Times New Roman" w:cs="Times New Roman"/>
                <w:bCs/>
                <w:sz w:val="24"/>
                <w:szCs w:val="24"/>
              </w:rPr>
              <w:t>показателя</w:t>
            </w:r>
          </w:p>
        </w:tc>
        <w:tc>
          <w:tcPr>
            <w:tcW w:w="3351" w:type="dxa"/>
          </w:tcPr>
          <w:p w:rsidR="00DD0E51" w:rsidRDefault="00DD0E51" w:rsidP="00DD0E51">
            <w:pPr>
              <w:autoSpaceDE w:val="0"/>
              <w:autoSpaceDN w:val="0"/>
              <w:adjustRightInd w:val="0"/>
              <w:jc w:val="center"/>
              <w:rPr>
                <w:rFonts w:ascii="Times New Roman" w:eastAsia="Times New Roman" w:hAnsi="Times New Roman" w:cs="Times New Roman"/>
                <w:bCs/>
                <w:sz w:val="24"/>
                <w:szCs w:val="24"/>
              </w:rPr>
            </w:pPr>
            <w:r w:rsidRPr="00DD0E51">
              <w:rPr>
                <w:rFonts w:ascii="Times New Roman" w:eastAsia="Times New Roman" w:hAnsi="Times New Roman" w:cs="Times New Roman"/>
                <w:bCs/>
                <w:sz w:val="24"/>
                <w:szCs w:val="24"/>
              </w:rPr>
              <w:t>Отчетный период</w:t>
            </w:r>
          </w:p>
        </w:tc>
      </w:tr>
      <w:tr w:rsidR="00DD0E51" w:rsidTr="00DD0E51">
        <w:tc>
          <w:tcPr>
            <w:tcW w:w="3351" w:type="dxa"/>
          </w:tcPr>
          <w:p w:rsidR="00DD0E51" w:rsidRDefault="00DD0E51" w:rsidP="00DD0E51">
            <w:pPr>
              <w:autoSpaceDE w:val="0"/>
              <w:autoSpaceDN w:val="0"/>
              <w:adjustRightInd w:val="0"/>
              <w:jc w:val="both"/>
              <w:rPr>
                <w:rFonts w:ascii="Times New Roman" w:eastAsia="Times New Roman" w:hAnsi="Times New Roman" w:cs="Times New Roman"/>
                <w:bCs/>
                <w:sz w:val="24"/>
                <w:szCs w:val="24"/>
              </w:rPr>
            </w:pPr>
          </w:p>
        </w:tc>
        <w:tc>
          <w:tcPr>
            <w:tcW w:w="3351" w:type="dxa"/>
          </w:tcPr>
          <w:p w:rsidR="00DD0E51" w:rsidRDefault="00DD0E51" w:rsidP="00DD0E51">
            <w:pPr>
              <w:autoSpaceDE w:val="0"/>
              <w:autoSpaceDN w:val="0"/>
              <w:adjustRightInd w:val="0"/>
              <w:jc w:val="both"/>
              <w:rPr>
                <w:rFonts w:ascii="Times New Roman" w:eastAsia="Times New Roman" w:hAnsi="Times New Roman" w:cs="Times New Roman"/>
                <w:bCs/>
                <w:sz w:val="24"/>
                <w:szCs w:val="24"/>
              </w:rPr>
            </w:pPr>
          </w:p>
        </w:tc>
        <w:tc>
          <w:tcPr>
            <w:tcW w:w="3351" w:type="dxa"/>
          </w:tcPr>
          <w:p w:rsidR="00DD0E51" w:rsidRDefault="00DD0E51" w:rsidP="00DD0E51">
            <w:pPr>
              <w:autoSpaceDE w:val="0"/>
              <w:autoSpaceDN w:val="0"/>
              <w:adjustRightInd w:val="0"/>
              <w:jc w:val="both"/>
              <w:rPr>
                <w:rFonts w:ascii="Times New Roman" w:eastAsia="Times New Roman" w:hAnsi="Times New Roman" w:cs="Times New Roman"/>
                <w:bCs/>
                <w:sz w:val="24"/>
                <w:szCs w:val="24"/>
              </w:rPr>
            </w:pPr>
          </w:p>
        </w:tc>
      </w:tr>
      <w:tr w:rsidR="00DD0E51" w:rsidTr="00DD0E51">
        <w:tc>
          <w:tcPr>
            <w:tcW w:w="3351" w:type="dxa"/>
          </w:tcPr>
          <w:p w:rsidR="00DD0E51" w:rsidRDefault="00DD0E51" w:rsidP="00DD0E51">
            <w:pPr>
              <w:autoSpaceDE w:val="0"/>
              <w:autoSpaceDN w:val="0"/>
              <w:adjustRightInd w:val="0"/>
              <w:jc w:val="both"/>
              <w:rPr>
                <w:rFonts w:ascii="Times New Roman" w:eastAsia="Times New Roman" w:hAnsi="Times New Roman" w:cs="Times New Roman"/>
                <w:bCs/>
                <w:sz w:val="24"/>
                <w:szCs w:val="24"/>
              </w:rPr>
            </w:pPr>
          </w:p>
        </w:tc>
        <w:tc>
          <w:tcPr>
            <w:tcW w:w="3351" w:type="dxa"/>
          </w:tcPr>
          <w:p w:rsidR="00DD0E51" w:rsidRDefault="00DD0E51" w:rsidP="00DD0E51">
            <w:pPr>
              <w:autoSpaceDE w:val="0"/>
              <w:autoSpaceDN w:val="0"/>
              <w:adjustRightInd w:val="0"/>
              <w:jc w:val="both"/>
              <w:rPr>
                <w:rFonts w:ascii="Times New Roman" w:eastAsia="Times New Roman" w:hAnsi="Times New Roman" w:cs="Times New Roman"/>
                <w:bCs/>
                <w:sz w:val="24"/>
                <w:szCs w:val="24"/>
              </w:rPr>
            </w:pPr>
          </w:p>
        </w:tc>
        <w:tc>
          <w:tcPr>
            <w:tcW w:w="3351" w:type="dxa"/>
          </w:tcPr>
          <w:p w:rsidR="00DD0E51" w:rsidRDefault="00DD0E51" w:rsidP="00DD0E51">
            <w:pPr>
              <w:autoSpaceDE w:val="0"/>
              <w:autoSpaceDN w:val="0"/>
              <w:adjustRightInd w:val="0"/>
              <w:jc w:val="both"/>
              <w:rPr>
                <w:rFonts w:ascii="Times New Roman" w:eastAsia="Times New Roman" w:hAnsi="Times New Roman" w:cs="Times New Roman"/>
                <w:bCs/>
                <w:sz w:val="24"/>
                <w:szCs w:val="24"/>
              </w:rPr>
            </w:pPr>
          </w:p>
        </w:tc>
      </w:tr>
    </w:tbl>
    <w:p w:rsidR="00DD0E51" w:rsidRPr="009C6EDA" w:rsidRDefault="00DD0E51" w:rsidP="00DD0E51">
      <w:pPr>
        <w:autoSpaceDE w:val="0"/>
        <w:autoSpaceDN w:val="0"/>
        <w:adjustRightInd w:val="0"/>
        <w:spacing w:after="0" w:line="240" w:lineRule="auto"/>
        <w:jc w:val="both"/>
        <w:rPr>
          <w:rFonts w:ascii="Times New Roman" w:eastAsia="Times New Roman" w:hAnsi="Times New Roman" w:cs="Times New Roman"/>
          <w:bCs/>
          <w:sz w:val="24"/>
          <w:szCs w:val="24"/>
        </w:rPr>
      </w:pPr>
    </w:p>
    <w:p w:rsidR="00DD0E51"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21. Заработная плата выплачивается руководителю в сроки, установленные для выплаты (перечисления) заработной платы работникам учреждения.</w:t>
      </w:r>
    </w:p>
    <w:p w:rsidR="00DD0E51"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22. Заработная плата _____________________________________________.</w:t>
      </w:r>
    </w:p>
    <w:p w:rsidR="00DD0E51" w:rsidRPr="00DD0E51" w:rsidRDefault="00DD0E51" w:rsidP="00DD0E51">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8"/>
          <w:szCs w:val="28"/>
        </w:rPr>
        <w:t xml:space="preserve">                                      </w:t>
      </w:r>
      <w:r w:rsidRPr="00DD0E51">
        <w:rPr>
          <w:rFonts w:ascii="TimesNewRomanPSMT" w:hAnsi="TimesNewRomanPSMT" w:cs="TimesNewRomanPSMT"/>
          <w:sz w:val="24"/>
          <w:szCs w:val="24"/>
        </w:rPr>
        <w:t>(выплачивается руководителю по месту работы, перечисляется на</w:t>
      </w:r>
    </w:p>
    <w:p w:rsidR="00DD0E51" w:rsidRPr="00DD0E51" w:rsidRDefault="00DD0E51" w:rsidP="00DD0E51">
      <w:pPr>
        <w:spacing w:after="0" w:line="240" w:lineRule="auto"/>
        <w:jc w:val="both"/>
        <w:rPr>
          <w:rFonts w:ascii="Times New Roman" w:eastAsia="Times New Roman" w:hAnsi="Times New Roman" w:cs="Times New Roman"/>
          <w:bCs/>
          <w:sz w:val="24"/>
          <w:szCs w:val="24"/>
          <w:highlight w:val="yellow"/>
        </w:rPr>
      </w:pPr>
      <w:r w:rsidRPr="00DD0E51">
        <w:rPr>
          <w:rFonts w:ascii="TimesNewRomanPSMT" w:hAnsi="TimesNewRomanPSMT" w:cs="TimesNewRomanPSMT"/>
          <w:sz w:val="24"/>
          <w:szCs w:val="24"/>
        </w:rPr>
        <w:t xml:space="preserve">               </w:t>
      </w:r>
      <w:r>
        <w:rPr>
          <w:rFonts w:ascii="TimesNewRomanPSMT" w:hAnsi="TimesNewRomanPSMT" w:cs="TimesNewRomanPSMT"/>
          <w:sz w:val="24"/>
          <w:szCs w:val="24"/>
        </w:rPr>
        <w:t xml:space="preserve">             </w:t>
      </w:r>
      <w:r w:rsidRPr="00DD0E51">
        <w:rPr>
          <w:rFonts w:ascii="TimesNewRomanPSMT" w:hAnsi="TimesNewRomanPSMT" w:cs="TimesNewRomanPSMT"/>
          <w:sz w:val="24"/>
          <w:szCs w:val="24"/>
        </w:rPr>
        <w:t xml:space="preserve">                     указанный работодателем счет в банке - указать нужное)</w:t>
      </w:r>
    </w:p>
    <w:p w:rsidR="00DD0E51" w:rsidRPr="00DD0E51" w:rsidRDefault="00DD0E51" w:rsidP="00DD0E51">
      <w:pPr>
        <w:spacing w:after="0" w:line="240" w:lineRule="auto"/>
        <w:jc w:val="both"/>
        <w:rPr>
          <w:rFonts w:ascii="Times New Roman" w:eastAsia="Times New Roman" w:hAnsi="Times New Roman" w:cs="Times New Roman"/>
          <w:bCs/>
          <w:sz w:val="24"/>
          <w:szCs w:val="24"/>
          <w:highlight w:val="yellow"/>
        </w:rPr>
      </w:pPr>
    </w:p>
    <w:p w:rsidR="00F516B5" w:rsidRPr="002C645C" w:rsidRDefault="00F516B5" w:rsidP="00DD0E51">
      <w:pPr>
        <w:spacing w:after="0" w:line="240" w:lineRule="auto"/>
        <w:jc w:val="center"/>
        <w:rPr>
          <w:rFonts w:ascii="Times New Roman" w:eastAsia="Times New Roman" w:hAnsi="Times New Roman" w:cs="Times New Roman"/>
          <w:b/>
          <w:bCs/>
          <w:sz w:val="28"/>
          <w:szCs w:val="28"/>
        </w:rPr>
      </w:pPr>
    </w:p>
    <w:p w:rsidR="00F516B5" w:rsidRPr="002C645C" w:rsidRDefault="00F516B5" w:rsidP="00DD0E51">
      <w:pPr>
        <w:spacing w:after="0" w:line="240" w:lineRule="auto"/>
        <w:jc w:val="center"/>
        <w:rPr>
          <w:rFonts w:ascii="Times New Roman" w:eastAsia="Times New Roman" w:hAnsi="Times New Roman" w:cs="Times New Roman"/>
          <w:b/>
          <w:bCs/>
          <w:sz w:val="28"/>
          <w:szCs w:val="28"/>
        </w:rPr>
      </w:pPr>
    </w:p>
    <w:p w:rsidR="00DD0E51" w:rsidRDefault="00DD0E51" w:rsidP="00DD0E51">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en-US"/>
        </w:rPr>
        <w:lastRenderedPageBreak/>
        <w:t>V</w:t>
      </w:r>
      <w:r w:rsidRPr="00DD0E51">
        <w:rPr>
          <w:rFonts w:ascii="Times New Roman" w:eastAsia="Times New Roman" w:hAnsi="Times New Roman" w:cs="Times New Roman"/>
          <w:b/>
          <w:bCs/>
          <w:sz w:val="28"/>
          <w:szCs w:val="28"/>
          <w:lang w:val="en-US"/>
        </w:rPr>
        <w:t>I</w:t>
      </w:r>
      <w:r w:rsidRPr="003948BE">
        <w:rPr>
          <w:rFonts w:ascii="Times New Roman" w:eastAsia="Times New Roman" w:hAnsi="Times New Roman" w:cs="Times New Roman"/>
          <w:b/>
          <w:bCs/>
          <w:sz w:val="28"/>
          <w:szCs w:val="28"/>
        </w:rPr>
        <w:t xml:space="preserve">. </w:t>
      </w:r>
      <w:r w:rsidRPr="00DD0E51">
        <w:rPr>
          <w:rFonts w:ascii="Times New Roman" w:eastAsia="Times New Roman" w:hAnsi="Times New Roman" w:cs="Times New Roman"/>
          <w:b/>
          <w:bCs/>
          <w:sz w:val="28"/>
          <w:szCs w:val="28"/>
        </w:rPr>
        <w:t>Ответственность руководителя</w:t>
      </w:r>
    </w:p>
    <w:p w:rsidR="00F516B5" w:rsidRDefault="00F516B5" w:rsidP="00DD0E51">
      <w:pPr>
        <w:spacing w:after="0" w:line="240" w:lineRule="auto"/>
        <w:jc w:val="center"/>
        <w:rPr>
          <w:rFonts w:ascii="Times New Roman" w:eastAsia="Times New Roman" w:hAnsi="Times New Roman" w:cs="Times New Roman"/>
          <w:b/>
          <w:bCs/>
          <w:sz w:val="28"/>
          <w:szCs w:val="28"/>
        </w:rPr>
      </w:pPr>
    </w:p>
    <w:p w:rsidR="00DD0E51"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23. Руководитель несет ответственность за неисполнение или ненадлежащее исполнение обязанностей, предусмотренных законодательством Российской Федерации и настоящим трудовым договором.</w:t>
      </w:r>
    </w:p>
    <w:p w:rsidR="00DD0E51"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24. За совершение дисциплинарного проступка, то есть за неисполнение или ненадлежащее исполнение руководителем по его вине возложенных на него трудовых обязанностей, работодатель имеет право применить следующие дисциплинарные взыскания:</w:t>
      </w:r>
    </w:p>
    <w:p w:rsidR="00DD0E51"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а) замечание;</w:t>
      </w:r>
    </w:p>
    <w:p w:rsidR="00DD0E51"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б) выговор;</w:t>
      </w:r>
    </w:p>
    <w:p w:rsidR="00DD0E51"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увольнение по соответствующему основанию;</w:t>
      </w:r>
    </w:p>
    <w:p w:rsidR="00DD0E51"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г) иные дисциплинарные взыскания, предусмотренные законодательством Российской Федерации.</w:t>
      </w:r>
    </w:p>
    <w:p w:rsidR="00DD0E51" w:rsidRDefault="00DD0E51" w:rsidP="00DD0E5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25. Работодатель до истечения года со дня применения дисциплинарного взыскания имеет право снять его с руководителя по собственной инициативе или просьбе самого руководителя.</w:t>
      </w:r>
    </w:p>
    <w:p w:rsidR="00DD0E51" w:rsidRPr="00DD0E51" w:rsidRDefault="00DD0E51" w:rsidP="00DD0E51">
      <w:pPr>
        <w:autoSpaceDE w:val="0"/>
        <w:autoSpaceDN w:val="0"/>
        <w:adjustRightInd w:val="0"/>
        <w:spacing w:after="0" w:line="240" w:lineRule="auto"/>
        <w:ind w:firstLine="709"/>
        <w:jc w:val="both"/>
        <w:rPr>
          <w:rFonts w:ascii="Times New Roman" w:eastAsia="Times New Roman" w:hAnsi="Times New Roman" w:cs="Times New Roman"/>
          <w:bCs/>
          <w:sz w:val="28"/>
          <w:szCs w:val="28"/>
        </w:rPr>
      </w:pPr>
      <w:r>
        <w:rPr>
          <w:rFonts w:ascii="TimesNewRomanPSMT" w:hAnsi="TimesNewRomanPSMT" w:cs="TimesNewRomanPSMT"/>
          <w:sz w:val="28"/>
          <w:szCs w:val="28"/>
        </w:rPr>
        <w:t>Если в течение года со дня применения дисциплинарного взыскания руководитель не будет подвергнут новому дисциплинарному взысканию, он считается не имеющим дисциплинарного взыскания.</w:t>
      </w:r>
    </w:p>
    <w:p w:rsidR="00F97992" w:rsidRDefault="00F97992" w:rsidP="00F516B5">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26. Руководитель несет полную материальную ответственность за прямой действительный ущерб, причиненный учреждению, в соответствии со статьей 277 Трудового кодекса Российской Федерации.</w:t>
      </w:r>
    </w:p>
    <w:p w:rsidR="00DD0E51" w:rsidRPr="00DD0E51" w:rsidRDefault="00F97992" w:rsidP="00F516B5">
      <w:pPr>
        <w:autoSpaceDE w:val="0"/>
        <w:autoSpaceDN w:val="0"/>
        <w:adjustRightInd w:val="0"/>
        <w:spacing w:after="0" w:line="240" w:lineRule="auto"/>
        <w:ind w:firstLine="709"/>
        <w:jc w:val="both"/>
        <w:rPr>
          <w:rFonts w:ascii="Times New Roman" w:eastAsia="Times New Roman" w:hAnsi="Times New Roman" w:cs="Times New Roman"/>
          <w:bCs/>
          <w:sz w:val="28"/>
          <w:szCs w:val="28"/>
        </w:rPr>
      </w:pPr>
      <w:r>
        <w:rPr>
          <w:rFonts w:ascii="TimesNewRomanPSMT" w:hAnsi="TimesNewRomanPSMT" w:cs="TimesNewRomanPSMT"/>
          <w:sz w:val="28"/>
          <w:szCs w:val="28"/>
        </w:rPr>
        <w:t>Руководитель может быть привлечен к дисциплинарной и материальной</w:t>
      </w:r>
      <w:r w:rsidR="00F516B5">
        <w:rPr>
          <w:rFonts w:ascii="TimesNewRomanPSMT" w:hAnsi="TimesNewRomanPSMT" w:cs="TimesNewRomanPSMT"/>
          <w:sz w:val="28"/>
          <w:szCs w:val="28"/>
        </w:rPr>
        <w:t xml:space="preserve"> </w:t>
      </w:r>
      <w:r>
        <w:rPr>
          <w:rFonts w:ascii="TimesNewRomanPSMT" w:hAnsi="TimesNewRomanPSMT" w:cs="TimesNewRomanPSMT"/>
          <w:sz w:val="28"/>
          <w:szCs w:val="28"/>
        </w:rPr>
        <w:t>ответственности в порядке, установленном Трудовым кодексом Российской</w:t>
      </w:r>
      <w:r w:rsidR="00F516B5">
        <w:rPr>
          <w:rFonts w:ascii="TimesNewRomanPSMT" w:hAnsi="TimesNewRomanPSMT" w:cs="TimesNewRomanPSMT"/>
          <w:sz w:val="28"/>
          <w:szCs w:val="28"/>
        </w:rPr>
        <w:t xml:space="preserve"> </w:t>
      </w:r>
      <w:r>
        <w:rPr>
          <w:rFonts w:ascii="TimesNewRomanPSMT" w:hAnsi="TimesNewRomanPSMT" w:cs="TimesNewRomanPSMT"/>
          <w:sz w:val="28"/>
          <w:szCs w:val="28"/>
        </w:rPr>
        <w:t>Федерации и иными федеральными законами, а также к гражданско-правовой,</w:t>
      </w:r>
      <w:r w:rsidR="00F516B5">
        <w:rPr>
          <w:rFonts w:ascii="TimesNewRomanPSMT" w:hAnsi="TimesNewRomanPSMT" w:cs="TimesNewRomanPSMT"/>
          <w:sz w:val="28"/>
          <w:szCs w:val="28"/>
        </w:rPr>
        <w:t xml:space="preserve"> </w:t>
      </w:r>
      <w:r>
        <w:rPr>
          <w:rFonts w:ascii="TimesNewRomanPSMT" w:hAnsi="TimesNewRomanPSMT" w:cs="TimesNewRomanPSMT"/>
          <w:sz w:val="28"/>
          <w:szCs w:val="28"/>
        </w:rPr>
        <w:t>административной и уголовной</w:t>
      </w:r>
      <w:r w:rsidR="00F516B5">
        <w:rPr>
          <w:rFonts w:ascii="TimesNewRomanPSMT" w:hAnsi="TimesNewRomanPSMT" w:cs="TimesNewRomanPSMT"/>
          <w:sz w:val="28"/>
          <w:szCs w:val="28"/>
        </w:rPr>
        <w:t xml:space="preserve"> </w:t>
      </w:r>
      <w:r w:rsidR="00F516B5" w:rsidRPr="00F516B5">
        <w:rPr>
          <w:rFonts w:ascii="TimesNewRomanPSMT" w:hAnsi="TimesNewRomanPSMT" w:cs="TimesNewRomanPSMT"/>
          <w:sz w:val="28"/>
          <w:szCs w:val="28"/>
        </w:rPr>
        <w:t>ответственности в порядке, установленном</w:t>
      </w:r>
      <w:r w:rsidR="00F516B5">
        <w:rPr>
          <w:rFonts w:ascii="TimesNewRomanPSMT" w:hAnsi="TimesNewRomanPSMT" w:cs="TimesNewRomanPSMT"/>
          <w:sz w:val="28"/>
          <w:szCs w:val="28"/>
        </w:rPr>
        <w:t xml:space="preserve"> </w:t>
      </w:r>
      <w:r w:rsidR="00F516B5" w:rsidRPr="00F516B5">
        <w:rPr>
          <w:rFonts w:ascii="TimesNewRomanPSMT" w:hAnsi="TimesNewRomanPSMT" w:cs="TimesNewRomanPSMT"/>
          <w:sz w:val="28"/>
          <w:szCs w:val="28"/>
        </w:rPr>
        <w:t>федеральными законами.</w:t>
      </w:r>
    </w:p>
    <w:p w:rsidR="00DD0E51" w:rsidRPr="00DD0E51" w:rsidRDefault="00DD0E51" w:rsidP="00DD0E51">
      <w:pPr>
        <w:spacing w:after="0" w:line="240" w:lineRule="auto"/>
        <w:rPr>
          <w:rFonts w:ascii="Times New Roman" w:eastAsia="Times New Roman" w:hAnsi="Times New Roman" w:cs="Times New Roman"/>
          <w:bCs/>
          <w:sz w:val="28"/>
          <w:szCs w:val="28"/>
        </w:rPr>
      </w:pPr>
    </w:p>
    <w:p w:rsidR="00F516B5" w:rsidRPr="00F516B5" w:rsidRDefault="00F516B5" w:rsidP="00F516B5">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en-US"/>
        </w:rPr>
        <w:t>V</w:t>
      </w:r>
      <w:r w:rsidRPr="00F516B5">
        <w:rPr>
          <w:rFonts w:ascii="Times New Roman" w:eastAsia="Times New Roman" w:hAnsi="Times New Roman" w:cs="Times New Roman"/>
          <w:b/>
          <w:bCs/>
          <w:sz w:val="28"/>
          <w:szCs w:val="28"/>
          <w:lang w:val="en-US"/>
        </w:rPr>
        <w:t>I</w:t>
      </w:r>
      <w:r w:rsidRPr="00DD0E51">
        <w:rPr>
          <w:rFonts w:ascii="Times New Roman" w:eastAsia="Times New Roman" w:hAnsi="Times New Roman" w:cs="Times New Roman"/>
          <w:b/>
          <w:bCs/>
          <w:sz w:val="28"/>
          <w:szCs w:val="28"/>
          <w:lang w:val="en-US"/>
        </w:rPr>
        <w:t>I</w:t>
      </w:r>
      <w:r w:rsidRPr="003948BE">
        <w:rPr>
          <w:rFonts w:ascii="Times New Roman" w:eastAsia="Times New Roman" w:hAnsi="Times New Roman" w:cs="Times New Roman"/>
          <w:b/>
          <w:bCs/>
          <w:sz w:val="28"/>
          <w:szCs w:val="28"/>
        </w:rPr>
        <w:t xml:space="preserve">. </w:t>
      </w:r>
      <w:r w:rsidRPr="00F516B5">
        <w:rPr>
          <w:rFonts w:ascii="Times New Roman" w:eastAsia="Times New Roman" w:hAnsi="Times New Roman" w:cs="Times New Roman"/>
          <w:b/>
          <w:bCs/>
          <w:sz w:val="28"/>
          <w:szCs w:val="28"/>
        </w:rPr>
        <w:t>Социальное страхование и социальные гарантии, предоставляемые</w:t>
      </w:r>
    </w:p>
    <w:p w:rsidR="00F516B5" w:rsidRDefault="00F516B5" w:rsidP="00F516B5">
      <w:pPr>
        <w:spacing w:after="0" w:line="240" w:lineRule="auto"/>
        <w:jc w:val="center"/>
        <w:rPr>
          <w:rFonts w:ascii="Times New Roman" w:eastAsia="Times New Roman" w:hAnsi="Times New Roman" w:cs="Times New Roman"/>
          <w:b/>
          <w:bCs/>
          <w:sz w:val="28"/>
          <w:szCs w:val="28"/>
        </w:rPr>
      </w:pPr>
      <w:r w:rsidRPr="00F516B5">
        <w:rPr>
          <w:rFonts w:ascii="Times New Roman" w:eastAsia="Times New Roman" w:hAnsi="Times New Roman" w:cs="Times New Roman"/>
          <w:b/>
          <w:bCs/>
          <w:sz w:val="28"/>
          <w:szCs w:val="28"/>
        </w:rPr>
        <w:t>руководителю</w:t>
      </w:r>
    </w:p>
    <w:p w:rsidR="00DD0E51" w:rsidRDefault="00DD0E51" w:rsidP="00DD0E51">
      <w:pPr>
        <w:spacing w:after="0" w:line="240" w:lineRule="auto"/>
        <w:jc w:val="center"/>
        <w:rPr>
          <w:rFonts w:ascii="Times New Roman" w:eastAsia="Times New Roman" w:hAnsi="Times New Roman" w:cs="Times New Roman"/>
          <w:b/>
          <w:bCs/>
          <w:sz w:val="28"/>
          <w:szCs w:val="28"/>
        </w:rPr>
      </w:pPr>
    </w:p>
    <w:p w:rsidR="00F516B5" w:rsidRDefault="00F516B5" w:rsidP="00F516B5">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27. Руководитель подлежит обязательному социальному страхованию в соответствии с законодательством Российской Федерации об обязательном социальном страховании.</w:t>
      </w:r>
    </w:p>
    <w:p w:rsidR="00F516B5" w:rsidRDefault="00F516B5" w:rsidP="00F516B5">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 xml:space="preserve">28. Руководитель имеет право на дополнительное страхование________________________________________________ в порядке и на </w:t>
      </w:r>
    </w:p>
    <w:p w:rsidR="00F516B5" w:rsidRPr="00F516B5" w:rsidRDefault="00F516B5" w:rsidP="00F516B5">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8"/>
          <w:szCs w:val="28"/>
        </w:rPr>
        <w:t xml:space="preserve">                                                        </w:t>
      </w:r>
      <w:r w:rsidRPr="00F516B5">
        <w:rPr>
          <w:rFonts w:ascii="TimesNewRomanPSMT" w:hAnsi="TimesNewRomanPSMT" w:cs="TimesNewRomanPSMT"/>
          <w:sz w:val="24"/>
          <w:szCs w:val="24"/>
        </w:rPr>
        <w:t>(вид страхования)</w:t>
      </w:r>
    </w:p>
    <w:p w:rsidR="00F516B5" w:rsidRDefault="00F516B5" w:rsidP="00F516B5">
      <w:pPr>
        <w:autoSpaceDE w:val="0"/>
        <w:autoSpaceDN w:val="0"/>
        <w:adjustRightInd w:val="0"/>
        <w:spacing w:after="0" w:line="240" w:lineRule="auto"/>
        <w:jc w:val="both"/>
        <w:rPr>
          <w:rFonts w:ascii="TimesNewRomanPSMT" w:hAnsi="TimesNewRomanPSMT" w:cs="TimesNewRomanPSMT"/>
          <w:sz w:val="28"/>
          <w:szCs w:val="28"/>
        </w:rPr>
      </w:pPr>
      <w:r>
        <w:rPr>
          <w:rFonts w:ascii="TimesNewRomanPSMT" w:hAnsi="TimesNewRomanPSMT" w:cs="TimesNewRomanPSMT"/>
          <w:sz w:val="28"/>
          <w:szCs w:val="28"/>
        </w:rPr>
        <w:t>условиях, которые установлены___________________________________________.</w:t>
      </w:r>
    </w:p>
    <w:p w:rsidR="00DD0E51" w:rsidRDefault="00F516B5" w:rsidP="00F516B5">
      <w:pPr>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 xml:space="preserve">                                                            </w:t>
      </w:r>
      <w:r w:rsidRPr="00F516B5">
        <w:rPr>
          <w:rFonts w:ascii="TimesNewRomanPSMT" w:hAnsi="TimesNewRomanPSMT" w:cs="TimesNewRomanPSMT"/>
          <w:sz w:val="24"/>
          <w:szCs w:val="24"/>
        </w:rPr>
        <w:t>(наименование локального нормативного акта работодателя)</w:t>
      </w:r>
    </w:p>
    <w:p w:rsidR="00F516B5" w:rsidRDefault="00F516B5" w:rsidP="00F516B5">
      <w:pPr>
        <w:spacing w:after="0" w:line="240" w:lineRule="auto"/>
        <w:jc w:val="both"/>
        <w:rPr>
          <w:rFonts w:ascii="TimesNewRomanPSMT" w:hAnsi="TimesNewRomanPSMT" w:cs="TimesNewRomanPSMT"/>
          <w:sz w:val="24"/>
          <w:szCs w:val="24"/>
        </w:rPr>
      </w:pPr>
    </w:p>
    <w:p w:rsidR="00DB1807" w:rsidRDefault="00DB1807" w:rsidP="00F516B5">
      <w:pPr>
        <w:spacing w:after="0" w:line="240" w:lineRule="auto"/>
        <w:jc w:val="both"/>
        <w:rPr>
          <w:rFonts w:ascii="TimesNewRomanPSMT" w:hAnsi="TimesNewRomanPSMT" w:cs="TimesNewRomanPSMT"/>
          <w:sz w:val="24"/>
          <w:szCs w:val="24"/>
        </w:rPr>
      </w:pPr>
    </w:p>
    <w:p w:rsidR="00DB1807" w:rsidRDefault="00DB1807" w:rsidP="00F516B5">
      <w:pPr>
        <w:spacing w:after="0" w:line="240" w:lineRule="auto"/>
        <w:jc w:val="both"/>
        <w:rPr>
          <w:rFonts w:ascii="TimesNewRomanPSMT" w:hAnsi="TimesNewRomanPSMT" w:cs="TimesNewRomanPSMT"/>
          <w:sz w:val="24"/>
          <w:szCs w:val="24"/>
        </w:rPr>
      </w:pPr>
    </w:p>
    <w:p w:rsidR="00DB1807" w:rsidRDefault="00DB1807" w:rsidP="00F516B5">
      <w:pPr>
        <w:spacing w:after="0" w:line="240" w:lineRule="auto"/>
        <w:jc w:val="both"/>
        <w:rPr>
          <w:rFonts w:ascii="TimesNewRomanPSMT" w:hAnsi="TimesNewRomanPSMT" w:cs="TimesNewRomanPSMT"/>
          <w:sz w:val="24"/>
          <w:szCs w:val="24"/>
        </w:rPr>
      </w:pPr>
    </w:p>
    <w:p w:rsidR="00DB1807" w:rsidRDefault="00DB1807" w:rsidP="00F516B5">
      <w:pPr>
        <w:spacing w:after="0" w:line="240" w:lineRule="auto"/>
        <w:jc w:val="both"/>
        <w:rPr>
          <w:rFonts w:ascii="TimesNewRomanPSMT" w:hAnsi="TimesNewRomanPSMT" w:cs="TimesNewRomanPSMT"/>
          <w:sz w:val="24"/>
          <w:szCs w:val="24"/>
        </w:rPr>
      </w:pPr>
    </w:p>
    <w:p w:rsidR="00F516B5" w:rsidRPr="00F516B5" w:rsidRDefault="00F516B5" w:rsidP="00F516B5">
      <w:pPr>
        <w:spacing w:after="0" w:line="240" w:lineRule="auto"/>
        <w:jc w:val="center"/>
        <w:rPr>
          <w:rFonts w:ascii="Times New Roman" w:eastAsia="Times New Roman" w:hAnsi="Times New Roman" w:cs="Times New Roman"/>
          <w:b/>
          <w:bCs/>
          <w:sz w:val="28"/>
          <w:szCs w:val="28"/>
        </w:rPr>
      </w:pPr>
      <w:r w:rsidRPr="00F516B5">
        <w:rPr>
          <w:rFonts w:ascii="Times New Roman" w:eastAsia="Times New Roman" w:hAnsi="Times New Roman" w:cs="Times New Roman"/>
          <w:b/>
          <w:bCs/>
          <w:sz w:val="28"/>
          <w:szCs w:val="28"/>
          <w:lang w:val="en-US"/>
        </w:rPr>
        <w:lastRenderedPageBreak/>
        <w:t>VIII</w:t>
      </w:r>
      <w:r w:rsidRPr="00F516B5">
        <w:rPr>
          <w:rFonts w:ascii="Times New Roman" w:eastAsia="Times New Roman" w:hAnsi="Times New Roman" w:cs="Times New Roman"/>
          <w:b/>
          <w:bCs/>
          <w:sz w:val="28"/>
          <w:szCs w:val="28"/>
        </w:rPr>
        <w:t>. Изменение и прекращение трудового договора</w:t>
      </w:r>
    </w:p>
    <w:p w:rsidR="00F516B5" w:rsidRDefault="00F516B5" w:rsidP="00F516B5">
      <w:pPr>
        <w:spacing w:after="0" w:line="240" w:lineRule="auto"/>
        <w:jc w:val="both"/>
        <w:rPr>
          <w:rFonts w:ascii="TimesNewRomanPSMT" w:hAnsi="TimesNewRomanPSMT" w:cs="TimesNewRomanPSMT"/>
          <w:sz w:val="28"/>
          <w:szCs w:val="28"/>
        </w:rPr>
      </w:pPr>
    </w:p>
    <w:p w:rsidR="00F516B5" w:rsidRDefault="00F516B5" w:rsidP="00F516B5">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29. Изменения вносятся в настоящий трудовой договор по соглашению сторон и оформляются дополнительным соглашением, являющимся неотъемлемой частью настоящего трудового договора.</w:t>
      </w:r>
    </w:p>
    <w:p w:rsidR="00F516B5" w:rsidRDefault="00F516B5" w:rsidP="00F516B5">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30. Руководитель имеет право досрочно расторгнуть настоящий трудовой договор, предупредив об этом работодателя в письменной форме не позднее чем за один месяц.</w:t>
      </w:r>
    </w:p>
    <w:p w:rsidR="00F516B5" w:rsidRDefault="00F516B5" w:rsidP="00F516B5">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31. При расторжении настоящего трудового договора с руководителем в соответствии с пунктом 2 статьи 278 Трудового кодекса Российской Федерации ему выплачивается компенсация в размере ___________*(9).</w:t>
      </w:r>
    </w:p>
    <w:p w:rsidR="00F516B5" w:rsidRDefault="00F516B5" w:rsidP="00F516B5">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32. Настоящий трудовой договор может быть расторгнут по другим основаниям, предусмотренным Трудовым кодексом Российской Федерации и иными федеральными законами.</w:t>
      </w:r>
    </w:p>
    <w:p w:rsidR="00F516B5" w:rsidRDefault="00F516B5" w:rsidP="00F516B5">
      <w:pPr>
        <w:autoSpaceDE w:val="0"/>
        <w:autoSpaceDN w:val="0"/>
        <w:adjustRightInd w:val="0"/>
        <w:spacing w:after="0" w:line="240" w:lineRule="auto"/>
        <w:ind w:firstLine="709"/>
        <w:jc w:val="both"/>
        <w:rPr>
          <w:rFonts w:ascii="TimesNewRomanPSMT" w:hAnsi="TimesNewRomanPSMT" w:cs="TimesNewRomanPSMT"/>
          <w:sz w:val="28"/>
          <w:szCs w:val="28"/>
        </w:rPr>
      </w:pPr>
    </w:p>
    <w:p w:rsidR="00F516B5" w:rsidRDefault="00F516B5" w:rsidP="00F516B5">
      <w:pPr>
        <w:spacing w:after="0" w:line="240" w:lineRule="auto"/>
        <w:jc w:val="center"/>
        <w:rPr>
          <w:rFonts w:ascii="TimesNewRomanPSMT" w:hAnsi="TimesNewRomanPSMT" w:cs="TimesNewRomanPSMT"/>
          <w:sz w:val="28"/>
          <w:szCs w:val="28"/>
        </w:rPr>
      </w:pPr>
      <w:r w:rsidRPr="00F516B5">
        <w:rPr>
          <w:rFonts w:ascii="Times New Roman" w:eastAsia="Times New Roman" w:hAnsi="Times New Roman" w:cs="Times New Roman"/>
          <w:b/>
          <w:bCs/>
          <w:sz w:val="28"/>
          <w:szCs w:val="28"/>
          <w:lang w:val="en-US"/>
        </w:rPr>
        <w:t>IX</w:t>
      </w:r>
      <w:r w:rsidRPr="00F516B5">
        <w:rPr>
          <w:rFonts w:ascii="Times New Roman" w:hAnsi="Times New Roman" w:cs="Times New Roman"/>
          <w:b/>
          <w:sz w:val="28"/>
          <w:szCs w:val="28"/>
        </w:rPr>
        <w:t>. Заключительные положения</w:t>
      </w:r>
    </w:p>
    <w:p w:rsidR="00F516B5" w:rsidRDefault="00F516B5" w:rsidP="00F516B5">
      <w:pPr>
        <w:autoSpaceDE w:val="0"/>
        <w:autoSpaceDN w:val="0"/>
        <w:adjustRightInd w:val="0"/>
        <w:spacing w:after="0" w:line="240" w:lineRule="auto"/>
        <w:jc w:val="center"/>
        <w:rPr>
          <w:rFonts w:ascii="TimesNewRomanPSMT" w:hAnsi="TimesNewRomanPSMT" w:cs="TimesNewRomanPSMT"/>
          <w:sz w:val="28"/>
          <w:szCs w:val="28"/>
        </w:rPr>
      </w:pPr>
    </w:p>
    <w:p w:rsidR="00F516B5" w:rsidRDefault="00F516B5" w:rsidP="00F516B5">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33. Настоящий трудовой договор вступает в силу со дня его подписания обеими сторонами.</w:t>
      </w:r>
    </w:p>
    <w:p w:rsidR="00F516B5" w:rsidRDefault="00F516B5" w:rsidP="00F516B5">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34. В части, не предусмотренной настоящим трудовым договором, руководитель и работодатель руководствуются непосредственно трудовым</w:t>
      </w:r>
      <w:r w:rsidRPr="00F516B5">
        <w:rPr>
          <w:rFonts w:ascii="TimesNewRomanPSMT" w:hAnsi="TimesNewRomanPSMT" w:cs="TimesNewRomanPSMT"/>
          <w:sz w:val="28"/>
          <w:szCs w:val="28"/>
        </w:rPr>
        <w:t xml:space="preserve"> </w:t>
      </w:r>
      <w:r>
        <w:rPr>
          <w:rFonts w:ascii="TimesNewRomanPSMT" w:hAnsi="TimesNewRomanPSMT" w:cs="TimesNewRomanPSMT"/>
          <w:sz w:val="28"/>
          <w:szCs w:val="28"/>
        </w:rPr>
        <w:t>законодательством и иными нормативными правовыми актами Российской Федерации, содержащими нормы трудового права.</w:t>
      </w:r>
    </w:p>
    <w:p w:rsidR="00F516B5" w:rsidRDefault="00F516B5" w:rsidP="00F516B5">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35. Споры и разногласия, возникающие в отношении настоящего трудового договора, разрешаются по соглашению сторон, а при невозможности достижения согласия - в соответствии с законодательством Российской Федерации.</w:t>
      </w:r>
    </w:p>
    <w:p w:rsidR="00F516B5" w:rsidRDefault="00F516B5" w:rsidP="00F516B5">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36. В соответствии со статьей 276 Трудового кодекса Российской Федерации руководитель вправе выполнять работу по совместительству у другого работодателя только с разрешения работодателя.</w:t>
      </w:r>
    </w:p>
    <w:p w:rsidR="00F516B5" w:rsidRDefault="00F516B5" w:rsidP="00F516B5">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37. Настоящий трудовой договор составлен в 2 экземплярах, имеющих одинаковую юридическую силу. Один экземпляр хранится работодателем в личном деле руководителя, второй – у руководителя.</w:t>
      </w:r>
    </w:p>
    <w:p w:rsidR="00DD0E51" w:rsidRDefault="00F516B5" w:rsidP="00F516B5">
      <w:pPr>
        <w:spacing w:after="0" w:line="240" w:lineRule="auto"/>
        <w:ind w:firstLine="709"/>
        <w:rPr>
          <w:rFonts w:ascii="TimesNewRomanPSMT" w:hAnsi="TimesNewRomanPSMT" w:cs="TimesNewRomanPSMT"/>
          <w:sz w:val="28"/>
          <w:szCs w:val="28"/>
        </w:rPr>
      </w:pPr>
      <w:r>
        <w:rPr>
          <w:rFonts w:ascii="TimesNewRomanPSMT" w:hAnsi="TimesNewRomanPSMT" w:cs="TimesNewRomanPSMT"/>
          <w:sz w:val="28"/>
          <w:szCs w:val="28"/>
        </w:rPr>
        <w:t>38. Стороны:</w:t>
      </w:r>
    </w:p>
    <w:p w:rsidR="00F516B5" w:rsidRDefault="00F516B5" w:rsidP="00F516B5">
      <w:pPr>
        <w:spacing w:after="0" w:line="240" w:lineRule="auto"/>
        <w:jc w:val="right"/>
        <w:rPr>
          <w:rFonts w:ascii="TimesNewRomanPSMT" w:hAnsi="TimesNewRomanPSMT" w:cs="TimesNewRomanPSMT"/>
          <w:sz w:val="28"/>
          <w:szCs w:val="28"/>
        </w:rPr>
      </w:pPr>
    </w:p>
    <w:p w:rsidR="00F516B5" w:rsidRDefault="00F516B5" w:rsidP="00F516B5">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       РАБОТОДАТЕЛЬ                              </w:t>
      </w:r>
      <w:r w:rsidR="00DB1807">
        <w:rPr>
          <w:rFonts w:ascii="TimesNewRomanPSMT" w:hAnsi="TimesNewRomanPSMT" w:cs="TimesNewRomanPSMT"/>
          <w:sz w:val="28"/>
          <w:szCs w:val="28"/>
        </w:rPr>
        <w:t xml:space="preserve">        </w:t>
      </w:r>
      <w:r>
        <w:rPr>
          <w:rFonts w:ascii="TimesNewRomanPSMT" w:hAnsi="TimesNewRomanPSMT" w:cs="TimesNewRomanPSMT"/>
          <w:sz w:val="28"/>
          <w:szCs w:val="28"/>
        </w:rPr>
        <w:t xml:space="preserve">                     РУКОВОДИТЕЛЬ</w:t>
      </w:r>
    </w:p>
    <w:p w:rsidR="00F516B5" w:rsidRDefault="00F516B5" w:rsidP="00F516B5">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_________________________________________________________________</w:t>
      </w:r>
    </w:p>
    <w:p w:rsidR="00F516B5" w:rsidRDefault="00F516B5" w:rsidP="00F516B5">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(полное </w:t>
      </w:r>
      <w:proofErr w:type="gramStart"/>
      <w:r>
        <w:rPr>
          <w:rFonts w:ascii="TimesNewRomanPSMT" w:hAnsi="TimesNewRomanPSMT" w:cs="TimesNewRomanPSMT"/>
          <w:sz w:val="28"/>
          <w:szCs w:val="28"/>
        </w:rPr>
        <w:t>наименование)</w:t>
      </w:r>
      <w:r w:rsidR="00DB1807">
        <w:rPr>
          <w:rFonts w:ascii="TimesNewRomanPSMT" w:hAnsi="TimesNewRomanPSMT" w:cs="TimesNewRomanPSMT"/>
          <w:sz w:val="28"/>
          <w:szCs w:val="28"/>
        </w:rPr>
        <w:t xml:space="preserve">   </w:t>
      </w:r>
      <w:proofErr w:type="gramEnd"/>
      <w:r w:rsidR="00DB1807">
        <w:rPr>
          <w:rFonts w:ascii="TimesNewRomanPSMT" w:hAnsi="TimesNewRomanPSMT" w:cs="TimesNewRomanPSMT"/>
          <w:sz w:val="28"/>
          <w:szCs w:val="28"/>
        </w:rPr>
        <w:t xml:space="preserve">                                                             </w:t>
      </w:r>
      <w:r>
        <w:rPr>
          <w:rFonts w:ascii="TimesNewRomanPSMT" w:hAnsi="TimesNewRomanPSMT" w:cs="TimesNewRomanPSMT"/>
          <w:sz w:val="28"/>
          <w:szCs w:val="28"/>
        </w:rPr>
        <w:t xml:space="preserve"> (</w:t>
      </w:r>
      <w:proofErr w:type="spellStart"/>
      <w:r>
        <w:rPr>
          <w:rFonts w:ascii="TimesNewRomanPSMT" w:hAnsi="TimesNewRomanPSMT" w:cs="TimesNewRomanPSMT"/>
          <w:sz w:val="28"/>
          <w:szCs w:val="28"/>
        </w:rPr>
        <w:t>ф.и.о.</w:t>
      </w:r>
      <w:proofErr w:type="spellEnd"/>
      <w:r>
        <w:rPr>
          <w:rFonts w:ascii="TimesNewRomanPSMT" w:hAnsi="TimesNewRomanPSMT" w:cs="TimesNewRomanPSMT"/>
          <w:sz w:val="28"/>
          <w:szCs w:val="28"/>
        </w:rPr>
        <w:t>)</w:t>
      </w:r>
    </w:p>
    <w:p w:rsidR="00F516B5" w:rsidRDefault="00F516B5" w:rsidP="00F516B5">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Адрес (место нахождения) ________ Адрес места жительства _____________</w:t>
      </w:r>
    </w:p>
    <w:p w:rsidR="00F516B5" w:rsidRDefault="00F516B5" w:rsidP="00F516B5">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_________________________________________________________________</w:t>
      </w:r>
    </w:p>
    <w:p w:rsidR="00F516B5" w:rsidRDefault="00F516B5" w:rsidP="00F516B5">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 Паспорт (иной документ, ____________</w:t>
      </w:r>
    </w:p>
    <w:p w:rsidR="00F516B5" w:rsidRDefault="00F516B5" w:rsidP="00F516B5">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 удостоверяющий личность) __________</w:t>
      </w:r>
    </w:p>
    <w:p w:rsidR="00F516B5" w:rsidRDefault="00F516B5" w:rsidP="00F516B5">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 __________________________________</w:t>
      </w:r>
    </w:p>
    <w:p w:rsidR="00F516B5" w:rsidRDefault="00F516B5" w:rsidP="00F516B5">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ИНН __________________________ серия ______________ № ____________</w:t>
      </w:r>
    </w:p>
    <w:p w:rsidR="00F516B5" w:rsidRDefault="00F516B5" w:rsidP="00F516B5">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 кем выдан ________________________</w:t>
      </w:r>
    </w:p>
    <w:p w:rsidR="00F516B5" w:rsidRDefault="00F516B5" w:rsidP="00F516B5">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lastRenderedPageBreak/>
        <w:t xml:space="preserve">_______________________________ дата выдачи </w:t>
      </w:r>
      <w:r w:rsidR="00DB1807">
        <w:rPr>
          <w:rFonts w:ascii="TimesNewRomanPSMT" w:hAnsi="TimesNewRomanPSMT" w:cs="TimesNewRomanPSMT"/>
          <w:sz w:val="28"/>
          <w:szCs w:val="28"/>
        </w:rPr>
        <w:t>«__»</w:t>
      </w:r>
      <w:r>
        <w:rPr>
          <w:rFonts w:ascii="TimesNewRomanPSMT" w:hAnsi="TimesNewRomanPSMT" w:cs="TimesNewRomanPSMT"/>
          <w:sz w:val="28"/>
          <w:szCs w:val="28"/>
        </w:rPr>
        <w:t xml:space="preserve"> _________ ____ г.</w:t>
      </w:r>
    </w:p>
    <w:p w:rsidR="00F516B5" w:rsidRDefault="00F516B5" w:rsidP="00F516B5">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 _________ _________ __________________________________</w:t>
      </w:r>
    </w:p>
    <w:p w:rsidR="00F516B5" w:rsidRDefault="00F516B5" w:rsidP="00F516B5">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(должность) (подпись) (</w:t>
      </w:r>
      <w:proofErr w:type="spellStart"/>
      <w:r>
        <w:rPr>
          <w:rFonts w:ascii="TimesNewRomanPSMT" w:hAnsi="TimesNewRomanPSMT" w:cs="TimesNewRomanPSMT"/>
          <w:sz w:val="28"/>
          <w:szCs w:val="28"/>
        </w:rPr>
        <w:t>ф.и.о.</w:t>
      </w:r>
      <w:proofErr w:type="spellEnd"/>
      <w:r>
        <w:rPr>
          <w:rFonts w:ascii="TimesNewRomanPSMT" w:hAnsi="TimesNewRomanPSMT" w:cs="TimesNewRomanPSMT"/>
          <w:sz w:val="28"/>
          <w:szCs w:val="28"/>
        </w:rPr>
        <w:t xml:space="preserve">) </w:t>
      </w:r>
      <w:r w:rsidR="00DB1807">
        <w:rPr>
          <w:rFonts w:ascii="TimesNewRomanPSMT" w:hAnsi="TimesNewRomanPSMT" w:cs="TimesNewRomanPSMT"/>
          <w:sz w:val="28"/>
          <w:szCs w:val="28"/>
        </w:rPr>
        <w:t xml:space="preserve">                                             </w:t>
      </w:r>
      <w:r>
        <w:rPr>
          <w:rFonts w:ascii="TimesNewRomanPSMT" w:hAnsi="TimesNewRomanPSMT" w:cs="TimesNewRomanPSMT"/>
          <w:sz w:val="28"/>
          <w:szCs w:val="28"/>
        </w:rPr>
        <w:t>(подпись)</w:t>
      </w:r>
    </w:p>
    <w:p w:rsidR="00F516B5" w:rsidRDefault="00F516B5" w:rsidP="00F516B5">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М.П.</w:t>
      </w:r>
    </w:p>
    <w:p w:rsidR="00F516B5" w:rsidRDefault="00F516B5" w:rsidP="00DB1807">
      <w:pPr>
        <w:autoSpaceDE w:val="0"/>
        <w:autoSpaceDN w:val="0"/>
        <w:adjustRightInd w:val="0"/>
        <w:spacing w:after="0" w:line="240" w:lineRule="auto"/>
        <w:jc w:val="center"/>
        <w:rPr>
          <w:rFonts w:ascii="TimesNewRomanPSMT" w:hAnsi="TimesNewRomanPSMT" w:cs="TimesNewRomanPSMT"/>
          <w:sz w:val="28"/>
          <w:szCs w:val="28"/>
        </w:rPr>
      </w:pPr>
      <w:r>
        <w:rPr>
          <w:rFonts w:ascii="TimesNewRomanPSMT" w:hAnsi="TimesNewRomanPSMT" w:cs="TimesNewRomanPSMT"/>
          <w:sz w:val="28"/>
          <w:szCs w:val="28"/>
        </w:rPr>
        <w:t>Руководитель получил один экземпляр</w:t>
      </w:r>
    </w:p>
    <w:p w:rsidR="00F516B5" w:rsidRDefault="00F516B5" w:rsidP="00DB1807">
      <w:pPr>
        <w:autoSpaceDE w:val="0"/>
        <w:autoSpaceDN w:val="0"/>
        <w:adjustRightInd w:val="0"/>
        <w:spacing w:after="0" w:line="240" w:lineRule="auto"/>
        <w:jc w:val="center"/>
        <w:rPr>
          <w:rFonts w:ascii="TimesNewRomanPSMT" w:hAnsi="TimesNewRomanPSMT" w:cs="TimesNewRomanPSMT"/>
          <w:sz w:val="28"/>
          <w:szCs w:val="28"/>
        </w:rPr>
      </w:pPr>
      <w:r>
        <w:rPr>
          <w:rFonts w:ascii="TimesNewRomanPSMT" w:hAnsi="TimesNewRomanPSMT" w:cs="TimesNewRomanPSMT"/>
          <w:sz w:val="28"/>
          <w:szCs w:val="28"/>
        </w:rPr>
        <w:t>настоящего трудового договора</w:t>
      </w:r>
    </w:p>
    <w:p w:rsidR="00F516B5" w:rsidRDefault="00F516B5" w:rsidP="00DB1807">
      <w:pPr>
        <w:autoSpaceDE w:val="0"/>
        <w:autoSpaceDN w:val="0"/>
        <w:adjustRightInd w:val="0"/>
        <w:spacing w:after="0" w:line="240" w:lineRule="auto"/>
        <w:jc w:val="center"/>
        <w:rPr>
          <w:rFonts w:ascii="TimesNewRomanPSMT" w:hAnsi="TimesNewRomanPSMT" w:cs="TimesNewRomanPSMT"/>
          <w:sz w:val="28"/>
          <w:szCs w:val="28"/>
        </w:rPr>
      </w:pPr>
      <w:r>
        <w:rPr>
          <w:rFonts w:ascii="TimesNewRomanPSMT" w:hAnsi="TimesNewRomanPSMT" w:cs="TimesNewRomanPSMT"/>
          <w:sz w:val="28"/>
          <w:szCs w:val="28"/>
        </w:rPr>
        <w:t>___________________________________</w:t>
      </w:r>
    </w:p>
    <w:p w:rsidR="00F516B5" w:rsidRDefault="00F516B5" w:rsidP="00DB1807">
      <w:pPr>
        <w:spacing w:after="0" w:line="240" w:lineRule="auto"/>
        <w:jc w:val="center"/>
        <w:rPr>
          <w:rFonts w:ascii="TimesNewRomanPSMT" w:hAnsi="TimesNewRomanPSMT" w:cs="TimesNewRomanPSMT"/>
          <w:sz w:val="28"/>
          <w:szCs w:val="28"/>
        </w:rPr>
      </w:pPr>
      <w:r>
        <w:rPr>
          <w:rFonts w:ascii="TimesNewRomanPSMT" w:hAnsi="TimesNewRomanPSMT" w:cs="TimesNewRomanPSMT"/>
          <w:sz w:val="28"/>
          <w:szCs w:val="28"/>
        </w:rPr>
        <w:t>(дата и подпись руководителя)</w:t>
      </w:r>
    </w:p>
    <w:p w:rsidR="00F516B5" w:rsidRDefault="00F516B5" w:rsidP="00F516B5">
      <w:pPr>
        <w:spacing w:after="0" w:line="240" w:lineRule="auto"/>
        <w:jc w:val="right"/>
        <w:rPr>
          <w:rFonts w:ascii="TimesNewRomanPSMT" w:hAnsi="TimesNewRomanPSMT" w:cs="TimesNewRomanPSMT"/>
          <w:sz w:val="28"/>
          <w:szCs w:val="28"/>
        </w:rPr>
      </w:pPr>
    </w:p>
    <w:p w:rsidR="00F516B5" w:rsidRDefault="00F516B5" w:rsidP="002C645C">
      <w:pPr>
        <w:spacing w:after="0" w:line="240" w:lineRule="auto"/>
        <w:jc w:val="both"/>
        <w:rPr>
          <w:rFonts w:ascii="TimesNewRomanPSMT" w:hAnsi="TimesNewRomanPSMT" w:cs="TimesNewRomanPSMT"/>
          <w:sz w:val="28"/>
          <w:szCs w:val="28"/>
        </w:rPr>
      </w:pPr>
    </w:p>
    <w:p w:rsidR="002C645C" w:rsidRDefault="002C645C" w:rsidP="002C645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*(1) Указывается в качестве работодателя в случаях, предусмотренных законодательством Российской Федерации.</w:t>
      </w:r>
    </w:p>
    <w:p w:rsidR="002C645C" w:rsidRDefault="002C645C" w:rsidP="002C645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 Информация об избрании включается в случае, если в соответствии с законодательством Российской Федерации назначению предшествуют выборы, информация о назначении (утверждении) включается в случае, если в соответствии с законодательством Российской Федерации руководитель был назначен (утвержден) на должность иным органом, чем тот, который заключает с ним трудовой договор.</w:t>
      </w:r>
    </w:p>
    <w:p w:rsidR="002C645C" w:rsidRDefault="002C645C" w:rsidP="002C645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*(3) Включается в трудовой договор при оформленном руководителю допуске к государственной тайне.</w:t>
      </w:r>
    </w:p>
    <w:p w:rsidR="002C645C" w:rsidRDefault="002C645C" w:rsidP="002C645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*(3.1) Включается в трудовые договоры руководителей учреждений в сфере культуры, охраны здоровья, социального обслуживания, федеральных учреждений медико-социальной экспертизы и организаций, осуществляющих образовательную деятельность, в отношении которых в соответствии с законодательством Российской Федерации проводится независимая оценка качества условий оказания услуг.</w:t>
      </w:r>
    </w:p>
    <w:p w:rsidR="002C645C" w:rsidRDefault="002C645C" w:rsidP="002C645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*(4) Срок представления документов устанавливается работодателем.</w:t>
      </w:r>
    </w:p>
    <w:p w:rsidR="002C645C" w:rsidRDefault="002C645C" w:rsidP="002C645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*(5) Включается в трудовой договор в случаях аттестации руководителя, предусмотренных законодательством Российской Федерации.</w:t>
      </w:r>
    </w:p>
    <w:p w:rsidR="002C645C" w:rsidRDefault="002C645C" w:rsidP="002C645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*(6) Нормальная продолжительность рабочего времени руководителя не может превышать 40 часов в неделю. В соответствии с законодательством Российской Федерации руководителю может устанавливаться сокращенная продолжительность рабочего времени.</w:t>
      </w:r>
    </w:p>
    <w:p w:rsidR="002C645C" w:rsidRDefault="002C645C" w:rsidP="002C645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*(7) Включается в трудовой договор при наличии оснований, предусмотренных законодательством Российской Федерации.</w:t>
      </w:r>
    </w:p>
    <w:p w:rsidR="002C645C" w:rsidRDefault="002C645C" w:rsidP="002C645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*(8) Устанавливаются в соответствии с законодательством Российской Федерации, а также с учетом показателей эффективности работы руководителя, установленных работодателем.</w:t>
      </w:r>
    </w:p>
    <w:p w:rsidR="002C645C" w:rsidRDefault="002C645C" w:rsidP="002C645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*(8.1) В показатели эффективности работы руководителя учреждения могут включаться в том числе:</w:t>
      </w:r>
    </w:p>
    <w:p w:rsidR="002C645C" w:rsidRDefault="002C645C" w:rsidP="002C645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показатели, предусмотренные подпунктом "ч" пункта 9 настоящего трудового договора (в случае их установления);</w:t>
      </w:r>
    </w:p>
    <w:p w:rsidR="002C645C" w:rsidRDefault="002C645C" w:rsidP="002C645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lastRenderedPageBreak/>
        <w:t>показатели, которые должны быть достигнуты по результатам независимой оценки качества условий оказания услуг учреждением (в случае проведения такой оценки);</w:t>
      </w:r>
    </w:p>
    <w:p w:rsidR="002C645C" w:rsidRDefault="002C645C" w:rsidP="002C645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показатели, которые должны быть достигнуты по результатам выполнения плана по устранению недостатков, выявленных в ходе проведения независимой оценки качества условий оказания услуг учреждением, в рамках компетенции руководителя (в случае проведения такой оценки).</w:t>
      </w:r>
    </w:p>
    <w:p w:rsidR="004260E8" w:rsidRDefault="002C645C" w:rsidP="002C645C">
      <w:pPr>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*(9) Не ниже 3-кратного среднемесячного заработка.</w:t>
      </w:r>
    </w:p>
    <w:p w:rsidR="004260E8" w:rsidRDefault="004260E8" w:rsidP="002C645C">
      <w:pPr>
        <w:spacing w:after="0" w:line="240" w:lineRule="auto"/>
        <w:ind w:firstLine="709"/>
        <w:jc w:val="both"/>
        <w:rPr>
          <w:rFonts w:ascii="TimesNewRomanPSMT" w:hAnsi="TimesNewRomanPSMT" w:cs="TimesNewRomanPSMT"/>
          <w:sz w:val="28"/>
          <w:szCs w:val="28"/>
        </w:rPr>
      </w:pPr>
    </w:p>
    <w:p w:rsidR="004260E8" w:rsidRDefault="004260E8" w:rsidP="002C645C">
      <w:pPr>
        <w:spacing w:after="0" w:line="240" w:lineRule="auto"/>
        <w:ind w:firstLine="709"/>
        <w:jc w:val="both"/>
        <w:rPr>
          <w:rFonts w:ascii="TimesNewRomanPSMT" w:hAnsi="TimesNewRomanPSMT" w:cs="TimesNewRomanPSMT"/>
          <w:sz w:val="28"/>
          <w:szCs w:val="28"/>
        </w:rPr>
      </w:pPr>
    </w:p>
    <w:p w:rsidR="004260E8" w:rsidRDefault="004260E8" w:rsidP="002C645C">
      <w:pPr>
        <w:spacing w:after="0" w:line="240" w:lineRule="auto"/>
        <w:ind w:firstLine="709"/>
        <w:jc w:val="both"/>
        <w:rPr>
          <w:rFonts w:ascii="TimesNewRomanPSMT" w:hAnsi="TimesNewRomanPSMT" w:cs="TimesNewRomanPSMT"/>
          <w:sz w:val="28"/>
          <w:szCs w:val="28"/>
        </w:rPr>
      </w:pPr>
    </w:p>
    <w:p w:rsidR="004260E8" w:rsidRDefault="004260E8" w:rsidP="002C645C">
      <w:pPr>
        <w:spacing w:after="0" w:line="240" w:lineRule="auto"/>
        <w:jc w:val="both"/>
        <w:rPr>
          <w:rFonts w:ascii="TimesNewRomanPSMT" w:hAnsi="TimesNewRomanPSMT" w:cs="TimesNewRomanPSMT"/>
          <w:sz w:val="28"/>
          <w:szCs w:val="28"/>
        </w:rPr>
      </w:pPr>
    </w:p>
    <w:p w:rsidR="004260E8" w:rsidRDefault="004260E8" w:rsidP="002C645C">
      <w:pPr>
        <w:spacing w:after="0" w:line="240" w:lineRule="auto"/>
        <w:jc w:val="both"/>
        <w:rPr>
          <w:rFonts w:ascii="TimesNewRomanPSMT" w:hAnsi="TimesNewRomanPSMT" w:cs="TimesNewRomanPSMT"/>
          <w:sz w:val="28"/>
          <w:szCs w:val="28"/>
        </w:rPr>
      </w:pPr>
    </w:p>
    <w:p w:rsidR="004260E8" w:rsidRDefault="004260E8" w:rsidP="002C645C">
      <w:pPr>
        <w:spacing w:after="0" w:line="240" w:lineRule="auto"/>
        <w:jc w:val="both"/>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2C645C" w:rsidRDefault="002C645C" w:rsidP="00F516B5">
      <w:pPr>
        <w:spacing w:after="0" w:line="240" w:lineRule="auto"/>
        <w:jc w:val="right"/>
        <w:rPr>
          <w:rFonts w:ascii="TimesNewRomanPSMT" w:hAnsi="TimesNewRomanPSMT" w:cs="TimesNewRomanPSMT"/>
          <w:sz w:val="28"/>
          <w:szCs w:val="28"/>
        </w:rPr>
      </w:pPr>
    </w:p>
    <w:p w:rsidR="002C645C" w:rsidRDefault="002C645C" w:rsidP="00F516B5">
      <w:pPr>
        <w:spacing w:after="0" w:line="240" w:lineRule="auto"/>
        <w:jc w:val="right"/>
        <w:rPr>
          <w:rFonts w:ascii="TimesNewRomanPSMT" w:hAnsi="TimesNewRomanPSMT" w:cs="TimesNewRomanPSMT"/>
          <w:sz w:val="28"/>
          <w:szCs w:val="28"/>
        </w:rPr>
      </w:pPr>
    </w:p>
    <w:p w:rsidR="002C645C" w:rsidRDefault="002C645C"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4260E8" w:rsidRDefault="004260E8" w:rsidP="00F516B5">
      <w:pPr>
        <w:spacing w:after="0" w:line="240" w:lineRule="auto"/>
        <w:jc w:val="right"/>
        <w:rPr>
          <w:rFonts w:ascii="TimesNewRomanPSMT" w:hAnsi="TimesNewRomanPSMT" w:cs="TimesNewRomanPSMT"/>
          <w:sz w:val="28"/>
          <w:szCs w:val="28"/>
        </w:rPr>
      </w:pPr>
    </w:p>
    <w:p w:rsidR="00F516B5" w:rsidRDefault="00F516B5" w:rsidP="00F516B5">
      <w:pPr>
        <w:spacing w:after="0" w:line="240" w:lineRule="auto"/>
        <w:jc w:val="right"/>
        <w:rPr>
          <w:rFonts w:ascii="Times New Roman" w:eastAsia="Times New Roman" w:hAnsi="Times New Roman" w:cs="Times New Roman"/>
          <w:bCs/>
          <w:color w:val="FF0000"/>
          <w:sz w:val="24"/>
          <w:szCs w:val="24"/>
          <w:highlight w:val="yellow"/>
        </w:rPr>
      </w:pPr>
    </w:p>
    <w:p w:rsidR="00225C66" w:rsidRPr="002C645C" w:rsidRDefault="00225C66" w:rsidP="00225C66">
      <w:pPr>
        <w:spacing w:after="0" w:line="240" w:lineRule="auto"/>
        <w:jc w:val="right"/>
        <w:rPr>
          <w:rFonts w:ascii="Times New Roman" w:eastAsia="Times New Roman" w:hAnsi="Times New Roman" w:cs="Times New Roman"/>
          <w:bCs/>
          <w:sz w:val="24"/>
          <w:szCs w:val="24"/>
        </w:rPr>
      </w:pPr>
      <w:r w:rsidRPr="002C645C">
        <w:rPr>
          <w:rFonts w:ascii="Times New Roman" w:eastAsia="Times New Roman" w:hAnsi="Times New Roman" w:cs="Times New Roman"/>
          <w:bCs/>
          <w:sz w:val="24"/>
          <w:szCs w:val="24"/>
        </w:rPr>
        <w:lastRenderedPageBreak/>
        <w:t xml:space="preserve">Приложение № </w:t>
      </w:r>
      <w:r w:rsidR="004260E8" w:rsidRPr="002C645C">
        <w:rPr>
          <w:rFonts w:ascii="Times New Roman" w:eastAsia="Times New Roman" w:hAnsi="Times New Roman" w:cs="Times New Roman"/>
          <w:bCs/>
          <w:sz w:val="24"/>
          <w:szCs w:val="24"/>
        </w:rPr>
        <w:t>5</w:t>
      </w:r>
    </w:p>
    <w:p w:rsidR="004155E3" w:rsidRPr="00F944B9" w:rsidRDefault="00225C66" w:rsidP="00A3306D">
      <w:pPr>
        <w:spacing w:after="0" w:line="240" w:lineRule="auto"/>
        <w:jc w:val="right"/>
        <w:rPr>
          <w:rFonts w:ascii="Times New Roman" w:eastAsia="Times New Roman" w:hAnsi="Times New Roman" w:cs="Times New Roman"/>
          <w:color w:val="FF0000"/>
          <w:sz w:val="24"/>
          <w:szCs w:val="24"/>
        </w:rPr>
      </w:pPr>
      <w:r w:rsidRPr="002C645C">
        <w:rPr>
          <w:rFonts w:ascii="Times New Roman" w:eastAsia="Times New Roman" w:hAnsi="Times New Roman" w:cs="Times New Roman"/>
          <w:bCs/>
          <w:sz w:val="24"/>
          <w:szCs w:val="24"/>
        </w:rPr>
        <w:t xml:space="preserve">к </w:t>
      </w:r>
      <w:r w:rsidR="00A3306D">
        <w:rPr>
          <w:rFonts w:ascii="Times New Roman" w:eastAsia="Times New Roman" w:hAnsi="Times New Roman" w:cs="Times New Roman"/>
          <w:bCs/>
          <w:sz w:val="24"/>
          <w:szCs w:val="24"/>
        </w:rPr>
        <w:t>Положению</w:t>
      </w:r>
    </w:p>
    <w:p w:rsidR="004155E3" w:rsidRDefault="004155E3" w:rsidP="007D4CE3">
      <w:pPr>
        <w:spacing w:after="0" w:line="204" w:lineRule="atLeast"/>
        <w:jc w:val="both"/>
        <w:rPr>
          <w:rFonts w:ascii="Times New Roman" w:eastAsia="Times New Roman" w:hAnsi="Times New Roman" w:cs="Times New Roman"/>
          <w:sz w:val="24"/>
          <w:szCs w:val="24"/>
        </w:rPr>
      </w:pPr>
    </w:p>
    <w:p w:rsidR="003A2055" w:rsidRDefault="003A2055" w:rsidP="00ED6E36">
      <w:pPr>
        <w:spacing w:after="0" w:line="240" w:lineRule="auto"/>
        <w:jc w:val="center"/>
        <w:rPr>
          <w:rFonts w:ascii="Times New Roman" w:hAnsi="Times New Roman" w:cs="Times New Roman"/>
          <w:b/>
          <w:sz w:val="28"/>
          <w:szCs w:val="28"/>
        </w:rPr>
      </w:pPr>
    </w:p>
    <w:p w:rsidR="003A2055" w:rsidRDefault="003A2055" w:rsidP="00ED6E3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Перечень </w:t>
      </w:r>
    </w:p>
    <w:p w:rsidR="003A2055" w:rsidRDefault="003A2055" w:rsidP="00ED6E3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наиболее востребованных должностей </w:t>
      </w:r>
    </w:p>
    <w:p w:rsidR="003A2055" w:rsidRDefault="003A2055" w:rsidP="00ED6E3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(профессий, специальностей) в образовательных </w:t>
      </w:r>
      <w:r w:rsidR="00F03BE2">
        <w:rPr>
          <w:rFonts w:ascii="Times New Roman" w:hAnsi="Times New Roman" w:cs="Times New Roman"/>
          <w:b/>
          <w:sz w:val="28"/>
          <w:szCs w:val="28"/>
        </w:rPr>
        <w:t>организациях</w:t>
      </w:r>
    </w:p>
    <w:p w:rsidR="003A2055" w:rsidRDefault="003A2055" w:rsidP="00ED6E3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сферы культуры </w:t>
      </w:r>
      <w:r w:rsidR="00F03BE2">
        <w:rPr>
          <w:rFonts w:ascii="Times New Roman" w:hAnsi="Times New Roman" w:cs="Times New Roman"/>
          <w:b/>
          <w:sz w:val="28"/>
          <w:szCs w:val="28"/>
        </w:rPr>
        <w:t>на период до 31 декабря</w:t>
      </w:r>
      <w:r>
        <w:rPr>
          <w:rFonts w:ascii="Times New Roman" w:hAnsi="Times New Roman" w:cs="Times New Roman"/>
          <w:b/>
          <w:sz w:val="28"/>
          <w:szCs w:val="28"/>
        </w:rPr>
        <w:t xml:space="preserve"> 202</w:t>
      </w:r>
      <w:r w:rsidR="004260E8">
        <w:rPr>
          <w:rFonts w:ascii="Times New Roman" w:hAnsi="Times New Roman" w:cs="Times New Roman"/>
          <w:b/>
          <w:sz w:val="28"/>
          <w:szCs w:val="28"/>
        </w:rPr>
        <w:t>6</w:t>
      </w:r>
      <w:r>
        <w:rPr>
          <w:rFonts w:ascii="Times New Roman" w:hAnsi="Times New Roman" w:cs="Times New Roman"/>
          <w:b/>
          <w:sz w:val="28"/>
          <w:szCs w:val="28"/>
        </w:rPr>
        <w:t xml:space="preserve"> году</w:t>
      </w:r>
    </w:p>
    <w:p w:rsidR="003A2055" w:rsidRDefault="003A2055" w:rsidP="00ED6E36">
      <w:pPr>
        <w:spacing w:after="0" w:line="240" w:lineRule="auto"/>
        <w:jc w:val="center"/>
        <w:rPr>
          <w:rFonts w:ascii="Times New Roman" w:hAnsi="Times New Roman" w:cs="Times New Roman"/>
          <w:b/>
          <w:sz w:val="28"/>
          <w:szCs w:val="28"/>
        </w:rPr>
      </w:pPr>
    </w:p>
    <w:p w:rsidR="001C0E24" w:rsidRDefault="001C0E24" w:rsidP="00ED6E36">
      <w:pPr>
        <w:spacing w:after="0" w:line="240" w:lineRule="auto"/>
        <w:jc w:val="center"/>
        <w:rPr>
          <w:rFonts w:ascii="Times New Roman" w:hAnsi="Times New Roman" w:cs="Times New Roman"/>
          <w:b/>
          <w:sz w:val="28"/>
          <w:szCs w:val="28"/>
        </w:rPr>
      </w:pPr>
    </w:p>
    <w:p w:rsidR="001C0E24" w:rsidRDefault="001C0E24" w:rsidP="00ED6E36">
      <w:pPr>
        <w:spacing w:after="0" w:line="240" w:lineRule="auto"/>
        <w:jc w:val="center"/>
        <w:rPr>
          <w:rFonts w:ascii="Times New Roman" w:hAnsi="Times New Roman" w:cs="Times New Roman"/>
          <w:b/>
          <w:sz w:val="28"/>
          <w:szCs w:val="28"/>
        </w:rPr>
      </w:pPr>
    </w:p>
    <w:p w:rsidR="003A2055" w:rsidRDefault="003A2055" w:rsidP="003A2055">
      <w:pPr>
        <w:spacing w:after="0" w:line="240" w:lineRule="auto"/>
        <w:ind w:firstLine="709"/>
        <w:rPr>
          <w:rFonts w:ascii="Times New Roman" w:hAnsi="Times New Roman" w:cs="Times New Roman"/>
          <w:sz w:val="28"/>
          <w:szCs w:val="28"/>
        </w:rPr>
      </w:pPr>
      <w:r w:rsidRPr="003A2055">
        <w:rPr>
          <w:rFonts w:ascii="Times New Roman" w:hAnsi="Times New Roman" w:cs="Times New Roman"/>
          <w:sz w:val="28"/>
          <w:szCs w:val="28"/>
        </w:rPr>
        <w:t>1. Преподаватель музыкально-теоретических дисциплин</w:t>
      </w:r>
    </w:p>
    <w:p w:rsidR="003A2055" w:rsidRDefault="003A2055" w:rsidP="003A2055">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2.</w:t>
      </w:r>
      <w:r w:rsidRPr="003A2055">
        <w:t xml:space="preserve"> </w:t>
      </w:r>
      <w:r w:rsidRPr="003A2055">
        <w:rPr>
          <w:rFonts w:ascii="Times New Roman" w:hAnsi="Times New Roman" w:cs="Times New Roman"/>
          <w:sz w:val="28"/>
          <w:szCs w:val="28"/>
        </w:rPr>
        <w:t xml:space="preserve">Преподаватель </w:t>
      </w:r>
      <w:r>
        <w:rPr>
          <w:rFonts w:ascii="Times New Roman" w:hAnsi="Times New Roman" w:cs="Times New Roman"/>
          <w:sz w:val="28"/>
          <w:szCs w:val="28"/>
        </w:rPr>
        <w:t xml:space="preserve">по классу фортепиано </w:t>
      </w:r>
    </w:p>
    <w:p w:rsidR="003A2055" w:rsidRDefault="003A2055" w:rsidP="003A2055">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3. </w:t>
      </w:r>
      <w:r w:rsidRPr="003A2055">
        <w:rPr>
          <w:rFonts w:ascii="Times New Roman" w:hAnsi="Times New Roman" w:cs="Times New Roman"/>
          <w:sz w:val="28"/>
          <w:szCs w:val="28"/>
        </w:rPr>
        <w:t>Преподаватель по классу</w:t>
      </w:r>
      <w:r>
        <w:rPr>
          <w:rFonts w:ascii="Times New Roman" w:hAnsi="Times New Roman" w:cs="Times New Roman"/>
          <w:sz w:val="28"/>
          <w:szCs w:val="28"/>
        </w:rPr>
        <w:t xml:space="preserve"> баяна (аккордеона)</w:t>
      </w:r>
    </w:p>
    <w:p w:rsidR="003A2055" w:rsidRDefault="003A2055" w:rsidP="003A2055">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4. </w:t>
      </w:r>
      <w:r w:rsidRPr="003A2055">
        <w:rPr>
          <w:rFonts w:ascii="Times New Roman" w:hAnsi="Times New Roman" w:cs="Times New Roman"/>
          <w:sz w:val="28"/>
          <w:szCs w:val="28"/>
        </w:rPr>
        <w:t>Преподаватель по классу</w:t>
      </w:r>
      <w:r w:rsidR="001C0E24">
        <w:rPr>
          <w:rFonts w:ascii="Times New Roman" w:hAnsi="Times New Roman" w:cs="Times New Roman"/>
          <w:sz w:val="28"/>
          <w:szCs w:val="28"/>
        </w:rPr>
        <w:t xml:space="preserve"> домры (балалайки)</w:t>
      </w:r>
    </w:p>
    <w:p w:rsidR="001C0E24" w:rsidRDefault="001C0E24" w:rsidP="001C0E24">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5. </w:t>
      </w:r>
      <w:r w:rsidRPr="001C0E24">
        <w:rPr>
          <w:rFonts w:ascii="Times New Roman" w:hAnsi="Times New Roman" w:cs="Times New Roman"/>
          <w:sz w:val="28"/>
          <w:szCs w:val="28"/>
        </w:rPr>
        <w:t>Преподаватель по классу</w:t>
      </w:r>
      <w:r>
        <w:rPr>
          <w:rFonts w:ascii="Times New Roman" w:hAnsi="Times New Roman" w:cs="Times New Roman"/>
          <w:sz w:val="28"/>
          <w:szCs w:val="28"/>
        </w:rPr>
        <w:t xml:space="preserve"> скрипки</w:t>
      </w:r>
    </w:p>
    <w:p w:rsidR="001C0E24" w:rsidRPr="001C0E24" w:rsidRDefault="001C0E24" w:rsidP="001C0E24">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6. Концертмейстер</w:t>
      </w:r>
    </w:p>
    <w:sectPr w:rsidR="001C0E24" w:rsidRPr="001C0E24" w:rsidSect="00F516B5">
      <w:pgSz w:w="11906" w:h="16838"/>
      <w:pgMar w:top="1134" w:right="707"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AC8" w:rsidRDefault="00D24AC8" w:rsidP="00E0114D">
      <w:pPr>
        <w:spacing w:after="0" w:line="240" w:lineRule="auto"/>
      </w:pPr>
      <w:r>
        <w:separator/>
      </w:r>
    </w:p>
  </w:endnote>
  <w:endnote w:type="continuationSeparator" w:id="0">
    <w:p w:rsidR="00D24AC8" w:rsidRDefault="00D24AC8" w:rsidP="00E01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AC8" w:rsidRDefault="00D24AC8" w:rsidP="00E0114D">
      <w:pPr>
        <w:spacing w:after="0" w:line="240" w:lineRule="auto"/>
      </w:pPr>
      <w:r>
        <w:separator/>
      </w:r>
    </w:p>
  </w:footnote>
  <w:footnote w:type="continuationSeparator" w:id="0">
    <w:p w:rsidR="00D24AC8" w:rsidRDefault="00D24AC8" w:rsidP="00E011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5134" w:rsidRDefault="00445134">
    <w:pPr>
      <w:pStyle w:val="a8"/>
      <w:jc w:val="center"/>
    </w:pPr>
  </w:p>
  <w:p w:rsidR="00445134" w:rsidRDefault="0044513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9519508"/>
    <w:multiLevelType w:val="hybridMultilevel"/>
    <w:tmpl w:val="72D7E58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D657D70"/>
    <w:multiLevelType w:val="hybridMultilevel"/>
    <w:tmpl w:val="47723A66"/>
    <w:lvl w:ilvl="0" w:tplc="AD7863E0">
      <w:start w:val="1"/>
      <w:numFmt w:val="bullet"/>
      <w:lvlText w:val=""/>
      <w:lvlJc w:val="left"/>
      <w:pPr>
        <w:ind w:left="1504" w:hanging="360"/>
      </w:pPr>
      <w:rPr>
        <w:rFonts w:ascii="Symbol" w:hAnsi="Symbol" w:hint="default"/>
      </w:rPr>
    </w:lvl>
    <w:lvl w:ilvl="1" w:tplc="AD7863E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CA687E"/>
    <w:multiLevelType w:val="hybridMultilevel"/>
    <w:tmpl w:val="FB82352C"/>
    <w:lvl w:ilvl="0" w:tplc="AD7863E0">
      <w:start w:val="1"/>
      <w:numFmt w:val="bullet"/>
      <w:lvlText w:val=""/>
      <w:lvlJc w:val="left"/>
      <w:pPr>
        <w:ind w:left="1503" w:hanging="360"/>
      </w:pPr>
      <w:rPr>
        <w:rFonts w:ascii="Symbol" w:hAnsi="Symbol" w:hint="default"/>
      </w:rPr>
    </w:lvl>
    <w:lvl w:ilvl="1" w:tplc="04190003" w:tentative="1">
      <w:start w:val="1"/>
      <w:numFmt w:val="bullet"/>
      <w:lvlText w:val="o"/>
      <w:lvlJc w:val="left"/>
      <w:pPr>
        <w:ind w:left="2223" w:hanging="360"/>
      </w:pPr>
      <w:rPr>
        <w:rFonts w:ascii="Courier New" w:hAnsi="Courier New" w:cs="Courier New" w:hint="default"/>
      </w:rPr>
    </w:lvl>
    <w:lvl w:ilvl="2" w:tplc="04190005" w:tentative="1">
      <w:start w:val="1"/>
      <w:numFmt w:val="bullet"/>
      <w:lvlText w:val=""/>
      <w:lvlJc w:val="left"/>
      <w:pPr>
        <w:ind w:left="2943" w:hanging="360"/>
      </w:pPr>
      <w:rPr>
        <w:rFonts w:ascii="Wingdings" w:hAnsi="Wingdings" w:hint="default"/>
      </w:rPr>
    </w:lvl>
    <w:lvl w:ilvl="3" w:tplc="04190001" w:tentative="1">
      <w:start w:val="1"/>
      <w:numFmt w:val="bullet"/>
      <w:lvlText w:val=""/>
      <w:lvlJc w:val="left"/>
      <w:pPr>
        <w:ind w:left="3663" w:hanging="360"/>
      </w:pPr>
      <w:rPr>
        <w:rFonts w:ascii="Symbol" w:hAnsi="Symbol" w:hint="default"/>
      </w:rPr>
    </w:lvl>
    <w:lvl w:ilvl="4" w:tplc="04190003" w:tentative="1">
      <w:start w:val="1"/>
      <w:numFmt w:val="bullet"/>
      <w:lvlText w:val="o"/>
      <w:lvlJc w:val="left"/>
      <w:pPr>
        <w:ind w:left="4383" w:hanging="360"/>
      </w:pPr>
      <w:rPr>
        <w:rFonts w:ascii="Courier New" w:hAnsi="Courier New" w:cs="Courier New" w:hint="default"/>
      </w:rPr>
    </w:lvl>
    <w:lvl w:ilvl="5" w:tplc="04190005" w:tentative="1">
      <w:start w:val="1"/>
      <w:numFmt w:val="bullet"/>
      <w:lvlText w:val=""/>
      <w:lvlJc w:val="left"/>
      <w:pPr>
        <w:ind w:left="5103" w:hanging="360"/>
      </w:pPr>
      <w:rPr>
        <w:rFonts w:ascii="Wingdings" w:hAnsi="Wingdings" w:hint="default"/>
      </w:rPr>
    </w:lvl>
    <w:lvl w:ilvl="6" w:tplc="04190001" w:tentative="1">
      <w:start w:val="1"/>
      <w:numFmt w:val="bullet"/>
      <w:lvlText w:val=""/>
      <w:lvlJc w:val="left"/>
      <w:pPr>
        <w:ind w:left="5823" w:hanging="360"/>
      </w:pPr>
      <w:rPr>
        <w:rFonts w:ascii="Symbol" w:hAnsi="Symbol" w:hint="default"/>
      </w:rPr>
    </w:lvl>
    <w:lvl w:ilvl="7" w:tplc="04190003" w:tentative="1">
      <w:start w:val="1"/>
      <w:numFmt w:val="bullet"/>
      <w:lvlText w:val="o"/>
      <w:lvlJc w:val="left"/>
      <w:pPr>
        <w:ind w:left="6543" w:hanging="360"/>
      </w:pPr>
      <w:rPr>
        <w:rFonts w:ascii="Courier New" w:hAnsi="Courier New" w:cs="Courier New" w:hint="default"/>
      </w:rPr>
    </w:lvl>
    <w:lvl w:ilvl="8" w:tplc="04190005" w:tentative="1">
      <w:start w:val="1"/>
      <w:numFmt w:val="bullet"/>
      <w:lvlText w:val=""/>
      <w:lvlJc w:val="left"/>
      <w:pPr>
        <w:ind w:left="7263" w:hanging="360"/>
      </w:pPr>
      <w:rPr>
        <w:rFonts w:ascii="Wingdings" w:hAnsi="Wingdings" w:hint="default"/>
      </w:rPr>
    </w:lvl>
  </w:abstractNum>
  <w:abstractNum w:abstractNumId="3">
    <w:nsid w:val="49A0383F"/>
    <w:multiLevelType w:val="hybridMultilevel"/>
    <w:tmpl w:val="E9DE93AE"/>
    <w:lvl w:ilvl="0" w:tplc="8F0C3D8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52FA120A"/>
    <w:multiLevelType w:val="hybridMultilevel"/>
    <w:tmpl w:val="79308F2C"/>
    <w:lvl w:ilvl="0" w:tplc="8F0C3D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68C0663"/>
    <w:multiLevelType w:val="hybridMultilevel"/>
    <w:tmpl w:val="50EE508C"/>
    <w:lvl w:ilvl="0" w:tplc="AD7863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6B1128D2"/>
    <w:multiLevelType w:val="hybridMultilevel"/>
    <w:tmpl w:val="EB4C8976"/>
    <w:lvl w:ilvl="0" w:tplc="8F0C3D8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5"/>
  </w:num>
  <w:num w:numId="3">
    <w:abstractNumId w:val="2"/>
  </w:num>
  <w:num w:numId="4">
    <w:abstractNumId w:val="4"/>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CE3"/>
    <w:rsid w:val="00004EB6"/>
    <w:rsid w:val="000135CC"/>
    <w:rsid w:val="00013B78"/>
    <w:rsid w:val="0002648D"/>
    <w:rsid w:val="0002770E"/>
    <w:rsid w:val="0004254A"/>
    <w:rsid w:val="000502BA"/>
    <w:rsid w:val="00065F6B"/>
    <w:rsid w:val="00066C85"/>
    <w:rsid w:val="00070ACF"/>
    <w:rsid w:val="000767F7"/>
    <w:rsid w:val="00081A51"/>
    <w:rsid w:val="00085A59"/>
    <w:rsid w:val="0008740F"/>
    <w:rsid w:val="000B6E3C"/>
    <w:rsid w:val="000D6C57"/>
    <w:rsid w:val="000E056E"/>
    <w:rsid w:val="000E0E00"/>
    <w:rsid w:val="000E256D"/>
    <w:rsid w:val="000E3FC8"/>
    <w:rsid w:val="000E6561"/>
    <w:rsid w:val="000E6999"/>
    <w:rsid w:val="000F5BD2"/>
    <w:rsid w:val="00105538"/>
    <w:rsid w:val="00107A81"/>
    <w:rsid w:val="001149CA"/>
    <w:rsid w:val="0012078A"/>
    <w:rsid w:val="001254BB"/>
    <w:rsid w:val="001263BE"/>
    <w:rsid w:val="001424DA"/>
    <w:rsid w:val="00142907"/>
    <w:rsid w:val="00147C02"/>
    <w:rsid w:val="00151909"/>
    <w:rsid w:val="00153CC5"/>
    <w:rsid w:val="001566AA"/>
    <w:rsid w:val="001642E6"/>
    <w:rsid w:val="001649E9"/>
    <w:rsid w:val="001727B0"/>
    <w:rsid w:val="00177D5D"/>
    <w:rsid w:val="00181ECE"/>
    <w:rsid w:val="001843E6"/>
    <w:rsid w:val="00185580"/>
    <w:rsid w:val="001861F3"/>
    <w:rsid w:val="001919BC"/>
    <w:rsid w:val="00194426"/>
    <w:rsid w:val="00194833"/>
    <w:rsid w:val="00195D5D"/>
    <w:rsid w:val="00196F45"/>
    <w:rsid w:val="001B6436"/>
    <w:rsid w:val="001C0E24"/>
    <w:rsid w:val="001C1E83"/>
    <w:rsid w:val="001C3372"/>
    <w:rsid w:val="001C78AC"/>
    <w:rsid w:val="001C7A44"/>
    <w:rsid w:val="001D3F2B"/>
    <w:rsid w:val="001D5732"/>
    <w:rsid w:val="001E412C"/>
    <w:rsid w:val="001F1052"/>
    <w:rsid w:val="001F6403"/>
    <w:rsid w:val="001F65B0"/>
    <w:rsid w:val="002011E9"/>
    <w:rsid w:val="00217905"/>
    <w:rsid w:val="00220142"/>
    <w:rsid w:val="00225C66"/>
    <w:rsid w:val="00235B0F"/>
    <w:rsid w:val="00236080"/>
    <w:rsid w:val="002433D2"/>
    <w:rsid w:val="00244941"/>
    <w:rsid w:val="00246BA6"/>
    <w:rsid w:val="00274825"/>
    <w:rsid w:val="00276E4F"/>
    <w:rsid w:val="00290160"/>
    <w:rsid w:val="00293D79"/>
    <w:rsid w:val="00297B5B"/>
    <w:rsid w:val="002A1A26"/>
    <w:rsid w:val="002A70C2"/>
    <w:rsid w:val="002C0896"/>
    <w:rsid w:val="002C4AD3"/>
    <w:rsid w:val="002C645C"/>
    <w:rsid w:val="002D1E1C"/>
    <w:rsid w:val="002D2995"/>
    <w:rsid w:val="002E6D29"/>
    <w:rsid w:val="002E7C1B"/>
    <w:rsid w:val="002F1196"/>
    <w:rsid w:val="002F18CB"/>
    <w:rsid w:val="002F3985"/>
    <w:rsid w:val="00306C74"/>
    <w:rsid w:val="0030711E"/>
    <w:rsid w:val="0031610D"/>
    <w:rsid w:val="00320857"/>
    <w:rsid w:val="0032470B"/>
    <w:rsid w:val="00342BDE"/>
    <w:rsid w:val="00343D4D"/>
    <w:rsid w:val="00346B8E"/>
    <w:rsid w:val="00353F6E"/>
    <w:rsid w:val="0035428E"/>
    <w:rsid w:val="003609B0"/>
    <w:rsid w:val="00361553"/>
    <w:rsid w:val="00363A41"/>
    <w:rsid w:val="00365D8B"/>
    <w:rsid w:val="0036779B"/>
    <w:rsid w:val="00371799"/>
    <w:rsid w:val="00373077"/>
    <w:rsid w:val="00374C84"/>
    <w:rsid w:val="00377201"/>
    <w:rsid w:val="00381036"/>
    <w:rsid w:val="00381B48"/>
    <w:rsid w:val="0038799E"/>
    <w:rsid w:val="00390596"/>
    <w:rsid w:val="00392DA2"/>
    <w:rsid w:val="003939CA"/>
    <w:rsid w:val="00394799"/>
    <w:rsid w:val="003948BE"/>
    <w:rsid w:val="003A2055"/>
    <w:rsid w:val="003A66B7"/>
    <w:rsid w:val="003A6E95"/>
    <w:rsid w:val="003B01EB"/>
    <w:rsid w:val="003B0D4C"/>
    <w:rsid w:val="003B2F99"/>
    <w:rsid w:val="003C02E0"/>
    <w:rsid w:val="003C3BA9"/>
    <w:rsid w:val="003D5125"/>
    <w:rsid w:val="003E579F"/>
    <w:rsid w:val="003E697B"/>
    <w:rsid w:val="003E7946"/>
    <w:rsid w:val="003F1740"/>
    <w:rsid w:val="003F3817"/>
    <w:rsid w:val="003F78CA"/>
    <w:rsid w:val="003F7DBF"/>
    <w:rsid w:val="004155E3"/>
    <w:rsid w:val="00423539"/>
    <w:rsid w:val="004240D4"/>
    <w:rsid w:val="004260E8"/>
    <w:rsid w:val="00432E4D"/>
    <w:rsid w:val="00433771"/>
    <w:rsid w:val="00445134"/>
    <w:rsid w:val="00451662"/>
    <w:rsid w:val="00455D6D"/>
    <w:rsid w:val="004667CA"/>
    <w:rsid w:val="00480714"/>
    <w:rsid w:val="00487BE4"/>
    <w:rsid w:val="004A320A"/>
    <w:rsid w:val="004A3721"/>
    <w:rsid w:val="004A4CD9"/>
    <w:rsid w:val="004B2ED3"/>
    <w:rsid w:val="004B42AE"/>
    <w:rsid w:val="004C6BB9"/>
    <w:rsid w:val="004C70FC"/>
    <w:rsid w:val="004C771D"/>
    <w:rsid w:val="004D3EC1"/>
    <w:rsid w:val="004E50AB"/>
    <w:rsid w:val="00500F64"/>
    <w:rsid w:val="00517C0B"/>
    <w:rsid w:val="005313A8"/>
    <w:rsid w:val="005361C2"/>
    <w:rsid w:val="00536798"/>
    <w:rsid w:val="005518C1"/>
    <w:rsid w:val="00562FDA"/>
    <w:rsid w:val="00571C2B"/>
    <w:rsid w:val="00571E2A"/>
    <w:rsid w:val="005722B4"/>
    <w:rsid w:val="00572D81"/>
    <w:rsid w:val="0058782E"/>
    <w:rsid w:val="0059673E"/>
    <w:rsid w:val="005A0D91"/>
    <w:rsid w:val="005A3014"/>
    <w:rsid w:val="005B6E14"/>
    <w:rsid w:val="005B7944"/>
    <w:rsid w:val="005C2291"/>
    <w:rsid w:val="005C70BB"/>
    <w:rsid w:val="00606C73"/>
    <w:rsid w:val="0060754D"/>
    <w:rsid w:val="00615CB5"/>
    <w:rsid w:val="00622475"/>
    <w:rsid w:val="00630B13"/>
    <w:rsid w:val="00634F82"/>
    <w:rsid w:val="00643A4D"/>
    <w:rsid w:val="006566F4"/>
    <w:rsid w:val="0066523D"/>
    <w:rsid w:val="006657CC"/>
    <w:rsid w:val="00665CD8"/>
    <w:rsid w:val="00693E32"/>
    <w:rsid w:val="006B5BD3"/>
    <w:rsid w:val="006F3171"/>
    <w:rsid w:val="006F36CE"/>
    <w:rsid w:val="006F73FE"/>
    <w:rsid w:val="007138E1"/>
    <w:rsid w:val="0071445F"/>
    <w:rsid w:val="007146DF"/>
    <w:rsid w:val="00725413"/>
    <w:rsid w:val="00727874"/>
    <w:rsid w:val="00734E3D"/>
    <w:rsid w:val="00740D1A"/>
    <w:rsid w:val="00762055"/>
    <w:rsid w:val="00764D33"/>
    <w:rsid w:val="00767FFC"/>
    <w:rsid w:val="00774107"/>
    <w:rsid w:val="00787CE1"/>
    <w:rsid w:val="007A4A25"/>
    <w:rsid w:val="007A5588"/>
    <w:rsid w:val="007A6351"/>
    <w:rsid w:val="007C66C0"/>
    <w:rsid w:val="007D1CB7"/>
    <w:rsid w:val="007D4118"/>
    <w:rsid w:val="007D4596"/>
    <w:rsid w:val="007D4CE3"/>
    <w:rsid w:val="007D59B5"/>
    <w:rsid w:val="00814D25"/>
    <w:rsid w:val="00841745"/>
    <w:rsid w:val="00844054"/>
    <w:rsid w:val="008479F1"/>
    <w:rsid w:val="008479F8"/>
    <w:rsid w:val="00854010"/>
    <w:rsid w:val="00865C38"/>
    <w:rsid w:val="008665C4"/>
    <w:rsid w:val="00867B94"/>
    <w:rsid w:val="00874534"/>
    <w:rsid w:val="008758E2"/>
    <w:rsid w:val="008762BF"/>
    <w:rsid w:val="0088046B"/>
    <w:rsid w:val="00881988"/>
    <w:rsid w:val="008878C3"/>
    <w:rsid w:val="00891D88"/>
    <w:rsid w:val="00895A86"/>
    <w:rsid w:val="00897E2C"/>
    <w:rsid w:val="008A69D5"/>
    <w:rsid w:val="008A7A5B"/>
    <w:rsid w:val="008B0A22"/>
    <w:rsid w:val="008B12D7"/>
    <w:rsid w:val="008B2395"/>
    <w:rsid w:val="008B4B68"/>
    <w:rsid w:val="008C1733"/>
    <w:rsid w:val="008C3A24"/>
    <w:rsid w:val="008E579C"/>
    <w:rsid w:val="0090487E"/>
    <w:rsid w:val="00905C48"/>
    <w:rsid w:val="00924D1E"/>
    <w:rsid w:val="009314CF"/>
    <w:rsid w:val="00931E77"/>
    <w:rsid w:val="00932742"/>
    <w:rsid w:val="00937713"/>
    <w:rsid w:val="00943EA9"/>
    <w:rsid w:val="0094600C"/>
    <w:rsid w:val="00955B47"/>
    <w:rsid w:val="009638F6"/>
    <w:rsid w:val="00964CD2"/>
    <w:rsid w:val="00973B91"/>
    <w:rsid w:val="009748BD"/>
    <w:rsid w:val="009761FA"/>
    <w:rsid w:val="00983E21"/>
    <w:rsid w:val="00986D4A"/>
    <w:rsid w:val="009924A3"/>
    <w:rsid w:val="0099253B"/>
    <w:rsid w:val="009931B4"/>
    <w:rsid w:val="009A2961"/>
    <w:rsid w:val="009A4C3D"/>
    <w:rsid w:val="009A5AE9"/>
    <w:rsid w:val="009B14DE"/>
    <w:rsid w:val="009B590B"/>
    <w:rsid w:val="009B776F"/>
    <w:rsid w:val="009C1855"/>
    <w:rsid w:val="009C3E6D"/>
    <w:rsid w:val="009C45C6"/>
    <w:rsid w:val="009C6EDA"/>
    <w:rsid w:val="009C7363"/>
    <w:rsid w:val="009D425F"/>
    <w:rsid w:val="009D7122"/>
    <w:rsid w:val="009D77CA"/>
    <w:rsid w:val="009D7B4F"/>
    <w:rsid w:val="009F4852"/>
    <w:rsid w:val="00A0300F"/>
    <w:rsid w:val="00A04CA0"/>
    <w:rsid w:val="00A0727B"/>
    <w:rsid w:val="00A16424"/>
    <w:rsid w:val="00A245FD"/>
    <w:rsid w:val="00A321B6"/>
    <w:rsid w:val="00A32510"/>
    <w:rsid w:val="00A3306D"/>
    <w:rsid w:val="00A42733"/>
    <w:rsid w:val="00A557AC"/>
    <w:rsid w:val="00A56C9E"/>
    <w:rsid w:val="00A573C7"/>
    <w:rsid w:val="00A60BFC"/>
    <w:rsid w:val="00A618BF"/>
    <w:rsid w:val="00A619EC"/>
    <w:rsid w:val="00A635AD"/>
    <w:rsid w:val="00A70220"/>
    <w:rsid w:val="00A74D6C"/>
    <w:rsid w:val="00A91DE9"/>
    <w:rsid w:val="00A96F09"/>
    <w:rsid w:val="00AA1C37"/>
    <w:rsid w:val="00AD17BE"/>
    <w:rsid w:val="00AE02C4"/>
    <w:rsid w:val="00AE1E56"/>
    <w:rsid w:val="00AE20C4"/>
    <w:rsid w:val="00B15044"/>
    <w:rsid w:val="00B24694"/>
    <w:rsid w:val="00B252AC"/>
    <w:rsid w:val="00B3260F"/>
    <w:rsid w:val="00B33790"/>
    <w:rsid w:val="00B43147"/>
    <w:rsid w:val="00B52F51"/>
    <w:rsid w:val="00B55816"/>
    <w:rsid w:val="00B56776"/>
    <w:rsid w:val="00B63E6E"/>
    <w:rsid w:val="00B6443C"/>
    <w:rsid w:val="00B723F1"/>
    <w:rsid w:val="00B732EE"/>
    <w:rsid w:val="00B73559"/>
    <w:rsid w:val="00B904DC"/>
    <w:rsid w:val="00B90543"/>
    <w:rsid w:val="00B92363"/>
    <w:rsid w:val="00BA271F"/>
    <w:rsid w:val="00BA664D"/>
    <w:rsid w:val="00BE0977"/>
    <w:rsid w:val="00BE1196"/>
    <w:rsid w:val="00BE7952"/>
    <w:rsid w:val="00C06AC0"/>
    <w:rsid w:val="00C14E29"/>
    <w:rsid w:val="00C23E6E"/>
    <w:rsid w:val="00C30B2E"/>
    <w:rsid w:val="00C34906"/>
    <w:rsid w:val="00C5014D"/>
    <w:rsid w:val="00C532FE"/>
    <w:rsid w:val="00C5548E"/>
    <w:rsid w:val="00C566F2"/>
    <w:rsid w:val="00C576A6"/>
    <w:rsid w:val="00C61580"/>
    <w:rsid w:val="00C70158"/>
    <w:rsid w:val="00C86B0D"/>
    <w:rsid w:val="00C872C1"/>
    <w:rsid w:val="00C90FA5"/>
    <w:rsid w:val="00C952A4"/>
    <w:rsid w:val="00CB2973"/>
    <w:rsid w:val="00CB409A"/>
    <w:rsid w:val="00CB70F6"/>
    <w:rsid w:val="00CC1FD2"/>
    <w:rsid w:val="00CC2F5E"/>
    <w:rsid w:val="00CC363F"/>
    <w:rsid w:val="00CC6C30"/>
    <w:rsid w:val="00CC71D9"/>
    <w:rsid w:val="00CC7A33"/>
    <w:rsid w:val="00CD723A"/>
    <w:rsid w:val="00CE090A"/>
    <w:rsid w:val="00CF6917"/>
    <w:rsid w:val="00D10018"/>
    <w:rsid w:val="00D156CD"/>
    <w:rsid w:val="00D24AC8"/>
    <w:rsid w:val="00D30E0B"/>
    <w:rsid w:val="00D340EF"/>
    <w:rsid w:val="00D35442"/>
    <w:rsid w:val="00D40BD3"/>
    <w:rsid w:val="00D4673E"/>
    <w:rsid w:val="00D46D3C"/>
    <w:rsid w:val="00D5513F"/>
    <w:rsid w:val="00D635CC"/>
    <w:rsid w:val="00D71FB3"/>
    <w:rsid w:val="00D72228"/>
    <w:rsid w:val="00D7565E"/>
    <w:rsid w:val="00D762D2"/>
    <w:rsid w:val="00D85920"/>
    <w:rsid w:val="00D94A10"/>
    <w:rsid w:val="00DA5275"/>
    <w:rsid w:val="00DB1807"/>
    <w:rsid w:val="00DB1ED0"/>
    <w:rsid w:val="00DB5ABE"/>
    <w:rsid w:val="00DC0D87"/>
    <w:rsid w:val="00DC629C"/>
    <w:rsid w:val="00DD0E51"/>
    <w:rsid w:val="00DD5071"/>
    <w:rsid w:val="00DF1403"/>
    <w:rsid w:val="00DF648E"/>
    <w:rsid w:val="00DF6531"/>
    <w:rsid w:val="00DF79C8"/>
    <w:rsid w:val="00E00BC1"/>
    <w:rsid w:val="00E0114D"/>
    <w:rsid w:val="00E0747F"/>
    <w:rsid w:val="00E1124C"/>
    <w:rsid w:val="00E130B7"/>
    <w:rsid w:val="00E13E2C"/>
    <w:rsid w:val="00E13E97"/>
    <w:rsid w:val="00E30ABE"/>
    <w:rsid w:val="00E30F95"/>
    <w:rsid w:val="00E357F4"/>
    <w:rsid w:val="00E36252"/>
    <w:rsid w:val="00E37DDF"/>
    <w:rsid w:val="00E40136"/>
    <w:rsid w:val="00E40E8F"/>
    <w:rsid w:val="00E4282A"/>
    <w:rsid w:val="00E45A92"/>
    <w:rsid w:val="00E479AE"/>
    <w:rsid w:val="00E57EA7"/>
    <w:rsid w:val="00E63400"/>
    <w:rsid w:val="00E6394F"/>
    <w:rsid w:val="00E67CCE"/>
    <w:rsid w:val="00E70F4A"/>
    <w:rsid w:val="00E7328A"/>
    <w:rsid w:val="00E746E1"/>
    <w:rsid w:val="00E74918"/>
    <w:rsid w:val="00E851F1"/>
    <w:rsid w:val="00E86E64"/>
    <w:rsid w:val="00E873FB"/>
    <w:rsid w:val="00E93E56"/>
    <w:rsid w:val="00E941A1"/>
    <w:rsid w:val="00EA21E6"/>
    <w:rsid w:val="00EA4414"/>
    <w:rsid w:val="00EA6471"/>
    <w:rsid w:val="00EC429A"/>
    <w:rsid w:val="00EC44FC"/>
    <w:rsid w:val="00EC4ACB"/>
    <w:rsid w:val="00ED1887"/>
    <w:rsid w:val="00ED57B3"/>
    <w:rsid w:val="00ED6E36"/>
    <w:rsid w:val="00ED6E41"/>
    <w:rsid w:val="00ED70D3"/>
    <w:rsid w:val="00EE2F98"/>
    <w:rsid w:val="00EE3DEE"/>
    <w:rsid w:val="00EF568C"/>
    <w:rsid w:val="00F03BE2"/>
    <w:rsid w:val="00F07A31"/>
    <w:rsid w:val="00F15975"/>
    <w:rsid w:val="00F17375"/>
    <w:rsid w:val="00F207E2"/>
    <w:rsid w:val="00F27C9A"/>
    <w:rsid w:val="00F319C7"/>
    <w:rsid w:val="00F3212B"/>
    <w:rsid w:val="00F516B5"/>
    <w:rsid w:val="00F5429B"/>
    <w:rsid w:val="00F616F7"/>
    <w:rsid w:val="00F72AF7"/>
    <w:rsid w:val="00F7770A"/>
    <w:rsid w:val="00F82296"/>
    <w:rsid w:val="00F944B9"/>
    <w:rsid w:val="00F97992"/>
    <w:rsid w:val="00FA0100"/>
    <w:rsid w:val="00FA0465"/>
    <w:rsid w:val="00FA7D56"/>
    <w:rsid w:val="00FB3C3D"/>
    <w:rsid w:val="00FB7D6F"/>
    <w:rsid w:val="00FD01F7"/>
    <w:rsid w:val="00FD306B"/>
    <w:rsid w:val="00FD43E9"/>
    <w:rsid w:val="00FD4938"/>
    <w:rsid w:val="00FD6582"/>
    <w:rsid w:val="00FD65DA"/>
    <w:rsid w:val="00FD7DF8"/>
    <w:rsid w:val="00FE1585"/>
    <w:rsid w:val="00FF5F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51F30D-B189-4FBC-ABDC-D596D2585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6E36"/>
  </w:style>
  <w:style w:type="paragraph" w:styleId="2">
    <w:name w:val="heading 2"/>
    <w:basedOn w:val="a"/>
    <w:link w:val="20"/>
    <w:uiPriority w:val="9"/>
    <w:qFormat/>
    <w:rsid w:val="00CC7A3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D4CE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7D4CE3"/>
    <w:rPr>
      <w:color w:val="0000FF"/>
      <w:u w:val="single"/>
    </w:rPr>
  </w:style>
  <w:style w:type="character" w:styleId="a5">
    <w:name w:val="FollowedHyperlink"/>
    <w:basedOn w:val="a0"/>
    <w:uiPriority w:val="99"/>
    <w:semiHidden/>
    <w:unhideWhenUsed/>
    <w:rsid w:val="007D4CE3"/>
    <w:rPr>
      <w:color w:val="800080"/>
      <w:u w:val="single"/>
    </w:rPr>
  </w:style>
  <w:style w:type="paragraph" w:styleId="HTML">
    <w:name w:val="HTML Preformatted"/>
    <w:basedOn w:val="a"/>
    <w:link w:val="HTML0"/>
    <w:uiPriority w:val="99"/>
    <w:unhideWhenUsed/>
    <w:rsid w:val="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7D4CE3"/>
    <w:rPr>
      <w:rFonts w:ascii="Courier New" w:eastAsia="Times New Roman" w:hAnsi="Courier New" w:cs="Courier New"/>
      <w:sz w:val="20"/>
      <w:szCs w:val="20"/>
    </w:rPr>
  </w:style>
  <w:style w:type="paragraph" w:styleId="a6">
    <w:name w:val="Balloon Text"/>
    <w:basedOn w:val="a"/>
    <w:link w:val="a7"/>
    <w:uiPriority w:val="99"/>
    <w:semiHidden/>
    <w:unhideWhenUsed/>
    <w:rsid w:val="007D4CE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D4CE3"/>
    <w:rPr>
      <w:rFonts w:ascii="Tahoma" w:hAnsi="Tahoma" w:cs="Tahoma"/>
      <w:sz w:val="16"/>
      <w:szCs w:val="16"/>
    </w:rPr>
  </w:style>
  <w:style w:type="paragraph" w:customStyle="1" w:styleId="ConsPlusNormal">
    <w:name w:val="ConsPlusNormal"/>
    <w:rsid w:val="00065F6B"/>
    <w:pPr>
      <w:widowControl w:val="0"/>
      <w:autoSpaceDE w:val="0"/>
      <w:autoSpaceDN w:val="0"/>
      <w:spacing w:after="0" w:line="240" w:lineRule="auto"/>
    </w:pPr>
    <w:rPr>
      <w:rFonts w:ascii="Calibri" w:hAnsi="Calibri" w:cs="Calibri"/>
    </w:rPr>
  </w:style>
  <w:style w:type="paragraph" w:styleId="a8">
    <w:name w:val="header"/>
    <w:basedOn w:val="a"/>
    <w:link w:val="a9"/>
    <w:uiPriority w:val="99"/>
    <w:unhideWhenUsed/>
    <w:rsid w:val="00E0114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0114D"/>
  </w:style>
  <w:style w:type="paragraph" w:styleId="aa">
    <w:name w:val="footer"/>
    <w:basedOn w:val="a"/>
    <w:link w:val="ab"/>
    <w:uiPriority w:val="99"/>
    <w:semiHidden/>
    <w:unhideWhenUsed/>
    <w:rsid w:val="00E0114D"/>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E0114D"/>
  </w:style>
  <w:style w:type="table" w:styleId="ac">
    <w:name w:val="Table Grid"/>
    <w:basedOn w:val="a1"/>
    <w:uiPriority w:val="59"/>
    <w:rsid w:val="007C66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rmattext">
    <w:name w:val="formattext"/>
    <w:basedOn w:val="a"/>
    <w:rsid w:val="004155E3"/>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List Paragraph"/>
    <w:basedOn w:val="a"/>
    <w:uiPriority w:val="34"/>
    <w:qFormat/>
    <w:rsid w:val="004155E3"/>
    <w:pPr>
      <w:ind w:left="720"/>
      <w:contextualSpacing/>
    </w:pPr>
  </w:style>
  <w:style w:type="paragraph" w:customStyle="1" w:styleId="xl63">
    <w:name w:val="xl63"/>
    <w:basedOn w:val="a"/>
    <w:rsid w:val="00924D1E"/>
    <w:pPr>
      <w:pBdr>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64">
    <w:name w:val="xl64"/>
    <w:basedOn w:val="a"/>
    <w:rsid w:val="00924D1E"/>
    <w:pPr>
      <w:pBdr>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65">
    <w:name w:val="xl65"/>
    <w:basedOn w:val="a"/>
    <w:rsid w:val="00924D1E"/>
    <w:pPr>
      <w:pBdr>
        <w:bottom w:val="single" w:sz="8" w:space="0" w:color="000000"/>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a"/>
    <w:rsid w:val="00924D1E"/>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924D1E"/>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a"/>
    <w:rsid w:val="00924D1E"/>
    <w:pPr>
      <w:pBdr>
        <w:top w:val="single" w:sz="8" w:space="0" w:color="000000"/>
        <w:left w:val="single" w:sz="8" w:space="0" w:color="000000"/>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69">
    <w:name w:val="xl69"/>
    <w:basedOn w:val="a"/>
    <w:rsid w:val="00924D1E"/>
    <w:pPr>
      <w:pBdr>
        <w:top w:val="single" w:sz="8" w:space="0" w:color="000000"/>
        <w:left w:val="single" w:sz="8" w:space="0" w:color="000000"/>
        <w:bottom w:val="single" w:sz="8" w:space="0" w:color="000000"/>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a"/>
    <w:rsid w:val="00924D1E"/>
    <w:pPr>
      <w:pBdr>
        <w:top w:val="single" w:sz="8" w:space="0" w:color="000000"/>
        <w:left w:val="single" w:sz="8" w:space="0" w:color="000000"/>
        <w:bottom w:val="single" w:sz="8" w:space="0" w:color="000000"/>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a"/>
    <w:rsid w:val="00924D1E"/>
    <w:pPr>
      <w:pBdr>
        <w:left w:val="single" w:sz="8" w:space="0" w:color="auto"/>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2">
    <w:name w:val="xl72"/>
    <w:basedOn w:val="a"/>
    <w:rsid w:val="00924D1E"/>
    <w:pPr>
      <w:pBdr>
        <w:top w:val="single" w:sz="8" w:space="0" w:color="000000"/>
        <w:left w:val="single" w:sz="8" w:space="0" w:color="000000"/>
        <w:bottom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3">
    <w:name w:val="xl73"/>
    <w:basedOn w:val="a"/>
    <w:rsid w:val="00924D1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4">
    <w:name w:val="xl74"/>
    <w:basedOn w:val="a"/>
    <w:rsid w:val="00924D1E"/>
    <w:pPr>
      <w:pBdr>
        <w:top w:val="single" w:sz="8" w:space="0" w:color="auto"/>
        <w:left w:val="single" w:sz="8" w:space="0" w:color="auto"/>
        <w:bottom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5">
    <w:name w:val="xl75"/>
    <w:basedOn w:val="a"/>
    <w:rsid w:val="00924D1E"/>
    <w:pPr>
      <w:pBdr>
        <w:top w:val="single" w:sz="8" w:space="0" w:color="000000"/>
        <w:left w:val="single" w:sz="8" w:space="0" w:color="auto"/>
        <w:bottom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6">
    <w:name w:val="xl76"/>
    <w:basedOn w:val="a"/>
    <w:rsid w:val="00924D1E"/>
    <w:pPr>
      <w:pBdr>
        <w:top w:val="single" w:sz="8" w:space="0" w:color="000000"/>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7">
    <w:name w:val="xl77"/>
    <w:basedOn w:val="a"/>
    <w:rsid w:val="00924D1E"/>
    <w:pPr>
      <w:pBdr>
        <w:top w:val="single" w:sz="8" w:space="0" w:color="auto"/>
        <w:left w:val="single" w:sz="8" w:space="0" w:color="auto"/>
        <w:bottom w:val="single" w:sz="8" w:space="0" w:color="000000"/>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8">
    <w:name w:val="xl78"/>
    <w:basedOn w:val="a"/>
    <w:rsid w:val="00924D1E"/>
    <w:pPr>
      <w:pBdr>
        <w:left w:val="single" w:sz="8" w:space="0" w:color="auto"/>
        <w:bottom w:val="single" w:sz="8" w:space="0" w:color="000000"/>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a"/>
    <w:rsid w:val="00924D1E"/>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a"/>
    <w:rsid w:val="00924D1E"/>
    <w:pPr>
      <w:pBdr>
        <w:top w:val="single" w:sz="8" w:space="0" w:color="000000"/>
        <w:lef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a"/>
    <w:rsid w:val="00924D1E"/>
    <w:pPr>
      <w:pBdr>
        <w:top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a"/>
    <w:rsid w:val="00924D1E"/>
    <w:pPr>
      <w:pBdr>
        <w:top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3">
    <w:name w:val="xl83"/>
    <w:basedOn w:val="a"/>
    <w:rsid w:val="00924D1E"/>
    <w:pPr>
      <w:pBdr>
        <w:left w:val="single" w:sz="8" w:space="0" w:color="000000"/>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4">
    <w:name w:val="xl84"/>
    <w:basedOn w:val="a"/>
    <w:rsid w:val="00924D1E"/>
    <w:pPr>
      <w:pBdr>
        <w:top w:val="single" w:sz="8" w:space="0" w:color="auto"/>
        <w:left w:val="single" w:sz="8"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5">
    <w:name w:val="xl85"/>
    <w:basedOn w:val="a"/>
    <w:rsid w:val="00924D1E"/>
    <w:pPr>
      <w:pBdr>
        <w:left w:val="single" w:sz="8"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6">
    <w:name w:val="xl86"/>
    <w:basedOn w:val="a"/>
    <w:rsid w:val="00924D1E"/>
    <w:pPr>
      <w:pBdr>
        <w:left w:val="single" w:sz="8" w:space="0" w:color="auto"/>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
    <w:rsid w:val="00924D1E"/>
    <w:pPr>
      <w:pBdr>
        <w:top w:val="single" w:sz="8" w:space="0" w:color="auto"/>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8">
    <w:name w:val="xl88"/>
    <w:basedOn w:val="a"/>
    <w:rsid w:val="00924D1E"/>
    <w:pPr>
      <w:pBdr>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9">
    <w:name w:val="xl89"/>
    <w:basedOn w:val="a"/>
    <w:rsid w:val="00924D1E"/>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0">
    <w:name w:val="xl90"/>
    <w:basedOn w:val="a"/>
    <w:rsid w:val="00924D1E"/>
    <w:pPr>
      <w:pBdr>
        <w:top w:val="single" w:sz="8" w:space="0" w:color="auto"/>
        <w:lef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1">
    <w:name w:val="xl91"/>
    <w:basedOn w:val="a"/>
    <w:rsid w:val="00924D1E"/>
    <w:pPr>
      <w:pBdr>
        <w:top w:val="single" w:sz="8"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2">
    <w:name w:val="xl92"/>
    <w:basedOn w:val="a"/>
    <w:rsid w:val="00924D1E"/>
    <w:pPr>
      <w:pBdr>
        <w:lef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3">
    <w:name w:val="xl93"/>
    <w:basedOn w:val="a"/>
    <w:rsid w:val="00924D1E"/>
    <w:pPr>
      <w:pBdr>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4">
    <w:name w:val="xl94"/>
    <w:basedOn w:val="a"/>
    <w:rsid w:val="00924D1E"/>
    <w:pPr>
      <w:pBdr>
        <w:top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5">
    <w:name w:val="xl95"/>
    <w:basedOn w:val="a"/>
    <w:rsid w:val="00924D1E"/>
    <w:pPr>
      <w:pBdr>
        <w:top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6">
    <w:name w:val="xl96"/>
    <w:basedOn w:val="a"/>
    <w:rsid w:val="00924D1E"/>
    <w:pPr>
      <w:pBdr>
        <w:top w:val="single" w:sz="8" w:space="0" w:color="000000"/>
        <w:left w:val="single" w:sz="8" w:space="0" w:color="auto"/>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7">
    <w:name w:val="xl97"/>
    <w:basedOn w:val="a"/>
    <w:rsid w:val="00924D1E"/>
    <w:pPr>
      <w:pBdr>
        <w:top w:val="single" w:sz="8" w:space="0" w:color="000000"/>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8">
    <w:name w:val="xl98"/>
    <w:basedOn w:val="a"/>
    <w:rsid w:val="00924D1E"/>
    <w:pP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9">
    <w:name w:val="xl99"/>
    <w:basedOn w:val="a"/>
    <w:rsid w:val="00924D1E"/>
    <w:pPr>
      <w:pBdr>
        <w:top w:val="single" w:sz="8" w:space="0" w:color="000000"/>
        <w:bottom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0">
    <w:name w:val="xl100"/>
    <w:basedOn w:val="a"/>
    <w:rsid w:val="00924D1E"/>
    <w:pPr>
      <w:pBdr>
        <w:top w:val="single" w:sz="8" w:space="0" w:color="auto"/>
        <w:left w:val="single" w:sz="8" w:space="0" w:color="000000"/>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1">
    <w:name w:val="xl101"/>
    <w:basedOn w:val="a"/>
    <w:rsid w:val="00924D1E"/>
    <w:pPr>
      <w:pBdr>
        <w:top w:val="single" w:sz="8" w:space="0" w:color="auto"/>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2">
    <w:name w:val="xl102"/>
    <w:basedOn w:val="a"/>
    <w:rsid w:val="00924D1E"/>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924D1E"/>
    <w:pPr>
      <w:pBdr>
        <w:top w:val="single" w:sz="8" w:space="0" w:color="auto"/>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4">
    <w:name w:val="xl104"/>
    <w:basedOn w:val="a"/>
    <w:rsid w:val="00924D1E"/>
    <w:pPr>
      <w:pBdr>
        <w:top w:val="single" w:sz="8" w:space="0" w:color="auto"/>
        <w:left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5">
    <w:name w:val="xl105"/>
    <w:basedOn w:val="a"/>
    <w:rsid w:val="00924D1E"/>
    <w:pPr>
      <w:pBdr>
        <w:left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6">
    <w:name w:val="xl106"/>
    <w:basedOn w:val="a"/>
    <w:rsid w:val="00924D1E"/>
    <w:pPr>
      <w:pBdr>
        <w:left w:val="single" w:sz="8" w:space="0" w:color="000000"/>
        <w:bottom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7">
    <w:name w:val="xl107"/>
    <w:basedOn w:val="a"/>
    <w:rsid w:val="00924D1E"/>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8">
    <w:name w:val="xl108"/>
    <w:basedOn w:val="a"/>
    <w:rsid w:val="00924D1E"/>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9">
    <w:name w:val="xl109"/>
    <w:basedOn w:val="a"/>
    <w:rsid w:val="00924D1E"/>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0">
    <w:name w:val="xl110"/>
    <w:basedOn w:val="a"/>
    <w:rsid w:val="00924D1E"/>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1">
    <w:name w:val="xl111"/>
    <w:basedOn w:val="a"/>
    <w:rsid w:val="00924D1E"/>
    <w:pPr>
      <w:pBdr>
        <w:top w:val="single" w:sz="8" w:space="0" w:color="000000"/>
        <w:left w:val="single" w:sz="8"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924D1E"/>
    <w:pPr>
      <w:pBdr>
        <w:top w:val="single" w:sz="8" w:space="0" w:color="000000"/>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3">
    <w:name w:val="xl113"/>
    <w:basedOn w:val="a"/>
    <w:rsid w:val="00924D1E"/>
    <w:pPr>
      <w:pBdr>
        <w:left w:val="single" w:sz="8" w:space="0" w:color="auto"/>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character" w:styleId="ae">
    <w:name w:val="Emphasis"/>
    <w:basedOn w:val="a0"/>
    <w:uiPriority w:val="20"/>
    <w:qFormat/>
    <w:rsid w:val="00195D5D"/>
    <w:rPr>
      <w:i/>
      <w:iCs/>
    </w:rPr>
  </w:style>
  <w:style w:type="character" w:customStyle="1" w:styleId="20">
    <w:name w:val="Заголовок 2 Знак"/>
    <w:basedOn w:val="a0"/>
    <w:link w:val="2"/>
    <w:uiPriority w:val="9"/>
    <w:rsid w:val="00CC7A33"/>
    <w:rPr>
      <w:rFonts w:ascii="Times New Roman" w:eastAsia="Times New Roman" w:hAnsi="Times New Roman" w:cs="Times New Roman"/>
      <w:b/>
      <w:bCs/>
      <w:sz w:val="36"/>
      <w:szCs w:val="36"/>
    </w:rPr>
  </w:style>
  <w:style w:type="paragraph" w:customStyle="1" w:styleId="Default">
    <w:name w:val="Default"/>
    <w:rsid w:val="00841745"/>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No Spacing"/>
    <w:uiPriority w:val="1"/>
    <w:qFormat/>
    <w:rsid w:val="00EF568C"/>
    <w:pPr>
      <w:spacing w:after="0" w:line="240" w:lineRule="auto"/>
    </w:pPr>
  </w:style>
  <w:style w:type="paragraph" w:customStyle="1" w:styleId="ds-markdown-paragraph">
    <w:name w:val="ds-markdown-paragraph"/>
    <w:basedOn w:val="a"/>
    <w:rsid w:val="00D156CD"/>
    <w:pPr>
      <w:spacing w:before="100" w:beforeAutospacing="1" w:after="100" w:afterAutospacing="1" w:line="240" w:lineRule="auto"/>
    </w:pPr>
    <w:rPr>
      <w:rFonts w:ascii="Times New Roman" w:eastAsia="Times New Roman" w:hAnsi="Times New Roman" w:cs="Times New Roman"/>
      <w:sz w:val="24"/>
      <w:szCs w:val="24"/>
    </w:rPr>
  </w:style>
  <w:style w:type="character" w:styleId="af0">
    <w:name w:val="Strong"/>
    <w:basedOn w:val="a0"/>
    <w:uiPriority w:val="22"/>
    <w:qFormat/>
    <w:rsid w:val="00D156CD"/>
    <w:rPr>
      <w:b/>
      <w:bCs/>
    </w:rPr>
  </w:style>
  <w:style w:type="character" w:customStyle="1" w:styleId="af1">
    <w:name w:val="Другое_"/>
    <w:basedOn w:val="a0"/>
    <w:link w:val="af2"/>
    <w:rsid w:val="00C61580"/>
    <w:rPr>
      <w:rFonts w:ascii="Times New Roman" w:eastAsia="Times New Roman" w:hAnsi="Times New Roman" w:cs="Times New Roman"/>
      <w:sz w:val="28"/>
      <w:szCs w:val="28"/>
    </w:rPr>
  </w:style>
  <w:style w:type="paragraph" w:customStyle="1" w:styleId="af2">
    <w:name w:val="Другое"/>
    <w:basedOn w:val="a"/>
    <w:link w:val="af1"/>
    <w:rsid w:val="00C61580"/>
    <w:pPr>
      <w:widowControl w:val="0"/>
      <w:spacing w:after="0" w:line="240" w:lineRule="auto"/>
      <w:ind w:firstLine="400"/>
    </w:pPr>
    <w:rPr>
      <w:rFonts w:ascii="Times New Roman" w:eastAsia="Times New Roman" w:hAnsi="Times New Roman" w:cs="Times New Roman"/>
      <w:sz w:val="28"/>
      <w:szCs w:val="28"/>
    </w:rPr>
  </w:style>
  <w:style w:type="paragraph" w:styleId="af3">
    <w:name w:val="Subtitle"/>
    <w:basedOn w:val="a"/>
    <w:next w:val="a"/>
    <w:link w:val="af4"/>
    <w:uiPriority w:val="11"/>
    <w:qFormat/>
    <w:rsid w:val="003948BE"/>
    <w:pPr>
      <w:numPr>
        <w:ilvl w:val="1"/>
      </w:numPr>
      <w:spacing w:after="160"/>
    </w:pPr>
    <w:rPr>
      <w:color w:val="5A5A5A" w:themeColor="text1" w:themeTint="A5"/>
      <w:spacing w:val="15"/>
    </w:rPr>
  </w:style>
  <w:style w:type="character" w:customStyle="1" w:styleId="af4">
    <w:name w:val="Подзаголовок Знак"/>
    <w:basedOn w:val="a0"/>
    <w:link w:val="af3"/>
    <w:uiPriority w:val="11"/>
    <w:rsid w:val="003948BE"/>
    <w:rPr>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07341">
      <w:bodyDiv w:val="1"/>
      <w:marLeft w:val="0"/>
      <w:marRight w:val="0"/>
      <w:marTop w:val="0"/>
      <w:marBottom w:val="0"/>
      <w:divBdr>
        <w:top w:val="none" w:sz="0" w:space="0" w:color="auto"/>
        <w:left w:val="none" w:sz="0" w:space="0" w:color="auto"/>
        <w:bottom w:val="none" w:sz="0" w:space="0" w:color="auto"/>
        <w:right w:val="none" w:sz="0" w:space="0" w:color="auto"/>
      </w:divBdr>
    </w:div>
    <w:div w:id="394396837">
      <w:bodyDiv w:val="1"/>
      <w:marLeft w:val="0"/>
      <w:marRight w:val="0"/>
      <w:marTop w:val="0"/>
      <w:marBottom w:val="0"/>
      <w:divBdr>
        <w:top w:val="none" w:sz="0" w:space="0" w:color="auto"/>
        <w:left w:val="none" w:sz="0" w:space="0" w:color="auto"/>
        <w:bottom w:val="none" w:sz="0" w:space="0" w:color="auto"/>
        <w:right w:val="none" w:sz="0" w:space="0" w:color="auto"/>
      </w:divBdr>
    </w:div>
    <w:div w:id="543762085">
      <w:bodyDiv w:val="1"/>
      <w:marLeft w:val="0"/>
      <w:marRight w:val="0"/>
      <w:marTop w:val="0"/>
      <w:marBottom w:val="0"/>
      <w:divBdr>
        <w:top w:val="none" w:sz="0" w:space="0" w:color="auto"/>
        <w:left w:val="none" w:sz="0" w:space="0" w:color="auto"/>
        <w:bottom w:val="none" w:sz="0" w:space="0" w:color="auto"/>
        <w:right w:val="none" w:sz="0" w:space="0" w:color="auto"/>
      </w:divBdr>
    </w:div>
    <w:div w:id="651251261">
      <w:bodyDiv w:val="1"/>
      <w:marLeft w:val="0"/>
      <w:marRight w:val="0"/>
      <w:marTop w:val="0"/>
      <w:marBottom w:val="0"/>
      <w:divBdr>
        <w:top w:val="none" w:sz="0" w:space="0" w:color="auto"/>
        <w:left w:val="none" w:sz="0" w:space="0" w:color="auto"/>
        <w:bottom w:val="none" w:sz="0" w:space="0" w:color="auto"/>
        <w:right w:val="none" w:sz="0" w:space="0" w:color="auto"/>
      </w:divBdr>
    </w:div>
    <w:div w:id="815954583">
      <w:bodyDiv w:val="1"/>
      <w:marLeft w:val="0"/>
      <w:marRight w:val="0"/>
      <w:marTop w:val="0"/>
      <w:marBottom w:val="0"/>
      <w:divBdr>
        <w:top w:val="none" w:sz="0" w:space="0" w:color="auto"/>
        <w:left w:val="none" w:sz="0" w:space="0" w:color="auto"/>
        <w:bottom w:val="none" w:sz="0" w:space="0" w:color="auto"/>
        <w:right w:val="none" w:sz="0" w:space="0" w:color="auto"/>
      </w:divBdr>
    </w:div>
    <w:div w:id="840007452">
      <w:bodyDiv w:val="1"/>
      <w:marLeft w:val="0"/>
      <w:marRight w:val="0"/>
      <w:marTop w:val="0"/>
      <w:marBottom w:val="0"/>
      <w:divBdr>
        <w:top w:val="none" w:sz="0" w:space="0" w:color="auto"/>
        <w:left w:val="none" w:sz="0" w:space="0" w:color="auto"/>
        <w:bottom w:val="none" w:sz="0" w:space="0" w:color="auto"/>
        <w:right w:val="none" w:sz="0" w:space="0" w:color="auto"/>
      </w:divBdr>
      <w:divsChild>
        <w:div w:id="125390268">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081681603">
      <w:bodyDiv w:val="1"/>
      <w:marLeft w:val="0"/>
      <w:marRight w:val="0"/>
      <w:marTop w:val="0"/>
      <w:marBottom w:val="0"/>
      <w:divBdr>
        <w:top w:val="none" w:sz="0" w:space="0" w:color="auto"/>
        <w:left w:val="none" w:sz="0" w:space="0" w:color="auto"/>
        <w:bottom w:val="none" w:sz="0" w:space="0" w:color="auto"/>
        <w:right w:val="none" w:sz="0" w:space="0" w:color="auto"/>
      </w:divBdr>
    </w:div>
    <w:div w:id="1164972962">
      <w:bodyDiv w:val="1"/>
      <w:marLeft w:val="0"/>
      <w:marRight w:val="0"/>
      <w:marTop w:val="0"/>
      <w:marBottom w:val="0"/>
      <w:divBdr>
        <w:top w:val="none" w:sz="0" w:space="0" w:color="auto"/>
        <w:left w:val="none" w:sz="0" w:space="0" w:color="auto"/>
        <w:bottom w:val="none" w:sz="0" w:space="0" w:color="auto"/>
        <w:right w:val="none" w:sz="0" w:space="0" w:color="auto"/>
      </w:divBdr>
    </w:div>
    <w:div w:id="1365253263">
      <w:bodyDiv w:val="1"/>
      <w:marLeft w:val="0"/>
      <w:marRight w:val="0"/>
      <w:marTop w:val="0"/>
      <w:marBottom w:val="0"/>
      <w:divBdr>
        <w:top w:val="none" w:sz="0" w:space="0" w:color="auto"/>
        <w:left w:val="none" w:sz="0" w:space="0" w:color="auto"/>
        <w:bottom w:val="none" w:sz="0" w:space="0" w:color="auto"/>
        <w:right w:val="none" w:sz="0" w:space="0" w:color="auto"/>
      </w:divBdr>
      <w:divsChild>
        <w:div w:id="1984768770">
          <w:marLeft w:val="0"/>
          <w:marRight w:val="0"/>
          <w:marTop w:val="0"/>
          <w:marBottom w:val="0"/>
          <w:divBdr>
            <w:top w:val="none" w:sz="0" w:space="0" w:color="auto"/>
            <w:left w:val="none" w:sz="0" w:space="0" w:color="auto"/>
            <w:bottom w:val="none" w:sz="0" w:space="0" w:color="auto"/>
            <w:right w:val="none" w:sz="0" w:space="0" w:color="auto"/>
          </w:divBdr>
        </w:div>
        <w:div w:id="2060587017">
          <w:marLeft w:val="0"/>
          <w:marRight w:val="0"/>
          <w:marTop w:val="0"/>
          <w:marBottom w:val="0"/>
          <w:divBdr>
            <w:top w:val="none" w:sz="0" w:space="0" w:color="auto"/>
            <w:left w:val="none" w:sz="0" w:space="0" w:color="auto"/>
            <w:bottom w:val="none" w:sz="0" w:space="0" w:color="auto"/>
            <w:right w:val="none" w:sz="0" w:space="0" w:color="auto"/>
          </w:divBdr>
        </w:div>
        <w:div w:id="961888472">
          <w:marLeft w:val="0"/>
          <w:marRight w:val="0"/>
          <w:marTop w:val="0"/>
          <w:marBottom w:val="0"/>
          <w:divBdr>
            <w:top w:val="none" w:sz="0" w:space="0" w:color="auto"/>
            <w:left w:val="none" w:sz="0" w:space="0" w:color="auto"/>
            <w:bottom w:val="none" w:sz="0" w:space="0" w:color="auto"/>
            <w:right w:val="none" w:sz="0" w:space="0" w:color="auto"/>
          </w:divBdr>
        </w:div>
        <w:div w:id="966281082">
          <w:marLeft w:val="0"/>
          <w:marRight w:val="0"/>
          <w:marTop w:val="0"/>
          <w:marBottom w:val="0"/>
          <w:divBdr>
            <w:top w:val="none" w:sz="0" w:space="0" w:color="auto"/>
            <w:left w:val="none" w:sz="0" w:space="0" w:color="auto"/>
            <w:bottom w:val="none" w:sz="0" w:space="0" w:color="auto"/>
            <w:right w:val="none" w:sz="0" w:space="0" w:color="auto"/>
          </w:divBdr>
        </w:div>
        <w:div w:id="713625861">
          <w:marLeft w:val="0"/>
          <w:marRight w:val="0"/>
          <w:marTop w:val="0"/>
          <w:marBottom w:val="0"/>
          <w:divBdr>
            <w:top w:val="none" w:sz="0" w:space="0" w:color="auto"/>
            <w:left w:val="none" w:sz="0" w:space="0" w:color="auto"/>
            <w:bottom w:val="none" w:sz="0" w:space="0" w:color="auto"/>
            <w:right w:val="none" w:sz="0" w:space="0" w:color="auto"/>
          </w:divBdr>
        </w:div>
        <w:div w:id="1990938086">
          <w:marLeft w:val="0"/>
          <w:marRight w:val="0"/>
          <w:marTop w:val="0"/>
          <w:marBottom w:val="0"/>
          <w:divBdr>
            <w:top w:val="none" w:sz="0" w:space="0" w:color="auto"/>
            <w:left w:val="none" w:sz="0" w:space="0" w:color="auto"/>
            <w:bottom w:val="none" w:sz="0" w:space="0" w:color="auto"/>
            <w:right w:val="none" w:sz="0" w:space="0" w:color="auto"/>
          </w:divBdr>
        </w:div>
        <w:div w:id="547375758">
          <w:marLeft w:val="0"/>
          <w:marRight w:val="0"/>
          <w:marTop w:val="0"/>
          <w:marBottom w:val="0"/>
          <w:divBdr>
            <w:top w:val="none" w:sz="0" w:space="0" w:color="auto"/>
            <w:left w:val="none" w:sz="0" w:space="0" w:color="auto"/>
            <w:bottom w:val="none" w:sz="0" w:space="0" w:color="auto"/>
            <w:right w:val="none" w:sz="0" w:space="0" w:color="auto"/>
          </w:divBdr>
        </w:div>
        <w:div w:id="1518425833">
          <w:marLeft w:val="0"/>
          <w:marRight w:val="0"/>
          <w:marTop w:val="0"/>
          <w:marBottom w:val="0"/>
          <w:divBdr>
            <w:top w:val="none" w:sz="0" w:space="0" w:color="auto"/>
            <w:left w:val="none" w:sz="0" w:space="0" w:color="auto"/>
            <w:bottom w:val="none" w:sz="0" w:space="0" w:color="auto"/>
            <w:right w:val="none" w:sz="0" w:space="0" w:color="auto"/>
          </w:divBdr>
        </w:div>
      </w:divsChild>
    </w:div>
    <w:div w:id="1370497001">
      <w:bodyDiv w:val="1"/>
      <w:marLeft w:val="0"/>
      <w:marRight w:val="0"/>
      <w:marTop w:val="0"/>
      <w:marBottom w:val="0"/>
      <w:divBdr>
        <w:top w:val="none" w:sz="0" w:space="0" w:color="auto"/>
        <w:left w:val="none" w:sz="0" w:space="0" w:color="auto"/>
        <w:bottom w:val="none" w:sz="0" w:space="0" w:color="auto"/>
        <w:right w:val="none" w:sz="0" w:space="0" w:color="auto"/>
      </w:divBdr>
    </w:div>
    <w:div w:id="1421874532">
      <w:bodyDiv w:val="1"/>
      <w:marLeft w:val="0"/>
      <w:marRight w:val="0"/>
      <w:marTop w:val="0"/>
      <w:marBottom w:val="0"/>
      <w:divBdr>
        <w:top w:val="none" w:sz="0" w:space="0" w:color="auto"/>
        <w:left w:val="none" w:sz="0" w:space="0" w:color="auto"/>
        <w:bottom w:val="none" w:sz="0" w:space="0" w:color="auto"/>
        <w:right w:val="none" w:sz="0" w:space="0" w:color="auto"/>
      </w:divBdr>
    </w:div>
    <w:div w:id="1483036395">
      <w:bodyDiv w:val="1"/>
      <w:marLeft w:val="0"/>
      <w:marRight w:val="0"/>
      <w:marTop w:val="0"/>
      <w:marBottom w:val="0"/>
      <w:divBdr>
        <w:top w:val="none" w:sz="0" w:space="0" w:color="auto"/>
        <w:left w:val="none" w:sz="0" w:space="0" w:color="auto"/>
        <w:bottom w:val="none" w:sz="0" w:space="0" w:color="auto"/>
        <w:right w:val="none" w:sz="0" w:space="0" w:color="auto"/>
      </w:divBdr>
    </w:div>
    <w:div w:id="1507936333">
      <w:bodyDiv w:val="1"/>
      <w:marLeft w:val="0"/>
      <w:marRight w:val="0"/>
      <w:marTop w:val="0"/>
      <w:marBottom w:val="0"/>
      <w:divBdr>
        <w:top w:val="none" w:sz="0" w:space="0" w:color="auto"/>
        <w:left w:val="none" w:sz="0" w:space="0" w:color="auto"/>
        <w:bottom w:val="none" w:sz="0" w:space="0" w:color="auto"/>
        <w:right w:val="none" w:sz="0" w:space="0" w:color="auto"/>
      </w:divBdr>
    </w:div>
    <w:div w:id="1536962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1075;&#1086;&#1088;&#1085;&#1099;&#1081;75.&#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3D9CC0-740E-45A2-9BAE-13E2E01BF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917</TotalTime>
  <Pages>46</Pages>
  <Words>12882</Words>
  <Characters>73432</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86142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 Windows</cp:lastModifiedBy>
  <cp:revision>48</cp:revision>
  <cp:lastPrinted>2026-07-15T04:14:00Z</cp:lastPrinted>
  <dcterms:created xsi:type="dcterms:W3CDTF">2025-12-18T02:41:00Z</dcterms:created>
  <dcterms:modified xsi:type="dcterms:W3CDTF">2026-08-18T00:36:00Z</dcterms:modified>
</cp:coreProperties>
</file>