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3FA2" w:rsidRDefault="00A33FA2" w:rsidP="00A33FA2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Аналитическая справка о результатах мониторинга качества дошкольного образования в городском округе ЗАТО п. Горный </w:t>
      </w:r>
    </w:p>
    <w:p w:rsidR="00A33FA2" w:rsidRDefault="00A33FA2" w:rsidP="00A33FA2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состоянию на 30 июня 2022 г. </w:t>
      </w:r>
    </w:p>
    <w:p w:rsidR="00A33FA2" w:rsidRDefault="00A33FA2" w:rsidP="00A33FA2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A33FA2" w:rsidRPr="00C2255E" w:rsidRDefault="00A33FA2" w:rsidP="00A33FA2">
      <w:pPr>
        <w:pStyle w:val="ConsNonformat"/>
        <w:widowControl/>
        <w:numPr>
          <w:ilvl w:val="0"/>
          <w:numId w:val="1"/>
        </w:numPr>
        <w:ind w:right="0"/>
        <w:rPr>
          <w:rFonts w:ascii="Times New Roman" w:hAnsi="Times New Roman" w:cs="Times New Roman"/>
          <w:b/>
          <w:sz w:val="28"/>
          <w:szCs w:val="28"/>
        </w:rPr>
      </w:pPr>
      <w:r w:rsidRPr="00C2255E">
        <w:rPr>
          <w:rFonts w:ascii="Times New Roman" w:hAnsi="Times New Roman" w:cs="Times New Roman"/>
          <w:b/>
          <w:sz w:val="28"/>
          <w:szCs w:val="28"/>
        </w:rPr>
        <w:t>Общая информация о мониторинге качества дошкольного образования в городском округе ЗАТО п. Горный</w:t>
      </w:r>
    </w:p>
    <w:p w:rsidR="00A33FA2" w:rsidRDefault="00A33FA2" w:rsidP="00A33FA2">
      <w:pPr>
        <w:pStyle w:val="ConsNonformat"/>
        <w:widowControl/>
        <w:ind w:left="1065" w:right="0"/>
        <w:rPr>
          <w:rFonts w:ascii="Times New Roman" w:hAnsi="Times New Roman" w:cs="Times New Roman"/>
          <w:sz w:val="28"/>
          <w:szCs w:val="28"/>
        </w:rPr>
      </w:pPr>
    </w:p>
    <w:p w:rsidR="00A33FA2" w:rsidRDefault="00A33FA2" w:rsidP="00A33FA2">
      <w:pPr>
        <w:pStyle w:val="ConsNonformat"/>
        <w:widowControl/>
        <w:ind w:righ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C2255E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>
        <w:rPr>
          <w:rFonts w:ascii="Times New Roman" w:hAnsi="Times New Roman" w:cs="Times New Roman"/>
          <w:sz w:val="28"/>
          <w:szCs w:val="28"/>
        </w:rPr>
        <w:t>распоряжением администрации городского округа ЗАТО п. Горный 23 мая 2022 г. № 142 «О проведении мониторинга качества дошкольного образования в городском округе ЗАТО п. Горный»</w:t>
      </w:r>
      <w:r w:rsidRPr="00C2255E">
        <w:rPr>
          <w:rFonts w:ascii="Times New Roman" w:hAnsi="Times New Roman" w:cs="Times New Roman"/>
          <w:sz w:val="28"/>
          <w:szCs w:val="28"/>
        </w:rPr>
        <w:t>, согласно приказу Министерства образования и науки Забайкальского края от 28 апреля 2022 года № 384 «Об организации и проведении мониторинга оценки качества дошкольного образования в З</w:t>
      </w:r>
      <w:r>
        <w:rPr>
          <w:rFonts w:ascii="Times New Roman" w:hAnsi="Times New Roman" w:cs="Times New Roman"/>
          <w:sz w:val="28"/>
          <w:szCs w:val="28"/>
        </w:rPr>
        <w:t>абайкальском крае в 2022 году»,</w:t>
      </w:r>
      <w:r w:rsidRPr="00C2255E">
        <w:rPr>
          <w:rFonts w:ascii="Times New Roman" w:hAnsi="Times New Roman" w:cs="Times New Roman"/>
          <w:sz w:val="28"/>
          <w:szCs w:val="28"/>
        </w:rPr>
        <w:t xml:space="preserve"> в целях формирования системного подхода к организации и проведению мониторинга качества дошкольного образования, обеспечения управления качеством дошкольного образования был проведен мониторинг в период с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C2255E">
        <w:rPr>
          <w:rFonts w:ascii="Times New Roman" w:hAnsi="Times New Roman" w:cs="Times New Roman"/>
          <w:sz w:val="28"/>
          <w:szCs w:val="28"/>
        </w:rPr>
        <w:t xml:space="preserve">3 </w:t>
      </w:r>
      <w:r>
        <w:rPr>
          <w:rFonts w:ascii="Times New Roman" w:hAnsi="Times New Roman" w:cs="Times New Roman"/>
          <w:sz w:val="28"/>
          <w:szCs w:val="28"/>
        </w:rPr>
        <w:t>мая</w:t>
      </w:r>
      <w:r w:rsidRPr="00C2255E">
        <w:rPr>
          <w:rFonts w:ascii="Times New Roman" w:hAnsi="Times New Roman" w:cs="Times New Roman"/>
          <w:sz w:val="28"/>
          <w:szCs w:val="28"/>
        </w:rPr>
        <w:t xml:space="preserve"> 2022 года по 30 мая 2022 года.</w:t>
      </w:r>
    </w:p>
    <w:p w:rsidR="00A33FA2" w:rsidRPr="00C2255E" w:rsidRDefault="00A33FA2" w:rsidP="00A33FA2">
      <w:pPr>
        <w:pStyle w:val="ConsNonformat"/>
        <w:widowControl/>
        <w:ind w:righ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C2255E">
        <w:rPr>
          <w:rFonts w:ascii="Times New Roman" w:hAnsi="Times New Roman" w:cs="Times New Roman"/>
          <w:sz w:val="28"/>
          <w:szCs w:val="28"/>
        </w:rPr>
        <w:t xml:space="preserve">В мониторинге оценки качества дошкольного образования приняли участие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2255E">
        <w:rPr>
          <w:rFonts w:ascii="Times New Roman" w:hAnsi="Times New Roman" w:cs="Times New Roman"/>
          <w:sz w:val="28"/>
          <w:szCs w:val="28"/>
        </w:rPr>
        <w:t xml:space="preserve"> дошкольных образовательных учреждения (далее-ДОУ), доля участвующих в мониторинге составила 100 % от общего количества дошкольных учреждений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33FA2" w:rsidRDefault="00A33FA2" w:rsidP="00A33FA2">
      <w:pPr>
        <w:pStyle w:val="ConsNonformat"/>
        <w:widowControl/>
        <w:ind w:righ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C2255E">
        <w:rPr>
          <w:rFonts w:ascii="Times New Roman" w:hAnsi="Times New Roman" w:cs="Times New Roman"/>
          <w:sz w:val="28"/>
          <w:szCs w:val="28"/>
        </w:rPr>
        <w:t>С 0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2255E">
        <w:rPr>
          <w:rFonts w:ascii="Times New Roman" w:hAnsi="Times New Roman" w:cs="Times New Roman"/>
          <w:sz w:val="28"/>
          <w:szCs w:val="28"/>
        </w:rPr>
        <w:t xml:space="preserve"> июня 2022 года по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2255E">
        <w:rPr>
          <w:rFonts w:ascii="Times New Roman" w:hAnsi="Times New Roman" w:cs="Times New Roman"/>
          <w:sz w:val="28"/>
          <w:szCs w:val="28"/>
        </w:rPr>
        <w:t xml:space="preserve">0 июня 2022 года осуществлена обработка, анализ информации, характеризующие динамику развития системы дошкольного образования в муниципальном районе в 2021-2022 учебном году. </w:t>
      </w:r>
    </w:p>
    <w:p w:rsidR="00A33FA2" w:rsidRDefault="00A33FA2" w:rsidP="00A33FA2">
      <w:pPr>
        <w:pStyle w:val="ConsNonformat"/>
        <w:widowControl/>
        <w:ind w:righ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C2255E">
        <w:rPr>
          <w:rFonts w:ascii="Times New Roman" w:hAnsi="Times New Roman" w:cs="Times New Roman"/>
          <w:sz w:val="28"/>
          <w:szCs w:val="28"/>
        </w:rPr>
        <w:t>Цель муниципального мониторинга: оценка состояния дошкольного образования за 2021-2022 учебный год с последующим обоснованием рекомендаций, принятия управленческих решений по совершенствованию качества дошкольного образования в 2022-2023 учебном году.</w:t>
      </w:r>
    </w:p>
    <w:p w:rsidR="00A33FA2" w:rsidRDefault="00A33FA2" w:rsidP="00A33FA2">
      <w:pPr>
        <w:pStyle w:val="ConsNonformat"/>
        <w:widowControl/>
        <w:ind w:righ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C2255E">
        <w:rPr>
          <w:rFonts w:ascii="Times New Roman" w:hAnsi="Times New Roman" w:cs="Times New Roman"/>
          <w:sz w:val="28"/>
          <w:szCs w:val="28"/>
        </w:rPr>
        <w:t xml:space="preserve">Задачи мониторинга: </w:t>
      </w:r>
    </w:p>
    <w:p w:rsidR="00A33FA2" w:rsidRDefault="00A33FA2" w:rsidP="00A33FA2">
      <w:pPr>
        <w:pStyle w:val="ConsNonformat"/>
        <w:widowControl/>
        <w:ind w:righ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C2255E">
        <w:rPr>
          <w:rFonts w:ascii="Times New Roman" w:hAnsi="Times New Roman" w:cs="Times New Roman"/>
          <w:sz w:val="28"/>
          <w:szCs w:val="28"/>
        </w:rPr>
        <w:t xml:space="preserve">1. Совершенствование качества образовательных программ дошкольного образования. </w:t>
      </w:r>
    </w:p>
    <w:p w:rsidR="00A33FA2" w:rsidRDefault="00A33FA2" w:rsidP="00A33FA2">
      <w:pPr>
        <w:pStyle w:val="ConsNonformat"/>
        <w:widowControl/>
        <w:ind w:righ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C2255E">
        <w:rPr>
          <w:rFonts w:ascii="Times New Roman" w:hAnsi="Times New Roman" w:cs="Times New Roman"/>
          <w:sz w:val="28"/>
          <w:szCs w:val="28"/>
        </w:rPr>
        <w:t xml:space="preserve">2. Повышение качества содержания образовательной деятельности в ДОУ (социально-коммуникативное развитие, познавательное развитие, речевое развитие, художественно-эстетическое развитие, физическое развитие). </w:t>
      </w:r>
    </w:p>
    <w:p w:rsidR="00A33FA2" w:rsidRDefault="00A33FA2" w:rsidP="00A33FA2">
      <w:pPr>
        <w:pStyle w:val="ConsNonformat"/>
        <w:widowControl/>
        <w:ind w:righ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C2255E">
        <w:rPr>
          <w:rFonts w:ascii="Times New Roman" w:hAnsi="Times New Roman" w:cs="Times New Roman"/>
          <w:sz w:val="28"/>
          <w:szCs w:val="28"/>
        </w:rPr>
        <w:t>3. Повышение качества образовательных условий в ДОУ (кадровые условия, развивающая предметно-пространственная среда, психолого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C2255E">
        <w:rPr>
          <w:rFonts w:ascii="Times New Roman" w:hAnsi="Times New Roman" w:cs="Times New Roman"/>
          <w:sz w:val="28"/>
          <w:szCs w:val="28"/>
        </w:rPr>
        <w:t xml:space="preserve">педагогические условия). </w:t>
      </w:r>
    </w:p>
    <w:p w:rsidR="00A33FA2" w:rsidRDefault="00A33FA2" w:rsidP="00A33FA2">
      <w:pPr>
        <w:pStyle w:val="ConsNonformat"/>
        <w:widowControl/>
        <w:ind w:righ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C2255E">
        <w:rPr>
          <w:rFonts w:ascii="Times New Roman" w:hAnsi="Times New Roman" w:cs="Times New Roman"/>
          <w:sz w:val="28"/>
          <w:szCs w:val="28"/>
        </w:rPr>
        <w:t xml:space="preserve">4. Повышение качества реализации адаптированных основных образовательных программ в ДОУ </w:t>
      </w:r>
    </w:p>
    <w:p w:rsidR="00A33FA2" w:rsidRDefault="00A33FA2" w:rsidP="00A33FA2">
      <w:pPr>
        <w:pStyle w:val="ConsNonformat"/>
        <w:widowControl/>
        <w:ind w:righ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C2255E">
        <w:rPr>
          <w:rFonts w:ascii="Times New Roman" w:hAnsi="Times New Roman" w:cs="Times New Roman"/>
          <w:sz w:val="28"/>
          <w:szCs w:val="28"/>
        </w:rPr>
        <w:t xml:space="preserve">5. Совершенствование качества взаимодействия с семьей (участие семьи в образовательной деятельности, удовлетворённость семьи образовательными услугами, индивидуальная поддержка развития детей в семье). </w:t>
      </w:r>
    </w:p>
    <w:p w:rsidR="00A33FA2" w:rsidRDefault="00A33FA2" w:rsidP="00A33FA2">
      <w:pPr>
        <w:pStyle w:val="ConsNonformat"/>
        <w:widowControl/>
        <w:ind w:righ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C2255E">
        <w:rPr>
          <w:rFonts w:ascii="Times New Roman" w:hAnsi="Times New Roman" w:cs="Times New Roman"/>
          <w:sz w:val="28"/>
          <w:szCs w:val="28"/>
        </w:rPr>
        <w:lastRenderedPageBreak/>
        <w:t xml:space="preserve">6. Обеспечение здоровья, безопасности и качества услуг по присмотру и уходу. </w:t>
      </w:r>
    </w:p>
    <w:p w:rsidR="00A33FA2" w:rsidRDefault="00A33FA2" w:rsidP="00A33FA2">
      <w:pPr>
        <w:pStyle w:val="ConsNonformat"/>
        <w:widowControl/>
        <w:ind w:righ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C2255E">
        <w:rPr>
          <w:rFonts w:ascii="Times New Roman" w:hAnsi="Times New Roman" w:cs="Times New Roman"/>
          <w:sz w:val="28"/>
          <w:szCs w:val="28"/>
        </w:rPr>
        <w:t xml:space="preserve">7. Повышение качества управления в ДОУ. </w:t>
      </w:r>
    </w:p>
    <w:p w:rsidR="00A33FA2" w:rsidRDefault="00A33FA2" w:rsidP="00A33FA2">
      <w:pPr>
        <w:pStyle w:val="ConsNonformat"/>
        <w:widowControl/>
        <w:ind w:righ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C2255E">
        <w:rPr>
          <w:rFonts w:ascii="Times New Roman" w:hAnsi="Times New Roman" w:cs="Times New Roman"/>
          <w:sz w:val="28"/>
          <w:szCs w:val="28"/>
        </w:rPr>
        <w:t xml:space="preserve">В 2021-2022 учебном году в </w:t>
      </w:r>
      <w:r>
        <w:rPr>
          <w:rFonts w:ascii="Times New Roman" w:hAnsi="Times New Roman" w:cs="Times New Roman"/>
          <w:sz w:val="28"/>
          <w:szCs w:val="28"/>
        </w:rPr>
        <w:t xml:space="preserve">городском округе ЗАТО п. Горный открыт детский сад на базе МОУ «СОШ № 2» городского округа ЗАТО п. Горный. </w:t>
      </w:r>
    </w:p>
    <w:p w:rsidR="00A33FA2" w:rsidRDefault="00A33FA2" w:rsidP="00A33FA2">
      <w:pPr>
        <w:pStyle w:val="ConsNonformat"/>
        <w:widowControl/>
        <w:ind w:righ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3</w:t>
      </w:r>
      <w:r w:rsidRPr="00C2255E">
        <w:rPr>
          <w:rFonts w:ascii="Times New Roman" w:hAnsi="Times New Roman" w:cs="Times New Roman"/>
          <w:sz w:val="28"/>
          <w:szCs w:val="28"/>
        </w:rPr>
        <w:t xml:space="preserve">0 июня 2022 года основные образовательные программы дошкольного образования реализуется в </w:t>
      </w:r>
      <w:r>
        <w:rPr>
          <w:rFonts w:ascii="Times New Roman" w:hAnsi="Times New Roman" w:cs="Times New Roman"/>
          <w:sz w:val="28"/>
          <w:szCs w:val="28"/>
        </w:rPr>
        <w:t xml:space="preserve">4 ДОУ, что составило 100%. Во всех </w:t>
      </w:r>
      <w:r w:rsidRPr="00C2255E">
        <w:rPr>
          <w:rFonts w:ascii="Times New Roman" w:hAnsi="Times New Roman" w:cs="Times New Roman"/>
          <w:sz w:val="28"/>
          <w:szCs w:val="28"/>
        </w:rPr>
        <w:t>ДОУ реализуются дополнительные общеразвивающие программы по разным направлениям развития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2255E">
        <w:rPr>
          <w:rFonts w:ascii="Times New Roman" w:hAnsi="Times New Roman" w:cs="Times New Roman"/>
          <w:sz w:val="28"/>
          <w:szCs w:val="28"/>
        </w:rPr>
        <w:t xml:space="preserve"> Показатель составил </w:t>
      </w:r>
      <w:r>
        <w:rPr>
          <w:rFonts w:ascii="Times New Roman" w:hAnsi="Times New Roman" w:cs="Times New Roman"/>
          <w:sz w:val="28"/>
          <w:szCs w:val="28"/>
        </w:rPr>
        <w:t>100</w:t>
      </w:r>
      <w:r w:rsidRPr="00C2255E">
        <w:rPr>
          <w:rFonts w:ascii="Times New Roman" w:hAnsi="Times New Roman" w:cs="Times New Roman"/>
          <w:sz w:val="28"/>
          <w:szCs w:val="28"/>
        </w:rPr>
        <w:t xml:space="preserve">%. </w:t>
      </w:r>
    </w:p>
    <w:p w:rsidR="00A33FA2" w:rsidRDefault="00A33FA2" w:rsidP="00A33FA2">
      <w:pPr>
        <w:pStyle w:val="ConsNonformat"/>
        <w:widowControl/>
        <w:ind w:righ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C2255E">
        <w:rPr>
          <w:rFonts w:ascii="Times New Roman" w:hAnsi="Times New Roman" w:cs="Times New Roman"/>
          <w:sz w:val="28"/>
          <w:szCs w:val="28"/>
        </w:rPr>
        <w:t xml:space="preserve">В 2021-2022 учебном году дошкольные учреждения </w:t>
      </w:r>
      <w:r>
        <w:rPr>
          <w:rFonts w:ascii="Times New Roman" w:hAnsi="Times New Roman" w:cs="Times New Roman"/>
          <w:sz w:val="28"/>
          <w:szCs w:val="28"/>
        </w:rPr>
        <w:t>посещали 470 воспитанников (из них: 1-ребенок-инвалид, 4 воспитанника с ОВЗ, 1 ребенок - опекаемый),</w:t>
      </w:r>
      <w:r w:rsidRPr="00C2255E">
        <w:rPr>
          <w:rFonts w:ascii="Times New Roman" w:hAnsi="Times New Roman" w:cs="Times New Roman"/>
          <w:sz w:val="28"/>
          <w:szCs w:val="28"/>
        </w:rPr>
        <w:t xml:space="preserve"> что на 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C2255E">
        <w:rPr>
          <w:rFonts w:ascii="Times New Roman" w:hAnsi="Times New Roman" w:cs="Times New Roman"/>
          <w:sz w:val="28"/>
          <w:szCs w:val="28"/>
        </w:rPr>
        <w:t xml:space="preserve"> детей меньше показателя прошлого учебного года. Таким образом, в отчетном периоде охват услугами дошкольного образования детей до 7 лет, проживающих на территории муниципального </w:t>
      </w:r>
      <w:r>
        <w:rPr>
          <w:rFonts w:ascii="Times New Roman" w:hAnsi="Times New Roman" w:cs="Times New Roman"/>
          <w:sz w:val="28"/>
          <w:szCs w:val="28"/>
        </w:rPr>
        <w:t>образования</w:t>
      </w:r>
      <w:r w:rsidRPr="00C2255E">
        <w:rPr>
          <w:rFonts w:ascii="Times New Roman" w:hAnsi="Times New Roman" w:cs="Times New Roman"/>
          <w:sz w:val="28"/>
          <w:szCs w:val="28"/>
        </w:rPr>
        <w:t xml:space="preserve"> снизился на 5,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C2255E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C2255E">
        <w:rPr>
          <w:rFonts w:ascii="Times New Roman" w:hAnsi="Times New Roman" w:cs="Times New Roman"/>
          <w:sz w:val="28"/>
          <w:szCs w:val="28"/>
        </w:rPr>
        <w:t>Данный показатель соответствует муниципальному заданию на 2022 год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2255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3FA2" w:rsidRDefault="00A33FA2" w:rsidP="00A33FA2">
      <w:pPr>
        <w:pStyle w:val="ConsNonformat"/>
        <w:widowControl/>
        <w:ind w:righ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ДОУ функционируют группы общеразвивающей направленности.</w:t>
      </w:r>
    </w:p>
    <w:p w:rsidR="00A33FA2" w:rsidRDefault="00A33FA2" w:rsidP="00A33FA2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A33FA2" w:rsidRDefault="00A33FA2" w:rsidP="00A33FA2">
      <w:pPr>
        <w:pStyle w:val="ConsNonformat"/>
        <w:widowControl/>
        <w:numPr>
          <w:ilvl w:val="0"/>
          <w:numId w:val="1"/>
        </w:numPr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Качество образовательных программ дошкольного образования</w:t>
      </w:r>
    </w:p>
    <w:p w:rsidR="00A33FA2" w:rsidRDefault="00A33FA2" w:rsidP="00A33FA2">
      <w:pPr>
        <w:pStyle w:val="ConsNonformat"/>
        <w:widowControl/>
        <w:ind w:left="720" w:righ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2.1 Наличие основной образовательной программы дошкольного образования, разработанной и утвержденной в ДОО</w:t>
      </w:r>
    </w:p>
    <w:p w:rsidR="00A33FA2" w:rsidRDefault="00A33FA2" w:rsidP="00A33FA2">
      <w:pPr>
        <w:pStyle w:val="ConsNonformat"/>
        <w:widowControl/>
        <w:ind w:right="0" w:firstLine="720"/>
        <w:rPr>
          <w:rFonts w:ascii="Times New Roman" w:hAnsi="Times New Roman" w:cs="Times New Roman"/>
          <w:sz w:val="28"/>
          <w:szCs w:val="28"/>
        </w:rPr>
      </w:pPr>
    </w:p>
    <w:p w:rsidR="00A33FA2" w:rsidRDefault="00A33FA2" w:rsidP="00A33FA2">
      <w:pPr>
        <w:pStyle w:val="ConsNonformat"/>
        <w:widowControl/>
        <w:ind w:righ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образовательные программы в ДОУ разработаны в соответствии с действующим законодательством. Образовательные программы дошкольного образования спроектированы в соответствии с ФГОС ДО, учетом примерной программы, особенностей образовательных организаций, муниципалитета, образовательных потребностей и запроса воспитанников.</w:t>
      </w:r>
    </w:p>
    <w:p w:rsidR="00A33FA2" w:rsidRDefault="00A33FA2" w:rsidP="00A33FA2">
      <w:pPr>
        <w:pStyle w:val="ConsNonformat"/>
        <w:widowControl/>
        <w:ind w:righ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сентября 2022 г. планируется корректировка  программы  в связи с поручением Президента РФ усилить патриотическое воспитание и использовать государственную символику.</w:t>
      </w:r>
    </w:p>
    <w:p w:rsidR="00A33FA2" w:rsidRDefault="00A33FA2" w:rsidP="00A33FA2">
      <w:pPr>
        <w:jc w:val="both"/>
        <w:rPr>
          <w:sz w:val="28"/>
          <w:szCs w:val="28"/>
        </w:rPr>
      </w:pPr>
    </w:p>
    <w:p w:rsidR="00A33FA2" w:rsidRDefault="00A33FA2" w:rsidP="00A33FA2">
      <w:pPr>
        <w:numPr>
          <w:ilvl w:val="1"/>
          <w:numId w:val="1"/>
        </w:numPr>
        <w:jc w:val="center"/>
        <w:rPr>
          <w:b/>
          <w:sz w:val="28"/>
          <w:szCs w:val="28"/>
        </w:rPr>
      </w:pPr>
      <w:r w:rsidRPr="000C07A1">
        <w:rPr>
          <w:b/>
          <w:sz w:val="28"/>
          <w:szCs w:val="28"/>
        </w:rPr>
        <w:t>Соответствие ООП ДО ДОУ, требованиям ФГОС ДО к структуре и содержанию образовательных программ дошкольного образования</w:t>
      </w:r>
    </w:p>
    <w:p w:rsidR="00A33FA2" w:rsidRDefault="00A33FA2" w:rsidP="00A33FA2">
      <w:pPr>
        <w:ind w:left="810"/>
        <w:rPr>
          <w:b/>
          <w:sz w:val="28"/>
          <w:szCs w:val="28"/>
        </w:rPr>
      </w:pPr>
    </w:p>
    <w:p w:rsidR="00A33FA2" w:rsidRDefault="00A33FA2" w:rsidP="00A33FA2">
      <w:pPr>
        <w:ind w:firstLine="36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Образовательная программа дошкольного образования о</w:t>
      </w:r>
      <w:r w:rsidRPr="00A70026">
        <w:rPr>
          <w:sz w:val="28"/>
          <w:szCs w:val="28"/>
        </w:rPr>
        <w:t>пределяет цель, задачи, планируемые результаты, содержание и организацию образовательного процесса на ступени дошкольного образования.</w:t>
      </w:r>
      <w:r>
        <w:rPr>
          <w:sz w:val="28"/>
          <w:szCs w:val="28"/>
        </w:rPr>
        <w:t xml:space="preserve"> В</w:t>
      </w:r>
      <w:r w:rsidRPr="00A7002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</w:t>
      </w:r>
      <w:r w:rsidRPr="00A70026">
        <w:rPr>
          <w:color w:val="000000"/>
          <w:sz w:val="28"/>
          <w:szCs w:val="28"/>
        </w:rPr>
        <w:t>рограмму включены</w:t>
      </w:r>
      <w:r>
        <w:rPr>
          <w:color w:val="000000"/>
          <w:sz w:val="28"/>
          <w:szCs w:val="28"/>
        </w:rPr>
        <w:t>:</w:t>
      </w:r>
    </w:p>
    <w:p w:rsidR="00A33FA2" w:rsidRPr="000C07A1" w:rsidRDefault="00A33FA2" w:rsidP="00A33FA2">
      <w:pPr>
        <w:ind w:firstLine="36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A70026">
        <w:rPr>
          <w:color w:val="000000"/>
          <w:sz w:val="28"/>
          <w:szCs w:val="28"/>
        </w:rPr>
        <w:t>целевой, содержатель</w:t>
      </w:r>
      <w:bookmarkStart w:id="0" w:name="_GoBack"/>
      <w:bookmarkEnd w:id="0"/>
      <w:r w:rsidRPr="00A70026">
        <w:rPr>
          <w:color w:val="000000"/>
          <w:sz w:val="28"/>
          <w:szCs w:val="28"/>
        </w:rPr>
        <w:t>ный, организационный разделы, в которых отражены две взаимосвязанных и взаимодополняющих части: обязательная часть и часть, формируемая участниками образовательных отношений;</w:t>
      </w:r>
    </w:p>
    <w:p w:rsidR="00A33FA2" w:rsidRDefault="00A33FA2" w:rsidP="00A33FA2">
      <w:pPr>
        <w:pStyle w:val="a3"/>
        <w:ind w:left="0" w:firstLine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- </w:t>
      </w:r>
      <w:r w:rsidRPr="00A70026">
        <w:rPr>
          <w:color w:val="000000"/>
          <w:sz w:val="28"/>
          <w:szCs w:val="28"/>
        </w:rPr>
        <w:t>целевой раздел включает в себя пояснительную записку и планируемые результаты освоения программы;</w:t>
      </w:r>
    </w:p>
    <w:p w:rsidR="00A33FA2" w:rsidRDefault="00A33FA2" w:rsidP="00A33FA2">
      <w:pPr>
        <w:pStyle w:val="a3"/>
        <w:ind w:left="0" w:firstLine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A70026">
        <w:rPr>
          <w:color w:val="000000"/>
          <w:sz w:val="28"/>
          <w:szCs w:val="28"/>
        </w:rPr>
        <w:t>пояснительная записка раскрывает цели и задачи, принципы и подходы, значимые для разработки и реализации Программы характеристики, в том числе характеристики особенностей развития детей раннего и дошкольного возраста;</w:t>
      </w:r>
    </w:p>
    <w:p w:rsidR="00A33FA2" w:rsidRDefault="00A33FA2" w:rsidP="00A33FA2">
      <w:pPr>
        <w:pStyle w:val="a3"/>
        <w:ind w:left="0" w:firstLine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A70026">
        <w:rPr>
          <w:color w:val="000000"/>
          <w:sz w:val="28"/>
          <w:szCs w:val="28"/>
        </w:rPr>
        <w:t>планируемые результаты освоения Программы конкретизируют требования ФГОС ДО к целевым ориентирам с учетом возрастных возможностей детей;</w:t>
      </w:r>
    </w:p>
    <w:p w:rsidR="00A33FA2" w:rsidRDefault="00A33FA2" w:rsidP="00A33FA2">
      <w:pPr>
        <w:pStyle w:val="a3"/>
        <w:ind w:left="0" w:firstLine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A70026">
        <w:rPr>
          <w:color w:val="000000"/>
          <w:sz w:val="28"/>
          <w:szCs w:val="28"/>
        </w:rPr>
        <w:t>содержание образовательной Программы обеспечивает развитие личности в соответствии с возрастными и индивидуальными особенностями детей по направлениям: социально-коммуникативное развитие; познавательное развитие; речевое развитие; художественно-эстетическое развитие; физическое развитие;</w:t>
      </w:r>
    </w:p>
    <w:p w:rsidR="00A33FA2" w:rsidRDefault="00A33FA2" w:rsidP="00A33FA2">
      <w:pPr>
        <w:pStyle w:val="a3"/>
        <w:ind w:left="0" w:firstLine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A70026">
        <w:rPr>
          <w:color w:val="000000"/>
          <w:sz w:val="28"/>
          <w:szCs w:val="28"/>
        </w:rPr>
        <w:t>содержание коррекционной работы и/или инклюзивного образования, описаны условия для обучающихся с ОВЗ (при их наличии);</w:t>
      </w:r>
    </w:p>
    <w:p w:rsidR="00A33FA2" w:rsidRDefault="00A33FA2" w:rsidP="00A33FA2">
      <w:pPr>
        <w:pStyle w:val="a3"/>
        <w:ind w:left="0" w:firstLine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A70026">
        <w:rPr>
          <w:color w:val="000000"/>
          <w:sz w:val="28"/>
          <w:szCs w:val="28"/>
        </w:rPr>
        <w:t>организационный раздел: описание материально-технического обеспечения ООП ДО ДОО.</w:t>
      </w:r>
    </w:p>
    <w:p w:rsidR="00A33FA2" w:rsidRPr="00A70026" w:rsidRDefault="00A33FA2" w:rsidP="00A33FA2">
      <w:pPr>
        <w:pStyle w:val="a3"/>
        <w:ind w:left="0" w:firstLine="284"/>
        <w:jc w:val="both"/>
        <w:rPr>
          <w:color w:val="000000"/>
          <w:sz w:val="28"/>
          <w:szCs w:val="28"/>
        </w:rPr>
      </w:pPr>
      <w:r w:rsidRPr="00A70026">
        <w:rPr>
          <w:color w:val="000000"/>
          <w:sz w:val="28"/>
          <w:szCs w:val="28"/>
        </w:rPr>
        <w:t>Объем обязательной части ООП ДО и части, формируемой участниками образовательного процесса, соответствует требованиям к объему и содержанию, отражает специфику условий осуществления образовательного процесса. Обязательная часть Программы составляет не менее 60 % объема.</w:t>
      </w:r>
    </w:p>
    <w:p w:rsidR="00A33FA2" w:rsidRDefault="00A33FA2" w:rsidP="00A33FA2">
      <w:pPr>
        <w:jc w:val="both"/>
        <w:rPr>
          <w:sz w:val="28"/>
          <w:szCs w:val="28"/>
        </w:rPr>
      </w:pPr>
      <w:r w:rsidRPr="00A70026">
        <w:rPr>
          <w:sz w:val="28"/>
          <w:szCs w:val="28"/>
        </w:rPr>
        <w:t xml:space="preserve">Компонентом основной образовательной программы дошкольного образования является </w:t>
      </w:r>
      <w:r w:rsidRPr="000C07A1">
        <w:rPr>
          <w:sz w:val="28"/>
          <w:szCs w:val="28"/>
        </w:rPr>
        <w:t xml:space="preserve">Программа воспитания. </w:t>
      </w:r>
    </w:p>
    <w:p w:rsidR="00A33FA2" w:rsidRPr="000C07A1" w:rsidRDefault="00A33FA2" w:rsidP="00A33FA2">
      <w:pPr>
        <w:ind w:left="810"/>
        <w:rPr>
          <w:sz w:val="28"/>
          <w:szCs w:val="28"/>
        </w:rPr>
      </w:pPr>
    </w:p>
    <w:p w:rsidR="00A33FA2" w:rsidRDefault="00A33FA2" w:rsidP="00A33FA2">
      <w:pPr>
        <w:numPr>
          <w:ilvl w:val="1"/>
          <w:numId w:val="1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Наличие рабочей программы воспитания и календарного плана воспитательной работы</w:t>
      </w:r>
    </w:p>
    <w:p w:rsidR="00A33FA2" w:rsidRDefault="00A33FA2" w:rsidP="00A33FA2">
      <w:pPr>
        <w:ind w:left="810"/>
        <w:rPr>
          <w:b/>
          <w:sz w:val="28"/>
          <w:szCs w:val="28"/>
        </w:rPr>
      </w:pPr>
    </w:p>
    <w:p w:rsidR="00A33FA2" w:rsidRDefault="00A33FA2" w:rsidP="00A33FA2">
      <w:pPr>
        <w:ind w:firstLine="360"/>
        <w:jc w:val="both"/>
        <w:rPr>
          <w:sz w:val="28"/>
          <w:szCs w:val="28"/>
        </w:rPr>
      </w:pPr>
      <w:r w:rsidRPr="000C07A1">
        <w:rPr>
          <w:sz w:val="28"/>
          <w:szCs w:val="28"/>
        </w:rPr>
        <w:t xml:space="preserve">Рабочие программы воспитания ДОУ соответствуют примерной программе ФГБОУ «Институт изучения детства, семьи и воспитания Российской академии образования». Рабочие программы воспитания и календарные планы выставлены на официальных сайтах ДОУ. Во всех </w:t>
      </w:r>
      <w:r>
        <w:rPr>
          <w:sz w:val="28"/>
          <w:szCs w:val="28"/>
        </w:rPr>
        <w:t>рабочих программах воспитания ДО</w:t>
      </w:r>
      <w:r w:rsidRPr="000C07A1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>образования</w:t>
      </w:r>
      <w:r w:rsidRPr="000C07A1">
        <w:rPr>
          <w:sz w:val="28"/>
          <w:szCs w:val="28"/>
        </w:rPr>
        <w:t xml:space="preserve"> отсутствует пункт «анализ воспитательного процесса и результатов воспитания (мониторинг, диагностика, самоанализ)», так как он предусмотрен для общеобразовательных организаций (каждая школа выстраивает самоанализ воспитательной работы в соответствии со своими целями и задачами воспитания, составом модулей, календарными планами и направлениями самоанализа). В примерной программе ФГБОУ «Институт изучения детства, семьи и воспитания Российской академии образования» для ДОУ этот пункт отсутствуе</w:t>
      </w:r>
      <w:r>
        <w:rPr>
          <w:sz w:val="28"/>
          <w:szCs w:val="28"/>
        </w:rPr>
        <w:t>т.</w:t>
      </w:r>
    </w:p>
    <w:p w:rsidR="00A33FA2" w:rsidRPr="000C07A1" w:rsidRDefault="00A33FA2" w:rsidP="00A33FA2">
      <w:pPr>
        <w:ind w:firstLine="360"/>
        <w:jc w:val="both"/>
        <w:rPr>
          <w:sz w:val="28"/>
          <w:szCs w:val="28"/>
        </w:rPr>
      </w:pPr>
    </w:p>
    <w:p w:rsidR="00A33FA2" w:rsidRPr="00347892" w:rsidRDefault="00A33FA2" w:rsidP="00A33FA2">
      <w:pPr>
        <w:numPr>
          <w:ilvl w:val="0"/>
          <w:numId w:val="1"/>
        </w:numPr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347892">
        <w:rPr>
          <w:b/>
          <w:color w:val="000000"/>
          <w:sz w:val="28"/>
          <w:szCs w:val="28"/>
          <w:shd w:val="clear" w:color="auto" w:fill="FFFFFF"/>
        </w:rPr>
        <w:t>Качество содержания образовательной деятельности в ДОО</w:t>
      </w:r>
    </w:p>
    <w:p w:rsidR="00A33FA2" w:rsidRDefault="00A33FA2" w:rsidP="00A33FA2">
      <w:pPr>
        <w:ind w:left="1070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347892">
        <w:rPr>
          <w:b/>
          <w:color w:val="000000"/>
          <w:sz w:val="28"/>
          <w:szCs w:val="28"/>
          <w:shd w:val="clear" w:color="auto" w:fill="FFFFFF"/>
        </w:rPr>
        <w:lastRenderedPageBreak/>
        <w:t>(социально-коммуника</w:t>
      </w:r>
      <w:r>
        <w:rPr>
          <w:b/>
          <w:color w:val="000000"/>
          <w:sz w:val="28"/>
          <w:szCs w:val="28"/>
          <w:shd w:val="clear" w:color="auto" w:fill="FFFFFF"/>
        </w:rPr>
        <w:t xml:space="preserve">тивное развитие, познавательное </w:t>
      </w:r>
      <w:r w:rsidRPr="00347892">
        <w:rPr>
          <w:b/>
          <w:color w:val="000000"/>
          <w:sz w:val="28"/>
          <w:szCs w:val="28"/>
          <w:shd w:val="clear" w:color="auto" w:fill="FFFFFF"/>
        </w:rPr>
        <w:t>развитие, речевое развитие, художественно-эстетическое развитие, физическое развитие)</w:t>
      </w:r>
    </w:p>
    <w:p w:rsidR="00A33FA2" w:rsidRPr="00347892" w:rsidRDefault="00A33FA2" w:rsidP="00A33FA2">
      <w:pPr>
        <w:ind w:left="1070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:rsidR="00A33FA2" w:rsidRDefault="00A33FA2" w:rsidP="00A33FA2">
      <w:pPr>
        <w:ind w:left="1070"/>
        <w:jc w:val="center"/>
        <w:rPr>
          <w:b/>
          <w:color w:val="000000"/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  <w:shd w:val="clear" w:color="auto" w:fill="FFFFFF"/>
        </w:rPr>
        <w:t>3.1. Наличие рабочих программ в ДОО</w:t>
      </w:r>
    </w:p>
    <w:p w:rsidR="00A33FA2" w:rsidRPr="00347892" w:rsidRDefault="00A33FA2" w:rsidP="00A33FA2">
      <w:pPr>
        <w:ind w:left="1070"/>
        <w:jc w:val="both"/>
        <w:rPr>
          <w:b/>
          <w:color w:val="000000"/>
          <w:sz w:val="28"/>
          <w:szCs w:val="28"/>
          <w:shd w:val="clear" w:color="auto" w:fill="FFFFFF"/>
        </w:rPr>
      </w:pPr>
    </w:p>
    <w:p w:rsidR="00A33FA2" w:rsidRDefault="00A33FA2" w:rsidP="00A33FA2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347892">
        <w:rPr>
          <w:b/>
          <w:color w:val="000000"/>
          <w:sz w:val="28"/>
          <w:szCs w:val="28"/>
          <w:shd w:val="clear" w:color="auto" w:fill="FFFFFF"/>
        </w:rPr>
        <w:t xml:space="preserve">  </w:t>
      </w:r>
      <w:r>
        <w:rPr>
          <w:color w:val="000000"/>
          <w:sz w:val="28"/>
          <w:szCs w:val="28"/>
          <w:shd w:val="clear" w:color="auto" w:fill="FFFFFF"/>
        </w:rPr>
        <w:t>Образовательные программы реализуются согласно Годовому планированию, режиму дня, календарному учебному графику.</w:t>
      </w:r>
    </w:p>
    <w:p w:rsidR="00A33FA2" w:rsidRDefault="00A33FA2" w:rsidP="00A33FA2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Содержание выстроено в соответствии с ФГОС ДО и каждой возрастной группе, обозначено распределение образовательной деятельности. Также предусмотрена сиситема мониторинга динамики развития детей, динамики их образовательных достижений, основанная на методе наблюдения и включающая педагогические наблюдения, педагогическую диагностику, связанную с высокой эффективностью педагогических действий с целью их оптимизации для каждой из пяти образовательных областей.</w:t>
      </w:r>
    </w:p>
    <w:p w:rsidR="00A33FA2" w:rsidRDefault="00A33FA2" w:rsidP="00A33FA2">
      <w:pPr>
        <w:jc w:val="both"/>
        <w:rPr>
          <w:b/>
          <w:color w:val="000000"/>
          <w:sz w:val="28"/>
          <w:szCs w:val="28"/>
          <w:shd w:val="clear" w:color="auto" w:fill="FFFFFF"/>
        </w:rPr>
      </w:pPr>
    </w:p>
    <w:p w:rsidR="00A33FA2" w:rsidRDefault="00A33FA2" w:rsidP="00A33FA2">
      <w:pPr>
        <w:ind w:left="1070"/>
        <w:jc w:val="center"/>
        <w:rPr>
          <w:b/>
          <w:color w:val="000000"/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  <w:shd w:val="clear" w:color="auto" w:fill="FFFFFF"/>
        </w:rPr>
        <w:t>3.2. Наличие в ООП или в рабочих программах педагогов ДОО содержания по образовательным областям: «Социально-коммуникативное развитие», «Познавательное развитие», «Речевое развитие», «Художественно-эстетическое развитие», «Физическое развитие»</w:t>
      </w:r>
    </w:p>
    <w:p w:rsidR="00A33FA2" w:rsidRDefault="00A33FA2" w:rsidP="00A33FA2">
      <w:pPr>
        <w:jc w:val="both"/>
        <w:rPr>
          <w:b/>
          <w:color w:val="000000"/>
          <w:sz w:val="28"/>
          <w:szCs w:val="28"/>
          <w:shd w:val="clear" w:color="auto" w:fill="FFFFFF"/>
        </w:rPr>
      </w:pPr>
    </w:p>
    <w:p w:rsidR="00A33FA2" w:rsidRDefault="00A33FA2" w:rsidP="00A33FA2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347892">
        <w:rPr>
          <w:color w:val="000000"/>
          <w:sz w:val="28"/>
          <w:szCs w:val="28"/>
          <w:shd w:val="clear" w:color="auto" w:fill="FFFFFF"/>
        </w:rPr>
        <w:t>Рабочие программы педагогов ДОО обеспечивают развитие личности, мотивации и способности детей в различных видах деятельности и охватывают структурные единицы, представляющие определенные направления развития и образования детей по образовательным областям: «Социально-коммуникативное развитие» «Познавательное развитие» «Речевое развитие» «Художественно-эстетическое развитие» «Физическое развитие».</w:t>
      </w:r>
      <w:r>
        <w:rPr>
          <w:color w:val="000000"/>
          <w:sz w:val="28"/>
          <w:szCs w:val="28"/>
          <w:shd w:val="clear" w:color="auto" w:fill="FFFFFF"/>
        </w:rPr>
        <w:t xml:space="preserve"> Учитываются принципы интеграции пяти образовательных областей в соответствии с возрастными возможностями и особенностями детей.</w:t>
      </w:r>
    </w:p>
    <w:p w:rsidR="00A33FA2" w:rsidRDefault="00A33FA2" w:rsidP="00A33FA2">
      <w:pPr>
        <w:pStyle w:val="ConsNonformat"/>
        <w:widowControl/>
        <w:ind w:right="0" w:firstLine="720"/>
        <w:rPr>
          <w:rFonts w:ascii="Times New Roman" w:hAnsi="Times New Roman" w:cs="Times New Roman"/>
          <w:sz w:val="28"/>
          <w:szCs w:val="28"/>
        </w:rPr>
      </w:pPr>
    </w:p>
    <w:p w:rsidR="00A33FA2" w:rsidRDefault="00A33FA2" w:rsidP="00A33FA2">
      <w:pPr>
        <w:pStyle w:val="ConsNonformat"/>
        <w:widowControl/>
        <w:numPr>
          <w:ilvl w:val="0"/>
          <w:numId w:val="1"/>
        </w:numPr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Качество образовательных условий в ДОО</w:t>
      </w:r>
    </w:p>
    <w:p w:rsidR="00A33FA2" w:rsidRDefault="00A33FA2" w:rsidP="00A33FA2">
      <w:pPr>
        <w:pStyle w:val="ConsNonformat"/>
        <w:widowControl/>
        <w:ind w:left="708" w:righ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3FA2" w:rsidRDefault="00A33FA2" w:rsidP="00A33FA2">
      <w:pPr>
        <w:pStyle w:val="ConsNonformat"/>
        <w:widowControl/>
        <w:ind w:left="708" w:righ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4.1. Кадровые условия</w:t>
      </w:r>
    </w:p>
    <w:p w:rsidR="00A33FA2" w:rsidRDefault="00A33FA2" w:rsidP="00A33FA2">
      <w:pPr>
        <w:pStyle w:val="ConsNonformat"/>
        <w:widowControl/>
        <w:ind w:left="708" w:righ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3FA2" w:rsidRDefault="00A33FA2" w:rsidP="00A33FA2">
      <w:pPr>
        <w:pStyle w:val="ConsNonformat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ДОУ городского округа ЗАТО п. Горный в 2021-2022 учебном году обеспечены педагогическими кадрами на 100%.</w:t>
      </w:r>
    </w:p>
    <w:p w:rsidR="00A33FA2" w:rsidRDefault="00A33FA2" w:rsidP="00A33FA2">
      <w:pPr>
        <w:pStyle w:val="ConsNonformat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Коллектив младших воспитателей укомплектован полностью. Помощников воспитателей штатным расписанием не предусмотрено.</w:t>
      </w:r>
    </w:p>
    <w:p w:rsidR="00A33FA2" w:rsidRDefault="00A33FA2" w:rsidP="00A33FA2">
      <w:pPr>
        <w:pStyle w:val="ConsNonformat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Первую квалификационную категорию имеют 15 педагогических работников, что составляет 28 %. Высшую квалификационную категорию имеют 6 педагогических работника. Это составляет 11%. Таким образом, 39% имеют высшую и первую квалификационные категории по состоянию на 30 </w:t>
      </w:r>
      <w:r>
        <w:rPr>
          <w:rFonts w:ascii="Times New Roman" w:hAnsi="Times New Roman" w:cs="Times New Roman"/>
          <w:sz w:val="28"/>
          <w:szCs w:val="28"/>
        </w:rPr>
        <w:lastRenderedPageBreak/>
        <w:t>июня 2022 г. Данный факт обусловлен спецификой муниципального образования. ЗАТО п. Горный является военным гарнизоном, что подразумевает ротацию среди военнослужащих.  В связи с этим происходит изменение кадрового состава ДОУ.</w:t>
      </w:r>
    </w:p>
    <w:p w:rsidR="00A33FA2" w:rsidRDefault="00A33FA2" w:rsidP="00A33FA2">
      <w:pPr>
        <w:pStyle w:val="ConsNonformat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Отмечается рост сотрудников, имеющих соответствие занимаемой должности по сравнению с 2020-2021 учебным годом.</w:t>
      </w:r>
    </w:p>
    <w:p w:rsidR="00A33FA2" w:rsidRDefault="00A33FA2" w:rsidP="00A33FA2">
      <w:pPr>
        <w:pStyle w:val="ConsNonformat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Своевременность повышения квалификации педагогов и руководителей ДОО составляет 87 % (47 педагогов). Отклонение от нормы связано с уходом в декретный отпуск сотрудников, с заболеванием новой коронавирусной инфекцией.</w:t>
      </w:r>
    </w:p>
    <w:p w:rsidR="00A33FA2" w:rsidRDefault="00A33FA2" w:rsidP="00A33FA2">
      <w:pPr>
        <w:pStyle w:val="ConsNonformat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Высшее образование (по профилю деятельности) имеют 26 педагогических работников. Это составляет 48 %.  В настоящее время 4 педагогических работника (7,4%) получают высшее образование.  Остальные педагогические работники имеют среднее профессиональное образование.</w:t>
      </w:r>
    </w:p>
    <w:p w:rsidR="00A33FA2" w:rsidRDefault="00A33FA2" w:rsidP="00A33FA2">
      <w:pPr>
        <w:pStyle w:val="ConsNonformat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2021-2022 году наметилась тенденция уменьшения количества детей в ДОУ. В ДОУ имеются вакантные места для воспитанников от 3 до 7 лет. Соотношение между количеством воспитанников и количеством педагогов составляет 5,6 – минимальное значение, 8,6 – максимальное значение. Средний показатель составляет 7,6.</w:t>
      </w:r>
    </w:p>
    <w:p w:rsidR="00A33FA2" w:rsidRDefault="00A33FA2" w:rsidP="00A33FA2">
      <w:pPr>
        <w:pStyle w:val="ConsNonformat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3FA2" w:rsidRDefault="00A33FA2" w:rsidP="00A33FA2">
      <w:pPr>
        <w:pStyle w:val="ConsNonformat"/>
        <w:widowControl/>
        <w:numPr>
          <w:ilvl w:val="1"/>
          <w:numId w:val="1"/>
        </w:numPr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Развивающая предметно-пространственная среда</w:t>
      </w:r>
    </w:p>
    <w:p w:rsidR="00A33FA2" w:rsidRDefault="00A33FA2" w:rsidP="00A33FA2">
      <w:pPr>
        <w:pStyle w:val="ConsNonformat"/>
        <w:widowControl/>
        <w:ind w:left="1070" w:right="0"/>
        <w:rPr>
          <w:rFonts w:ascii="Times New Roman" w:hAnsi="Times New Roman" w:cs="Times New Roman"/>
          <w:b/>
          <w:sz w:val="28"/>
          <w:szCs w:val="28"/>
        </w:rPr>
      </w:pPr>
    </w:p>
    <w:p w:rsidR="00A33FA2" w:rsidRPr="004A73E4" w:rsidRDefault="00A33FA2" w:rsidP="00A33FA2">
      <w:pPr>
        <w:pStyle w:val="a3"/>
        <w:numPr>
          <w:ilvl w:val="0"/>
          <w:numId w:val="2"/>
        </w:numPr>
        <w:jc w:val="both"/>
        <w:rPr>
          <w:i/>
          <w:sz w:val="28"/>
          <w:szCs w:val="28"/>
        </w:rPr>
      </w:pPr>
      <w:r w:rsidRPr="004A73E4">
        <w:rPr>
          <w:i/>
          <w:color w:val="000000"/>
          <w:sz w:val="28"/>
          <w:szCs w:val="28"/>
          <w:shd w:val="clear" w:color="auto" w:fill="FFFFFF"/>
        </w:rPr>
        <w:t>Содержательная-насыщенность среды:100%</w:t>
      </w:r>
    </w:p>
    <w:p w:rsidR="00A33FA2" w:rsidRPr="004A73E4" w:rsidRDefault="00A33FA2" w:rsidP="00A33FA2">
      <w:pPr>
        <w:jc w:val="both"/>
        <w:rPr>
          <w:b/>
          <w:i/>
          <w:sz w:val="28"/>
          <w:szCs w:val="28"/>
        </w:rPr>
      </w:pPr>
    </w:p>
    <w:p w:rsidR="00A33FA2" w:rsidRPr="004A73E4" w:rsidRDefault="00A33FA2" w:rsidP="00A33FA2">
      <w:pPr>
        <w:ind w:firstLine="360"/>
        <w:jc w:val="both"/>
        <w:rPr>
          <w:sz w:val="28"/>
          <w:szCs w:val="28"/>
        </w:rPr>
      </w:pPr>
      <w:r w:rsidRPr="004A73E4">
        <w:rPr>
          <w:sz w:val="28"/>
          <w:szCs w:val="28"/>
        </w:rPr>
        <w:t>Насыщенность среды соответствует возрастным особенностям детей и содержанию программ. Образовательное пространство оснащено различными средствами воспитания и обучения, материалами расходными и игровыми, спортивным и оздоровительным инвентарем. Разнообразие материалов, оборудования и инвентаря обеспечивает игровую, познавательную, исследовательскую и творческую активность воспитанников, их двигательную активность, эмоциональное благополучие и возможность для самовыражения.</w:t>
      </w:r>
    </w:p>
    <w:p w:rsidR="00A33FA2" w:rsidRPr="004A73E4" w:rsidRDefault="00A33FA2" w:rsidP="00A33FA2">
      <w:pPr>
        <w:jc w:val="both"/>
        <w:rPr>
          <w:sz w:val="28"/>
          <w:szCs w:val="28"/>
        </w:rPr>
      </w:pPr>
    </w:p>
    <w:p w:rsidR="00A33FA2" w:rsidRPr="004A73E4" w:rsidRDefault="00A33FA2" w:rsidP="00A33FA2">
      <w:pPr>
        <w:pStyle w:val="a3"/>
        <w:numPr>
          <w:ilvl w:val="0"/>
          <w:numId w:val="2"/>
        </w:numPr>
        <w:jc w:val="both"/>
        <w:rPr>
          <w:i/>
          <w:sz w:val="28"/>
          <w:szCs w:val="28"/>
        </w:rPr>
      </w:pPr>
      <w:r w:rsidRPr="004A73E4">
        <w:rPr>
          <w:i/>
          <w:color w:val="000000"/>
          <w:sz w:val="28"/>
          <w:szCs w:val="28"/>
          <w:shd w:val="clear" w:color="auto" w:fill="FFFFFF"/>
        </w:rPr>
        <w:t>Трансформируемость пространства:100%</w:t>
      </w:r>
    </w:p>
    <w:p w:rsidR="00A33FA2" w:rsidRPr="004A73E4" w:rsidRDefault="00A33FA2" w:rsidP="00A33FA2">
      <w:pPr>
        <w:jc w:val="both"/>
        <w:rPr>
          <w:i/>
          <w:sz w:val="28"/>
          <w:szCs w:val="28"/>
        </w:rPr>
      </w:pPr>
    </w:p>
    <w:p w:rsidR="00A33FA2" w:rsidRPr="004A73E4" w:rsidRDefault="00A33FA2" w:rsidP="00A33FA2">
      <w:pPr>
        <w:ind w:firstLine="360"/>
        <w:jc w:val="both"/>
        <w:rPr>
          <w:sz w:val="28"/>
          <w:szCs w:val="28"/>
        </w:rPr>
      </w:pPr>
      <w:r w:rsidRPr="004A73E4">
        <w:rPr>
          <w:sz w:val="28"/>
          <w:szCs w:val="28"/>
        </w:rPr>
        <w:t>Воспитанники имеют возможность изменять предметно-пространственную среду в зависимости от игровых ситуации, их желания и интересов (сюжетно-ролевые ширмы передвижки, мягкие модули, тканевые сюжетные накидки и др).</w:t>
      </w:r>
    </w:p>
    <w:p w:rsidR="00A33FA2" w:rsidRPr="004A73E4" w:rsidRDefault="00A33FA2" w:rsidP="00A33FA2">
      <w:pPr>
        <w:jc w:val="both"/>
        <w:rPr>
          <w:sz w:val="28"/>
          <w:szCs w:val="28"/>
        </w:rPr>
      </w:pPr>
    </w:p>
    <w:p w:rsidR="00A33FA2" w:rsidRPr="004A73E4" w:rsidRDefault="00A33FA2" w:rsidP="00A33FA2">
      <w:pPr>
        <w:pStyle w:val="a3"/>
        <w:numPr>
          <w:ilvl w:val="0"/>
          <w:numId w:val="2"/>
        </w:numPr>
        <w:jc w:val="both"/>
        <w:rPr>
          <w:i/>
          <w:sz w:val="28"/>
          <w:szCs w:val="28"/>
        </w:rPr>
      </w:pPr>
      <w:r w:rsidRPr="004A73E4">
        <w:rPr>
          <w:i/>
          <w:color w:val="000000"/>
          <w:sz w:val="28"/>
          <w:szCs w:val="28"/>
          <w:shd w:val="clear" w:color="auto" w:fill="FFFFFF"/>
        </w:rPr>
        <w:t>Полифункциональность материалов:100%</w:t>
      </w:r>
    </w:p>
    <w:p w:rsidR="00A33FA2" w:rsidRPr="004A73E4" w:rsidRDefault="00A33FA2" w:rsidP="00A33FA2">
      <w:pPr>
        <w:jc w:val="both"/>
        <w:rPr>
          <w:sz w:val="28"/>
          <w:szCs w:val="28"/>
        </w:rPr>
      </w:pPr>
    </w:p>
    <w:p w:rsidR="00A33FA2" w:rsidRPr="004A73E4" w:rsidRDefault="00A33FA2" w:rsidP="00A33FA2">
      <w:pPr>
        <w:ind w:firstLine="360"/>
        <w:jc w:val="both"/>
        <w:rPr>
          <w:sz w:val="28"/>
          <w:szCs w:val="28"/>
        </w:rPr>
      </w:pPr>
      <w:r w:rsidRPr="004A73E4">
        <w:rPr>
          <w:sz w:val="28"/>
          <w:szCs w:val="28"/>
        </w:rPr>
        <w:t xml:space="preserve">Для детей создана возможность разнообразного использования различных составляющих предметной среды (детская игровая мебель, мягкие модули, </w:t>
      </w:r>
      <w:r w:rsidRPr="004A73E4">
        <w:rPr>
          <w:sz w:val="28"/>
          <w:szCs w:val="28"/>
        </w:rPr>
        <w:lastRenderedPageBreak/>
        <w:t>маты, ширмы, контейнеры, игрушки заместители др.), они могут их передвигать, переносить в удобное для ребят место, использовать в различных видах деятельности.</w:t>
      </w:r>
    </w:p>
    <w:p w:rsidR="00A33FA2" w:rsidRPr="004A73E4" w:rsidRDefault="00A33FA2" w:rsidP="00A33FA2">
      <w:pPr>
        <w:jc w:val="both"/>
        <w:rPr>
          <w:sz w:val="28"/>
          <w:szCs w:val="28"/>
        </w:rPr>
      </w:pPr>
    </w:p>
    <w:p w:rsidR="00A33FA2" w:rsidRPr="004A73E4" w:rsidRDefault="00A33FA2" w:rsidP="00A33FA2">
      <w:pPr>
        <w:pStyle w:val="a3"/>
        <w:numPr>
          <w:ilvl w:val="0"/>
          <w:numId w:val="2"/>
        </w:numPr>
        <w:jc w:val="both"/>
        <w:rPr>
          <w:i/>
          <w:sz w:val="28"/>
          <w:szCs w:val="28"/>
        </w:rPr>
      </w:pPr>
      <w:r w:rsidRPr="004A73E4">
        <w:rPr>
          <w:i/>
          <w:color w:val="000000"/>
          <w:sz w:val="28"/>
          <w:szCs w:val="28"/>
          <w:shd w:val="clear" w:color="auto" w:fill="FFFFFF"/>
        </w:rPr>
        <w:t>Вариативность среды:100%</w:t>
      </w:r>
    </w:p>
    <w:p w:rsidR="00A33FA2" w:rsidRPr="004A73E4" w:rsidRDefault="00A33FA2" w:rsidP="00A33FA2">
      <w:pPr>
        <w:jc w:val="both"/>
        <w:rPr>
          <w:sz w:val="28"/>
          <w:szCs w:val="28"/>
        </w:rPr>
      </w:pPr>
    </w:p>
    <w:p w:rsidR="00A33FA2" w:rsidRPr="004A73E4" w:rsidRDefault="00A33FA2" w:rsidP="00A33FA2">
      <w:pPr>
        <w:ind w:firstLine="360"/>
        <w:jc w:val="both"/>
        <w:rPr>
          <w:sz w:val="28"/>
          <w:szCs w:val="28"/>
        </w:rPr>
      </w:pPr>
      <w:r w:rsidRPr="004A73E4">
        <w:rPr>
          <w:sz w:val="28"/>
          <w:szCs w:val="28"/>
        </w:rPr>
        <w:t>Пространство групповых помещений (уголок конструирования, уголок уединения, центр экспериментирования, уголок природы, уголок безопасности, и многие другие), разнообразие материалов, игр, игрушек, оборудования обеспечивает малышам свободный выбор. Периодическая сменность игрового материала, появление новых предметов стимулирует детей к различным видам деятельности: игровой, познавательной, исследовательской. Активизирует их активность.</w:t>
      </w:r>
    </w:p>
    <w:p w:rsidR="00A33FA2" w:rsidRPr="004A73E4" w:rsidRDefault="00A33FA2" w:rsidP="00A33FA2">
      <w:pPr>
        <w:jc w:val="both"/>
        <w:rPr>
          <w:sz w:val="28"/>
          <w:szCs w:val="28"/>
        </w:rPr>
      </w:pPr>
    </w:p>
    <w:p w:rsidR="00A33FA2" w:rsidRPr="004A73E4" w:rsidRDefault="00A33FA2" w:rsidP="00A33FA2">
      <w:pPr>
        <w:pStyle w:val="a3"/>
        <w:numPr>
          <w:ilvl w:val="0"/>
          <w:numId w:val="2"/>
        </w:numPr>
        <w:jc w:val="both"/>
        <w:rPr>
          <w:i/>
          <w:sz w:val="28"/>
          <w:szCs w:val="28"/>
        </w:rPr>
      </w:pPr>
      <w:r w:rsidRPr="004A73E4">
        <w:rPr>
          <w:i/>
          <w:color w:val="000000"/>
          <w:sz w:val="28"/>
          <w:szCs w:val="28"/>
          <w:shd w:val="clear" w:color="auto" w:fill="FFFFFF"/>
        </w:rPr>
        <w:t>Доступность среды:100%</w:t>
      </w:r>
    </w:p>
    <w:p w:rsidR="00A33FA2" w:rsidRPr="004A73E4" w:rsidRDefault="00A33FA2" w:rsidP="00A33FA2">
      <w:pPr>
        <w:pStyle w:val="a3"/>
        <w:jc w:val="both"/>
        <w:rPr>
          <w:i/>
          <w:sz w:val="28"/>
          <w:szCs w:val="28"/>
        </w:rPr>
      </w:pPr>
    </w:p>
    <w:p w:rsidR="00A33FA2" w:rsidRPr="004A73E4" w:rsidRDefault="00A33FA2" w:rsidP="00A33FA2">
      <w:pPr>
        <w:ind w:firstLine="360"/>
        <w:jc w:val="both"/>
        <w:rPr>
          <w:sz w:val="28"/>
          <w:szCs w:val="28"/>
        </w:rPr>
      </w:pPr>
      <w:r w:rsidRPr="004A73E4">
        <w:rPr>
          <w:sz w:val="28"/>
          <w:szCs w:val="28"/>
        </w:rPr>
        <w:t>Предметно-пространственная среда доступна для воспитанников и детей с ОВЗ. Находится в исправном состоянии.</w:t>
      </w:r>
    </w:p>
    <w:p w:rsidR="00A33FA2" w:rsidRPr="004A73E4" w:rsidRDefault="00A33FA2" w:rsidP="00A33FA2">
      <w:pPr>
        <w:jc w:val="both"/>
        <w:rPr>
          <w:sz w:val="28"/>
          <w:szCs w:val="28"/>
        </w:rPr>
      </w:pPr>
    </w:p>
    <w:p w:rsidR="00A33FA2" w:rsidRPr="004A73E4" w:rsidRDefault="00A33FA2" w:rsidP="00A33FA2">
      <w:pPr>
        <w:pStyle w:val="a3"/>
        <w:numPr>
          <w:ilvl w:val="0"/>
          <w:numId w:val="2"/>
        </w:numPr>
        <w:jc w:val="both"/>
        <w:rPr>
          <w:i/>
          <w:sz w:val="28"/>
          <w:szCs w:val="28"/>
        </w:rPr>
      </w:pPr>
      <w:r w:rsidRPr="004A73E4">
        <w:rPr>
          <w:i/>
          <w:color w:val="000000"/>
          <w:sz w:val="28"/>
          <w:szCs w:val="28"/>
          <w:shd w:val="clear" w:color="auto" w:fill="FFFFFF"/>
        </w:rPr>
        <w:t>Безопасность предметно-пространственной среды:100%</w:t>
      </w:r>
    </w:p>
    <w:p w:rsidR="00A33FA2" w:rsidRPr="004A73E4" w:rsidRDefault="00A33FA2" w:rsidP="00A33FA2">
      <w:pPr>
        <w:jc w:val="both"/>
        <w:rPr>
          <w:sz w:val="28"/>
          <w:szCs w:val="28"/>
        </w:rPr>
      </w:pPr>
    </w:p>
    <w:p w:rsidR="00A33FA2" w:rsidRPr="004A73E4" w:rsidRDefault="00A33FA2" w:rsidP="00A33FA2">
      <w:pPr>
        <w:ind w:firstLine="360"/>
        <w:jc w:val="both"/>
        <w:rPr>
          <w:sz w:val="28"/>
          <w:szCs w:val="28"/>
        </w:rPr>
      </w:pPr>
      <w:r w:rsidRPr="004A73E4">
        <w:rPr>
          <w:sz w:val="28"/>
          <w:szCs w:val="28"/>
        </w:rPr>
        <w:t>Все элементы предметно-пространственной среды соответствуют требованиям, надежны и безопасны в использовании.</w:t>
      </w:r>
    </w:p>
    <w:p w:rsidR="00A33FA2" w:rsidRPr="004A73E4" w:rsidRDefault="00A33FA2" w:rsidP="00A33FA2">
      <w:pPr>
        <w:jc w:val="both"/>
        <w:rPr>
          <w:sz w:val="28"/>
          <w:szCs w:val="28"/>
        </w:rPr>
      </w:pPr>
    </w:p>
    <w:p w:rsidR="00A33FA2" w:rsidRPr="00FA05AE" w:rsidRDefault="00A33FA2" w:rsidP="00A33FA2">
      <w:pPr>
        <w:ind w:left="1743"/>
        <w:jc w:val="center"/>
        <w:rPr>
          <w:b/>
          <w:color w:val="000000"/>
          <w:sz w:val="28"/>
          <w:szCs w:val="28"/>
          <w:shd w:val="clear" w:color="auto" w:fill="FFFFFF"/>
        </w:rPr>
      </w:pPr>
      <w:r>
        <w:rPr>
          <w:b/>
          <w:sz w:val="28"/>
          <w:szCs w:val="28"/>
        </w:rPr>
        <w:t>4.</w:t>
      </w:r>
      <w:r w:rsidRPr="00FA05AE">
        <w:rPr>
          <w:b/>
          <w:sz w:val="28"/>
          <w:szCs w:val="28"/>
        </w:rPr>
        <w:t xml:space="preserve">3. </w:t>
      </w:r>
      <w:r w:rsidRPr="00FA05AE">
        <w:rPr>
          <w:b/>
          <w:color w:val="000000"/>
          <w:sz w:val="28"/>
          <w:szCs w:val="28"/>
          <w:shd w:val="clear" w:color="auto" w:fill="FFFFFF"/>
        </w:rPr>
        <w:t>Психолого-педагогические условия</w:t>
      </w:r>
    </w:p>
    <w:p w:rsidR="00A33FA2" w:rsidRPr="004A73E4" w:rsidRDefault="00A33FA2" w:rsidP="00A33FA2">
      <w:pPr>
        <w:jc w:val="both"/>
        <w:rPr>
          <w:b/>
          <w:color w:val="000000"/>
          <w:sz w:val="28"/>
          <w:szCs w:val="28"/>
          <w:shd w:val="clear" w:color="auto" w:fill="FFFFFF"/>
        </w:rPr>
      </w:pPr>
    </w:p>
    <w:p w:rsidR="00A33FA2" w:rsidRPr="004A73E4" w:rsidRDefault="00A33FA2" w:rsidP="00A33FA2">
      <w:pPr>
        <w:ind w:firstLine="708"/>
        <w:jc w:val="both"/>
        <w:rPr>
          <w:color w:val="000000"/>
          <w:sz w:val="28"/>
          <w:szCs w:val="28"/>
        </w:rPr>
      </w:pPr>
      <w:r w:rsidRPr="004A73E4">
        <w:rPr>
          <w:color w:val="000000"/>
          <w:sz w:val="28"/>
          <w:szCs w:val="28"/>
        </w:rPr>
        <w:t>В качестве показателей, характеризующих психолого-педагогические условия в ДОО, оценивалось их соответствие требований ФГОС ДО: выдвигаются следующие требования к психолого-педагогическим условиям:</w:t>
      </w:r>
    </w:p>
    <w:p w:rsidR="00A33FA2" w:rsidRPr="004A73E4" w:rsidRDefault="00A33FA2" w:rsidP="00A33FA2">
      <w:pPr>
        <w:jc w:val="both"/>
        <w:rPr>
          <w:color w:val="000000"/>
          <w:sz w:val="28"/>
          <w:szCs w:val="28"/>
        </w:rPr>
      </w:pPr>
      <w:r w:rsidRPr="004A73E4">
        <w:rPr>
          <w:color w:val="000000"/>
          <w:sz w:val="28"/>
          <w:szCs w:val="28"/>
        </w:rPr>
        <w:t>-уважение взрослых к человеческому достоинству детей, формирование и поддержка их положительной самооценки;</w:t>
      </w:r>
    </w:p>
    <w:p w:rsidR="00A33FA2" w:rsidRPr="004A73E4" w:rsidRDefault="00A33FA2" w:rsidP="00A33FA2">
      <w:pPr>
        <w:jc w:val="both"/>
        <w:rPr>
          <w:color w:val="000000"/>
          <w:sz w:val="28"/>
          <w:szCs w:val="28"/>
        </w:rPr>
      </w:pPr>
      <w:r w:rsidRPr="004A73E4">
        <w:rPr>
          <w:color w:val="000000"/>
          <w:sz w:val="28"/>
          <w:szCs w:val="28"/>
        </w:rPr>
        <w:t>-поддержка взрослыми доброжелательного отношения детей друг к другу и взаимодействия детей друг с другом в разных видах деятельности;</w:t>
      </w:r>
    </w:p>
    <w:p w:rsidR="00A33FA2" w:rsidRPr="004A73E4" w:rsidRDefault="00A33FA2" w:rsidP="00A33FA2">
      <w:pPr>
        <w:pStyle w:val="4"/>
        <w:shd w:val="clear" w:color="auto" w:fill="FFFFFF"/>
        <w:spacing w:line="240" w:lineRule="auto"/>
        <w:jc w:val="both"/>
        <w:rPr>
          <w:i/>
          <w:color w:val="000000"/>
          <w:szCs w:val="28"/>
        </w:rPr>
      </w:pPr>
      <w:r w:rsidRPr="004A73E4">
        <w:rPr>
          <w:color w:val="000000"/>
          <w:szCs w:val="28"/>
        </w:rPr>
        <w:t>- поддержка инициативы и самостоятельности детей в специфических для них видах деятельности;</w:t>
      </w:r>
    </w:p>
    <w:p w:rsidR="00A33FA2" w:rsidRPr="004A73E4" w:rsidRDefault="00A33FA2" w:rsidP="00A33FA2">
      <w:pPr>
        <w:pStyle w:val="4"/>
        <w:shd w:val="clear" w:color="auto" w:fill="FFFFFF"/>
        <w:spacing w:line="240" w:lineRule="auto"/>
        <w:jc w:val="both"/>
        <w:rPr>
          <w:i/>
          <w:color w:val="000000"/>
          <w:szCs w:val="28"/>
        </w:rPr>
      </w:pPr>
      <w:r w:rsidRPr="004A73E4">
        <w:rPr>
          <w:color w:val="000000"/>
          <w:szCs w:val="28"/>
        </w:rPr>
        <w:t>- защита детей от всех форм физического и психического насилия.</w:t>
      </w:r>
    </w:p>
    <w:p w:rsidR="00A33FA2" w:rsidRPr="00FA05AE" w:rsidRDefault="00A33FA2" w:rsidP="00A33FA2">
      <w:pPr>
        <w:tabs>
          <w:tab w:val="left" w:pos="3915"/>
        </w:tabs>
        <w:jc w:val="both"/>
        <w:rPr>
          <w:b/>
          <w:color w:val="000000"/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  <w:shd w:val="clear" w:color="auto" w:fill="FFFFFF"/>
        </w:rPr>
        <w:t xml:space="preserve">        </w:t>
      </w:r>
      <w:r w:rsidRPr="004A73E4">
        <w:rPr>
          <w:color w:val="000000"/>
          <w:sz w:val="28"/>
          <w:szCs w:val="28"/>
        </w:rPr>
        <w:t xml:space="preserve">Собранные материалы самообследования </w:t>
      </w:r>
      <w:r>
        <w:rPr>
          <w:color w:val="000000"/>
          <w:sz w:val="28"/>
          <w:szCs w:val="28"/>
        </w:rPr>
        <w:t>ДОУ</w:t>
      </w:r>
      <w:r w:rsidRPr="004A73E4">
        <w:rPr>
          <w:color w:val="000000"/>
          <w:sz w:val="28"/>
          <w:szCs w:val="28"/>
        </w:rPr>
        <w:t xml:space="preserve"> свидетельствуют о том, что педагоги при обращении к детям используют имена, проявляют внимание к настроению, желаниям и мнениям детей, отмечают их достижения, пользуются чаще поощрением, оценки относятся к действиям (а не к личности).</w:t>
      </w:r>
    </w:p>
    <w:p w:rsidR="00A33FA2" w:rsidRPr="004A73E4" w:rsidRDefault="00A33FA2" w:rsidP="00A33FA2">
      <w:pPr>
        <w:pStyle w:val="4"/>
        <w:shd w:val="clear" w:color="auto" w:fill="FFFFFF"/>
        <w:spacing w:line="240" w:lineRule="auto"/>
        <w:jc w:val="both"/>
        <w:rPr>
          <w:i/>
          <w:color w:val="000000"/>
          <w:szCs w:val="28"/>
        </w:rPr>
      </w:pPr>
      <w:r w:rsidRPr="004A73E4">
        <w:rPr>
          <w:color w:val="000000"/>
          <w:szCs w:val="28"/>
        </w:rPr>
        <w:t xml:space="preserve">Педагоги проявляют уважение ко всем детям, обращают внимание детей на эмоциональное состояние друг друга, обучают способам взаимодействия, в том числе способам решения конфликтов, предоставляют возможность для </w:t>
      </w:r>
      <w:r w:rsidRPr="004A73E4">
        <w:rPr>
          <w:color w:val="000000"/>
          <w:szCs w:val="28"/>
        </w:rPr>
        <w:lastRenderedPageBreak/>
        <w:t>свободного выбора детьми деятельности, участников совместной деятельности, принятия детьми решений, выражения своих чувств и мыслей.</w:t>
      </w:r>
    </w:p>
    <w:p w:rsidR="00A33FA2" w:rsidRPr="004A73E4" w:rsidRDefault="00A33FA2" w:rsidP="00A33FA2">
      <w:pPr>
        <w:pStyle w:val="4"/>
        <w:shd w:val="clear" w:color="auto" w:fill="FFFFFF"/>
        <w:spacing w:line="240" w:lineRule="auto"/>
        <w:jc w:val="both"/>
        <w:rPr>
          <w:i/>
          <w:color w:val="000000"/>
          <w:szCs w:val="28"/>
        </w:rPr>
      </w:pPr>
      <w:r w:rsidRPr="004A73E4">
        <w:rPr>
          <w:color w:val="000000"/>
          <w:szCs w:val="28"/>
        </w:rPr>
        <w:t>По результатам самообследования выявлено, что дети находятся в поле зрения педагогов, педагоги не ограничивают естественный шум в группе, не используют методы, которые могут испугать, унизить или обидеть ребенка, адекватно реагируют на жалобы детей.</w:t>
      </w:r>
    </w:p>
    <w:p w:rsidR="00A33FA2" w:rsidRPr="00FA05AE" w:rsidRDefault="00A33FA2" w:rsidP="00A33FA2">
      <w:pPr>
        <w:shd w:val="clear" w:color="auto" w:fill="FFFFFF"/>
        <w:ind w:firstLine="540"/>
        <w:jc w:val="both"/>
        <w:rPr>
          <w:rStyle w:val="a6"/>
          <w:i w:val="0"/>
          <w:iCs w:val="0"/>
          <w:color w:val="333333"/>
          <w:sz w:val="28"/>
          <w:szCs w:val="28"/>
        </w:rPr>
      </w:pPr>
      <w:r w:rsidRPr="004A73E4">
        <w:rPr>
          <w:color w:val="333333"/>
          <w:sz w:val="28"/>
          <w:szCs w:val="28"/>
        </w:rPr>
        <w:t>Сотрудники Учреждения поддерживают доброжелательные отношения детей друг к другу и взаимодействия детей друг с другом в разных видах деятельности; Поддерживают инициативу и самостоятельность детей в специфических для них видах деятельности; Защищают детей от всех форм физического и психического насилия.</w:t>
      </w:r>
    </w:p>
    <w:p w:rsidR="00A33FA2" w:rsidRPr="004A73E4" w:rsidRDefault="00A33FA2" w:rsidP="00A33FA2">
      <w:pPr>
        <w:pStyle w:val="a4"/>
        <w:shd w:val="clear" w:color="auto" w:fill="FFFFFF"/>
        <w:spacing w:before="0" w:beforeAutospacing="0" w:after="0" w:afterAutospacing="0"/>
        <w:jc w:val="both"/>
        <w:rPr>
          <w:rStyle w:val="a6"/>
          <w:bCs/>
          <w:sz w:val="28"/>
          <w:szCs w:val="28"/>
        </w:rPr>
      </w:pPr>
      <w:r w:rsidRPr="004A73E4">
        <w:rPr>
          <w:rStyle w:val="a6"/>
          <w:bCs/>
          <w:sz w:val="28"/>
          <w:szCs w:val="28"/>
        </w:rPr>
        <w:t xml:space="preserve">Созданы условия эмоционального благополучия детей в </w:t>
      </w:r>
      <w:r>
        <w:rPr>
          <w:rStyle w:val="a6"/>
          <w:bCs/>
          <w:sz w:val="28"/>
          <w:szCs w:val="28"/>
        </w:rPr>
        <w:t>группах ДОУ.</w:t>
      </w:r>
    </w:p>
    <w:p w:rsidR="00A33FA2" w:rsidRPr="004A73E4" w:rsidRDefault="00A33FA2" w:rsidP="00A33FA2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  <w:r w:rsidRPr="004A73E4">
        <w:rPr>
          <w:rStyle w:val="a5"/>
          <w:sz w:val="28"/>
          <w:szCs w:val="28"/>
        </w:rPr>
        <w:t>«Уголков приветствия» и «Уголков настроения»</w:t>
      </w:r>
    </w:p>
    <w:p w:rsidR="00A33FA2" w:rsidRPr="004A73E4" w:rsidRDefault="00A33FA2" w:rsidP="00A33FA2">
      <w:pPr>
        <w:pStyle w:val="a3"/>
        <w:numPr>
          <w:ilvl w:val="0"/>
          <w:numId w:val="3"/>
        </w:numPr>
        <w:shd w:val="clear" w:color="auto" w:fill="FFFFFF"/>
        <w:jc w:val="both"/>
        <w:rPr>
          <w:sz w:val="28"/>
          <w:szCs w:val="28"/>
        </w:rPr>
      </w:pPr>
      <w:r w:rsidRPr="004A73E4">
        <w:rPr>
          <w:sz w:val="28"/>
          <w:szCs w:val="28"/>
        </w:rPr>
        <w:t>Проведение </w:t>
      </w:r>
      <w:r w:rsidRPr="004A73E4">
        <w:rPr>
          <w:rStyle w:val="a5"/>
          <w:sz w:val="28"/>
          <w:szCs w:val="28"/>
        </w:rPr>
        <w:t>«утра радостных встреч»,</w:t>
      </w:r>
      <w:r w:rsidRPr="004A73E4">
        <w:rPr>
          <w:sz w:val="28"/>
          <w:szCs w:val="28"/>
        </w:rPr>
        <w:t> позволяющих каждому ребенку ощутить себя в центре внимания. Наличие </w:t>
      </w:r>
      <w:r w:rsidRPr="004A73E4">
        <w:rPr>
          <w:rStyle w:val="a5"/>
          <w:sz w:val="28"/>
          <w:szCs w:val="28"/>
        </w:rPr>
        <w:t>«Уголка именинника»</w:t>
      </w:r>
    </w:p>
    <w:p w:rsidR="00A33FA2" w:rsidRPr="004A73E4" w:rsidRDefault="00A33FA2" w:rsidP="00A33FA2">
      <w:pPr>
        <w:pStyle w:val="a3"/>
        <w:numPr>
          <w:ilvl w:val="0"/>
          <w:numId w:val="3"/>
        </w:numPr>
        <w:shd w:val="clear" w:color="auto" w:fill="FFFFFF"/>
        <w:jc w:val="both"/>
        <w:rPr>
          <w:sz w:val="28"/>
          <w:szCs w:val="28"/>
        </w:rPr>
      </w:pPr>
      <w:r w:rsidRPr="004A73E4">
        <w:rPr>
          <w:sz w:val="28"/>
          <w:szCs w:val="28"/>
        </w:rPr>
        <w:t>Наличие </w:t>
      </w:r>
      <w:r w:rsidRPr="004A73E4">
        <w:rPr>
          <w:rStyle w:val="a5"/>
          <w:sz w:val="28"/>
          <w:szCs w:val="28"/>
        </w:rPr>
        <w:t>«Копилки добрых дел», «Уголка достижений»</w:t>
      </w:r>
    </w:p>
    <w:p w:rsidR="00A33FA2" w:rsidRPr="004A73E4" w:rsidRDefault="00A33FA2" w:rsidP="00A33FA2">
      <w:pPr>
        <w:pStyle w:val="a3"/>
        <w:numPr>
          <w:ilvl w:val="0"/>
          <w:numId w:val="3"/>
        </w:numPr>
        <w:shd w:val="clear" w:color="auto" w:fill="FFFFFF"/>
        <w:jc w:val="both"/>
        <w:rPr>
          <w:sz w:val="28"/>
          <w:szCs w:val="28"/>
        </w:rPr>
      </w:pPr>
      <w:r w:rsidRPr="004A73E4">
        <w:rPr>
          <w:sz w:val="28"/>
          <w:szCs w:val="28"/>
        </w:rPr>
        <w:t>Организация выставок </w:t>
      </w:r>
      <w:r w:rsidRPr="004A73E4">
        <w:rPr>
          <w:rStyle w:val="a5"/>
          <w:sz w:val="28"/>
          <w:szCs w:val="28"/>
        </w:rPr>
        <w:t>«Моё творчество»</w:t>
      </w:r>
    </w:p>
    <w:p w:rsidR="00A33FA2" w:rsidRPr="004A73E4" w:rsidRDefault="00A33FA2" w:rsidP="00A33FA2">
      <w:pPr>
        <w:pStyle w:val="a3"/>
        <w:numPr>
          <w:ilvl w:val="0"/>
          <w:numId w:val="3"/>
        </w:numPr>
        <w:shd w:val="clear" w:color="auto" w:fill="FFFFFF"/>
        <w:jc w:val="both"/>
        <w:rPr>
          <w:sz w:val="28"/>
          <w:szCs w:val="28"/>
        </w:rPr>
      </w:pPr>
      <w:r w:rsidRPr="004A73E4">
        <w:rPr>
          <w:sz w:val="28"/>
          <w:szCs w:val="28"/>
        </w:rPr>
        <w:t>Наличие в группах </w:t>
      </w:r>
      <w:r w:rsidRPr="004A73E4">
        <w:rPr>
          <w:rStyle w:val="a5"/>
          <w:sz w:val="28"/>
          <w:szCs w:val="28"/>
        </w:rPr>
        <w:t>«Уголков гнева»</w:t>
      </w:r>
    </w:p>
    <w:p w:rsidR="00A33FA2" w:rsidRPr="004A73E4" w:rsidRDefault="00A33FA2" w:rsidP="00A33FA2">
      <w:pPr>
        <w:pStyle w:val="a3"/>
        <w:numPr>
          <w:ilvl w:val="0"/>
          <w:numId w:val="3"/>
        </w:numPr>
        <w:shd w:val="clear" w:color="auto" w:fill="FFFFFF"/>
        <w:jc w:val="both"/>
        <w:rPr>
          <w:sz w:val="28"/>
          <w:szCs w:val="28"/>
        </w:rPr>
      </w:pPr>
      <w:r w:rsidRPr="004A73E4">
        <w:rPr>
          <w:sz w:val="28"/>
          <w:szCs w:val="28"/>
        </w:rPr>
        <w:t>Наличие в группах </w:t>
      </w:r>
      <w:r w:rsidRPr="004A73E4">
        <w:rPr>
          <w:rStyle w:val="a5"/>
          <w:sz w:val="28"/>
          <w:szCs w:val="28"/>
        </w:rPr>
        <w:t>«телефонов доверия»,</w:t>
      </w:r>
      <w:r w:rsidRPr="004A73E4">
        <w:rPr>
          <w:sz w:val="28"/>
          <w:szCs w:val="28"/>
        </w:rPr>
        <w:t> по которым можно позвонить маме</w:t>
      </w:r>
    </w:p>
    <w:p w:rsidR="00A33FA2" w:rsidRPr="004A73E4" w:rsidRDefault="00A33FA2" w:rsidP="00A33FA2">
      <w:pPr>
        <w:pStyle w:val="a3"/>
        <w:numPr>
          <w:ilvl w:val="0"/>
          <w:numId w:val="3"/>
        </w:numPr>
        <w:shd w:val="clear" w:color="auto" w:fill="FFFFFF"/>
        <w:jc w:val="both"/>
        <w:rPr>
          <w:sz w:val="28"/>
          <w:szCs w:val="28"/>
        </w:rPr>
      </w:pPr>
      <w:r w:rsidRPr="004A73E4">
        <w:rPr>
          <w:sz w:val="28"/>
          <w:szCs w:val="28"/>
        </w:rPr>
        <w:t>Наличие </w:t>
      </w:r>
      <w:r w:rsidRPr="004A73E4">
        <w:rPr>
          <w:rStyle w:val="a5"/>
          <w:sz w:val="28"/>
          <w:szCs w:val="28"/>
        </w:rPr>
        <w:t>«семейных альбомов», «уголков психорелаксации»</w:t>
      </w:r>
    </w:p>
    <w:p w:rsidR="00A33FA2" w:rsidRPr="004A73E4" w:rsidRDefault="00A33FA2" w:rsidP="00A33FA2">
      <w:pPr>
        <w:pStyle w:val="a3"/>
        <w:numPr>
          <w:ilvl w:val="0"/>
          <w:numId w:val="3"/>
        </w:numPr>
        <w:shd w:val="clear" w:color="auto" w:fill="FFFFFF"/>
        <w:jc w:val="both"/>
        <w:rPr>
          <w:sz w:val="28"/>
          <w:szCs w:val="28"/>
        </w:rPr>
      </w:pPr>
      <w:r w:rsidRPr="004A73E4">
        <w:rPr>
          <w:rStyle w:val="a5"/>
          <w:sz w:val="28"/>
          <w:szCs w:val="28"/>
        </w:rPr>
        <w:t>Зональность развивающей среды,</w:t>
      </w:r>
      <w:r w:rsidRPr="004A73E4">
        <w:rPr>
          <w:sz w:val="28"/>
          <w:szCs w:val="28"/>
        </w:rPr>
        <w:t> позволяющая детям рассредоточиться</w:t>
      </w:r>
    </w:p>
    <w:p w:rsidR="00A33FA2" w:rsidRPr="004A73E4" w:rsidRDefault="00A33FA2" w:rsidP="00A33FA2">
      <w:pPr>
        <w:pStyle w:val="a3"/>
        <w:numPr>
          <w:ilvl w:val="0"/>
          <w:numId w:val="3"/>
        </w:numPr>
        <w:shd w:val="clear" w:color="auto" w:fill="FFFFFF"/>
        <w:jc w:val="both"/>
        <w:rPr>
          <w:sz w:val="28"/>
          <w:szCs w:val="28"/>
        </w:rPr>
      </w:pPr>
      <w:r w:rsidRPr="004A73E4">
        <w:rPr>
          <w:sz w:val="28"/>
          <w:szCs w:val="28"/>
        </w:rPr>
        <w:t>Разумная </w:t>
      </w:r>
      <w:r w:rsidRPr="004A73E4">
        <w:rPr>
          <w:rStyle w:val="a5"/>
          <w:sz w:val="28"/>
          <w:szCs w:val="28"/>
        </w:rPr>
        <w:t>занятость</w:t>
      </w:r>
      <w:r w:rsidRPr="004A73E4">
        <w:rPr>
          <w:sz w:val="28"/>
          <w:szCs w:val="28"/>
        </w:rPr>
        <w:t> детей, в течении всего дня</w:t>
      </w:r>
    </w:p>
    <w:p w:rsidR="00A33FA2" w:rsidRPr="004A73E4" w:rsidRDefault="00A33FA2" w:rsidP="00A33FA2">
      <w:pPr>
        <w:pStyle w:val="a3"/>
        <w:numPr>
          <w:ilvl w:val="0"/>
          <w:numId w:val="3"/>
        </w:numPr>
        <w:shd w:val="clear" w:color="auto" w:fill="FFFFFF"/>
        <w:jc w:val="both"/>
        <w:rPr>
          <w:sz w:val="28"/>
          <w:szCs w:val="28"/>
        </w:rPr>
      </w:pPr>
      <w:r w:rsidRPr="004A73E4">
        <w:rPr>
          <w:sz w:val="28"/>
          <w:szCs w:val="28"/>
        </w:rPr>
        <w:t>Применение </w:t>
      </w:r>
      <w:r w:rsidRPr="004A73E4">
        <w:rPr>
          <w:rStyle w:val="a5"/>
          <w:sz w:val="28"/>
          <w:szCs w:val="28"/>
        </w:rPr>
        <w:t>физкульминуток, релаксационных пауз</w:t>
      </w:r>
      <w:r w:rsidRPr="004A73E4">
        <w:rPr>
          <w:sz w:val="28"/>
          <w:szCs w:val="28"/>
        </w:rPr>
        <w:t>   во время организованной образовательной деятельности</w:t>
      </w:r>
    </w:p>
    <w:p w:rsidR="00A33FA2" w:rsidRPr="004A73E4" w:rsidRDefault="00A33FA2" w:rsidP="00A33FA2">
      <w:pPr>
        <w:pStyle w:val="a3"/>
        <w:numPr>
          <w:ilvl w:val="0"/>
          <w:numId w:val="3"/>
        </w:numPr>
        <w:shd w:val="clear" w:color="auto" w:fill="FFFFFF"/>
        <w:jc w:val="both"/>
        <w:rPr>
          <w:sz w:val="28"/>
          <w:szCs w:val="28"/>
        </w:rPr>
      </w:pPr>
      <w:r w:rsidRPr="004A73E4">
        <w:rPr>
          <w:sz w:val="28"/>
          <w:szCs w:val="28"/>
        </w:rPr>
        <w:t>Наличие </w:t>
      </w:r>
      <w:r w:rsidRPr="004A73E4">
        <w:rPr>
          <w:rStyle w:val="a5"/>
          <w:sz w:val="28"/>
          <w:szCs w:val="28"/>
        </w:rPr>
        <w:t>эмоционально-активизирующей</w:t>
      </w:r>
      <w:r w:rsidRPr="004A73E4">
        <w:rPr>
          <w:sz w:val="28"/>
          <w:szCs w:val="28"/>
        </w:rPr>
        <w:t> совместной деятельности воспитателя с детьми.</w:t>
      </w:r>
    </w:p>
    <w:p w:rsidR="00A33FA2" w:rsidRPr="004A73E4" w:rsidRDefault="00A33FA2" w:rsidP="00A33FA2">
      <w:pPr>
        <w:pStyle w:val="a3"/>
        <w:numPr>
          <w:ilvl w:val="0"/>
          <w:numId w:val="3"/>
        </w:numPr>
        <w:shd w:val="clear" w:color="auto" w:fill="FFFFFF"/>
        <w:jc w:val="both"/>
        <w:rPr>
          <w:sz w:val="28"/>
          <w:szCs w:val="28"/>
        </w:rPr>
      </w:pPr>
      <w:r w:rsidRPr="004A73E4">
        <w:rPr>
          <w:sz w:val="28"/>
          <w:szCs w:val="28"/>
        </w:rPr>
        <w:t>Развитие коммуникативной культуры, навыков общения и сотрудничества</w:t>
      </w:r>
    </w:p>
    <w:p w:rsidR="00A33FA2" w:rsidRPr="00FA05AE" w:rsidRDefault="00A33FA2" w:rsidP="00A33FA2">
      <w:pPr>
        <w:pStyle w:val="a3"/>
        <w:numPr>
          <w:ilvl w:val="0"/>
          <w:numId w:val="3"/>
        </w:numPr>
        <w:shd w:val="clear" w:color="auto" w:fill="FFFFFF"/>
        <w:jc w:val="both"/>
        <w:rPr>
          <w:rStyle w:val="a5"/>
          <w:b w:val="0"/>
          <w:bCs w:val="0"/>
          <w:sz w:val="28"/>
          <w:szCs w:val="28"/>
        </w:rPr>
      </w:pPr>
      <w:r w:rsidRPr="004A73E4">
        <w:rPr>
          <w:rStyle w:val="a5"/>
          <w:sz w:val="28"/>
          <w:szCs w:val="28"/>
        </w:rPr>
        <w:t>Сказкотерапия, музыкотерапия, песочная терапия, сухой бассейн.</w:t>
      </w:r>
    </w:p>
    <w:p w:rsidR="00A33FA2" w:rsidRPr="004A73E4" w:rsidRDefault="00A33FA2" w:rsidP="00A33FA2">
      <w:pPr>
        <w:pStyle w:val="a3"/>
        <w:shd w:val="clear" w:color="auto" w:fill="FFFFFF"/>
        <w:jc w:val="both"/>
        <w:rPr>
          <w:sz w:val="28"/>
          <w:szCs w:val="28"/>
        </w:rPr>
      </w:pPr>
    </w:p>
    <w:p w:rsidR="00A33FA2" w:rsidRPr="00FA05AE" w:rsidRDefault="00A33FA2" w:rsidP="00A33FA2">
      <w:pPr>
        <w:pStyle w:val="ConsNonformat"/>
        <w:widowControl/>
        <w:numPr>
          <w:ilvl w:val="0"/>
          <w:numId w:val="1"/>
        </w:numPr>
        <w:ind w:right="0"/>
        <w:jc w:val="center"/>
        <w:rPr>
          <w:rStyle w:val="a5"/>
          <w:rFonts w:ascii="Times New Roman" w:hAnsi="Times New Roman" w:cs="Times New Roman"/>
          <w:bCs w:val="0"/>
          <w:sz w:val="28"/>
          <w:szCs w:val="28"/>
        </w:rPr>
      </w:pPr>
      <w:r>
        <w:rPr>
          <w:rStyle w:val="a5"/>
          <w:rFonts w:ascii="Times New Roman" w:hAnsi="Times New Roman" w:cs="Times New Roman"/>
          <w:sz w:val="28"/>
          <w:szCs w:val="28"/>
        </w:rPr>
        <w:t>Качество реализации адаптированных основных образовательных программ в ДОО</w:t>
      </w:r>
    </w:p>
    <w:p w:rsidR="00A33FA2" w:rsidRDefault="00A33FA2" w:rsidP="00A33FA2">
      <w:pPr>
        <w:pStyle w:val="ConsNonformat"/>
        <w:widowControl/>
        <w:ind w:right="0"/>
        <w:jc w:val="center"/>
        <w:rPr>
          <w:rStyle w:val="a5"/>
          <w:rFonts w:ascii="Times New Roman" w:hAnsi="Times New Roman" w:cs="Times New Roman"/>
          <w:sz w:val="28"/>
          <w:szCs w:val="28"/>
        </w:rPr>
      </w:pPr>
    </w:p>
    <w:p w:rsidR="00A33FA2" w:rsidRDefault="00A33FA2" w:rsidP="00A33FA2">
      <w:pPr>
        <w:pStyle w:val="ConsNonformat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05AE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двух</w:t>
      </w:r>
      <w:r w:rsidRPr="00FA05AE">
        <w:rPr>
          <w:rFonts w:ascii="Times New Roman" w:hAnsi="Times New Roman" w:cs="Times New Roman"/>
          <w:sz w:val="28"/>
          <w:szCs w:val="28"/>
        </w:rPr>
        <w:t xml:space="preserve"> ДОУ </w:t>
      </w:r>
      <w:r>
        <w:rPr>
          <w:rFonts w:ascii="Times New Roman" w:hAnsi="Times New Roman" w:cs="Times New Roman"/>
          <w:sz w:val="28"/>
          <w:szCs w:val="28"/>
        </w:rPr>
        <w:t xml:space="preserve">городского округа ЗАТО п. Горный </w:t>
      </w:r>
      <w:r w:rsidRPr="00FA05AE">
        <w:rPr>
          <w:rFonts w:ascii="Times New Roman" w:hAnsi="Times New Roman" w:cs="Times New Roman"/>
          <w:sz w:val="28"/>
          <w:szCs w:val="28"/>
        </w:rPr>
        <w:t xml:space="preserve"> имеются адаптированные основные образовательные программы (далее – АООП ДО), что составляет </w:t>
      </w:r>
      <w:r>
        <w:rPr>
          <w:rFonts w:ascii="Times New Roman" w:hAnsi="Times New Roman" w:cs="Times New Roman"/>
          <w:sz w:val="28"/>
          <w:szCs w:val="28"/>
        </w:rPr>
        <w:t xml:space="preserve">50 </w:t>
      </w:r>
      <w:r w:rsidRPr="00FA05AE">
        <w:rPr>
          <w:rFonts w:ascii="Times New Roman" w:hAnsi="Times New Roman" w:cs="Times New Roman"/>
          <w:sz w:val="28"/>
          <w:szCs w:val="28"/>
        </w:rPr>
        <w:t xml:space="preserve">% от общего количества ДОУ. Все программы размещены на официальных сайтах ДОУ, что позволило подтвердить самооценку. АООП ДО являются нормативно-управленческим документом и разработаны в соответствии с требованиями Федерального закона Российской Федерации от 29 декабря 2012 г. № 273-ФЗ «Об образовании в Российской Федерации» и в соответствии с федеральным государственным образовательным стандартом дошкольного образования (далее-ФГОС ДО), утвержденный Приказом </w:t>
      </w:r>
      <w:r w:rsidRPr="00FA05AE">
        <w:rPr>
          <w:rFonts w:ascii="Times New Roman" w:hAnsi="Times New Roman" w:cs="Times New Roman"/>
          <w:sz w:val="28"/>
          <w:szCs w:val="28"/>
        </w:rPr>
        <w:lastRenderedPageBreak/>
        <w:t>Министерства образования и науки Российской Федерации (Минобрнауки России) от 17 октября 2013 г. №1155 г. Моск</w:t>
      </w:r>
      <w:r>
        <w:rPr>
          <w:rFonts w:ascii="Times New Roman" w:hAnsi="Times New Roman" w:cs="Times New Roman"/>
          <w:sz w:val="28"/>
          <w:szCs w:val="28"/>
        </w:rPr>
        <w:t>ва, на основании примерных АООП</w:t>
      </w:r>
      <w:r w:rsidRPr="00FA05AE">
        <w:rPr>
          <w:rFonts w:ascii="Times New Roman" w:hAnsi="Times New Roman" w:cs="Times New Roman"/>
          <w:sz w:val="28"/>
          <w:szCs w:val="28"/>
        </w:rPr>
        <w:t>. АООП ДО разработаны и утверждены ДО</w:t>
      </w:r>
      <w:r>
        <w:rPr>
          <w:rFonts w:ascii="Times New Roman" w:hAnsi="Times New Roman" w:cs="Times New Roman"/>
          <w:sz w:val="28"/>
          <w:szCs w:val="28"/>
        </w:rPr>
        <w:t>У самостоятельно</w:t>
      </w:r>
      <w:r w:rsidRPr="00FA05AE">
        <w:rPr>
          <w:rFonts w:ascii="Times New Roman" w:hAnsi="Times New Roman" w:cs="Times New Roman"/>
          <w:sz w:val="28"/>
          <w:szCs w:val="28"/>
        </w:rPr>
        <w:t>. Указывается основание для разработки АООП ДО, как заключение ТПМПК и ПП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FA05AE">
        <w:rPr>
          <w:rFonts w:ascii="Times New Roman" w:hAnsi="Times New Roman" w:cs="Times New Roman"/>
          <w:sz w:val="28"/>
          <w:szCs w:val="28"/>
        </w:rPr>
        <w:t xml:space="preserve"> с рекомендациями о создании специальных условий обучения и воспитания обучающемуся с ОВЗ и письменное заявление/согласие родителей (зак</w:t>
      </w:r>
      <w:r>
        <w:rPr>
          <w:rFonts w:ascii="Times New Roman" w:hAnsi="Times New Roman" w:cs="Times New Roman"/>
          <w:sz w:val="28"/>
          <w:szCs w:val="28"/>
        </w:rPr>
        <w:t xml:space="preserve">онных представителей) ребенка. </w:t>
      </w:r>
      <w:r w:rsidRPr="00FA05AE">
        <w:rPr>
          <w:rFonts w:ascii="Times New Roman" w:hAnsi="Times New Roman" w:cs="Times New Roman"/>
          <w:sz w:val="28"/>
          <w:szCs w:val="28"/>
        </w:rPr>
        <w:t>Указывается язык, на котором реализуется программа, имеются ссылки на пункты закона. Изменения в АООП вносятся</w:t>
      </w:r>
      <w:r>
        <w:rPr>
          <w:rFonts w:ascii="Times New Roman" w:hAnsi="Times New Roman" w:cs="Times New Roman"/>
          <w:sz w:val="28"/>
          <w:szCs w:val="28"/>
        </w:rPr>
        <w:t xml:space="preserve"> по мере</w:t>
      </w:r>
      <w:r w:rsidRPr="00FA05AE">
        <w:rPr>
          <w:rFonts w:ascii="Times New Roman" w:hAnsi="Times New Roman" w:cs="Times New Roman"/>
          <w:sz w:val="28"/>
          <w:szCs w:val="28"/>
        </w:rPr>
        <w:t xml:space="preserve"> необходимо обновить содержание образования, внедрить новые методики. В ДОУ в</w:t>
      </w:r>
      <w:r>
        <w:rPr>
          <w:rFonts w:ascii="Times New Roman" w:hAnsi="Times New Roman" w:cs="Times New Roman"/>
          <w:sz w:val="28"/>
          <w:szCs w:val="28"/>
        </w:rPr>
        <w:t>едется</w:t>
      </w:r>
      <w:r w:rsidRPr="00FA05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статистика</w:t>
      </w:r>
      <w:r w:rsidRPr="00FA05AE">
        <w:rPr>
          <w:rFonts w:ascii="Times New Roman" w:hAnsi="Times New Roman" w:cs="Times New Roman"/>
          <w:sz w:val="28"/>
          <w:szCs w:val="28"/>
        </w:rPr>
        <w:t>, фиксирующ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FA05AE">
        <w:rPr>
          <w:rFonts w:ascii="Times New Roman" w:hAnsi="Times New Roman" w:cs="Times New Roman"/>
          <w:sz w:val="28"/>
          <w:szCs w:val="28"/>
        </w:rPr>
        <w:t xml:space="preserve"> достижения ребенка в ходе образовательной деятельности (карты развития ребенка; портфолио, различные шкалы индивидуального развития и др.). </w:t>
      </w:r>
    </w:p>
    <w:p w:rsidR="00A33FA2" w:rsidRDefault="00A33FA2" w:rsidP="00A33FA2">
      <w:pPr>
        <w:pStyle w:val="ConsNonformat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Данный показатель составляет 50% от общего количества ДОУ. Это связано с тем, что в двух ДОУ нет детей с ОВЗ и детей-инвалидов.</w:t>
      </w:r>
    </w:p>
    <w:p w:rsidR="00A33FA2" w:rsidRDefault="00A33FA2" w:rsidP="00A33FA2">
      <w:pPr>
        <w:pStyle w:val="ConsNonformat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33FA2" w:rsidRDefault="00A33FA2" w:rsidP="00A33FA2">
      <w:pPr>
        <w:pStyle w:val="ConsNonformat"/>
        <w:widowControl/>
        <w:numPr>
          <w:ilvl w:val="0"/>
          <w:numId w:val="1"/>
        </w:numPr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Качество взаимодействия с семьей (участие семьи в образовательной деятельности, удовлетворенность семьи образовательными услугами, индивидуальная поддержка развития детей в семье)</w:t>
      </w:r>
    </w:p>
    <w:p w:rsidR="00A33FA2" w:rsidRDefault="00A33FA2" w:rsidP="00A33FA2">
      <w:pPr>
        <w:pStyle w:val="ConsNonformat"/>
        <w:widowControl/>
        <w:ind w:right="0"/>
        <w:rPr>
          <w:rFonts w:ascii="Times New Roman" w:hAnsi="Times New Roman" w:cs="Times New Roman"/>
          <w:b/>
          <w:sz w:val="28"/>
          <w:szCs w:val="28"/>
        </w:rPr>
      </w:pPr>
    </w:p>
    <w:p w:rsidR="00A33FA2" w:rsidRPr="00F207B7" w:rsidRDefault="00A33FA2" w:rsidP="00A33FA2">
      <w:pPr>
        <w:pStyle w:val="ConsNonformat"/>
        <w:widowControl/>
        <w:ind w:left="284" w:righ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207B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F207B7">
        <w:rPr>
          <w:rFonts w:ascii="Times New Roman" w:hAnsi="Times New Roman" w:cs="Times New Roman"/>
          <w:sz w:val="28"/>
          <w:szCs w:val="28"/>
        </w:rPr>
        <w:t xml:space="preserve"> всех ДОУ </w:t>
      </w:r>
      <w:r>
        <w:rPr>
          <w:rFonts w:ascii="Times New Roman" w:hAnsi="Times New Roman" w:cs="Times New Roman"/>
          <w:sz w:val="28"/>
          <w:szCs w:val="28"/>
        </w:rPr>
        <w:t>имеется документация, регламентирующая взаимодействие с родителями</w:t>
      </w:r>
      <w:r w:rsidRPr="00F207B7">
        <w:rPr>
          <w:rFonts w:ascii="Times New Roman" w:hAnsi="Times New Roman" w:cs="Times New Roman"/>
          <w:sz w:val="28"/>
          <w:szCs w:val="28"/>
        </w:rPr>
        <w:t xml:space="preserve">: Устав ДОУ, Положение о </w:t>
      </w:r>
      <w:r>
        <w:rPr>
          <w:rFonts w:ascii="Times New Roman" w:hAnsi="Times New Roman" w:cs="Times New Roman"/>
          <w:sz w:val="28"/>
          <w:szCs w:val="28"/>
        </w:rPr>
        <w:t>Родительском комитете</w:t>
      </w:r>
      <w:r w:rsidRPr="00F207B7">
        <w:rPr>
          <w:rFonts w:ascii="Times New Roman" w:hAnsi="Times New Roman" w:cs="Times New Roman"/>
          <w:sz w:val="28"/>
          <w:szCs w:val="28"/>
        </w:rPr>
        <w:t>, Порядок приема на обучение по образовательным программам дошкольного образования; документы ДОУ по приему воспитанников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207B7">
        <w:rPr>
          <w:rFonts w:ascii="Times New Roman" w:hAnsi="Times New Roman" w:cs="Times New Roman"/>
          <w:sz w:val="28"/>
          <w:szCs w:val="28"/>
        </w:rPr>
        <w:t xml:space="preserve"> Положение о комиссии по урегулированию споров между участниками образовательных отношений; документы ДОУ, подтверждающие учет мнений Совета родителей (законных представителей) при принятии локальных нормативных актов, затрагивающих права воспитанников (протоколы Совета родителей); локальные акты, определяющие порядок оформления, возникновения, прекращения отношений между ДОУ и родителями (законными представителями); локальный акт, определяющий язык, языки образования</w:t>
      </w:r>
      <w:r>
        <w:rPr>
          <w:rFonts w:ascii="Times New Roman" w:hAnsi="Times New Roman" w:cs="Times New Roman"/>
          <w:sz w:val="28"/>
          <w:szCs w:val="28"/>
        </w:rPr>
        <w:t>. Все документы размещены на официальных сайтах.</w:t>
      </w:r>
    </w:p>
    <w:p w:rsidR="00A33FA2" w:rsidRDefault="00A33FA2" w:rsidP="00A33FA2">
      <w:pPr>
        <w:pStyle w:val="ConsNonformat"/>
        <w:widowControl/>
        <w:ind w:left="284" w:right="0"/>
        <w:jc w:val="both"/>
        <w:rPr>
          <w:rFonts w:ascii="Times New Roman" w:hAnsi="Times New Roman" w:cs="Times New Roman"/>
          <w:sz w:val="28"/>
          <w:szCs w:val="28"/>
        </w:rPr>
      </w:pPr>
      <w:r w:rsidRPr="00F207B7">
        <w:rPr>
          <w:rFonts w:ascii="Times New Roman" w:hAnsi="Times New Roman" w:cs="Times New Roman"/>
          <w:sz w:val="28"/>
          <w:szCs w:val="28"/>
        </w:rPr>
        <w:t xml:space="preserve">Оценка данного показателя составила 100%. </w:t>
      </w:r>
    </w:p>
    <w:p w:rsidR="00A33FA2" w:rsidRDefault="00A33FA2" w:rsidP="00A33FA2">
      <w:pPr>
        <w:pStyle w:val="ConsNonformat"/>
        <w:widowControl/>
        <w:ind w:left="284" w:right="0" w:firstLine="424"/>
        <w:jc w:val="both"/>
        <w:rPr>
          <w:rFonts w:ascii="Times New Roman" w:hAnsi="Times New Roman" w:cs="Times New Roman"/>
          <w:sz w:val="28"/>
          <w:szCs w:val="28"/>
        </w:rPr>
      </w:pPr>
      <w:r w:rsidRPr="00F207B7">
        <w:rPr>
          <w:rFonts w:ascii="Times New Roman" w:hAnsi="Times New Roman" w:cs="Times New Roman"/>
          <w:sz w:val="28"/>
          <w:szCs w:val="28"/>
        </w:rPr>
        <w:t xml:space="preserve">В ходе самообследования ДОУ оценивали динамику количества родителей (законных представителей) воспитанников, принявших участие в мероприятиях, что позволяет прогнозировать качество взаимодействия ДОУ с семьей в муниципальном </w:t>
      </w:r>
      <w:r>
        <w:rPr>
          <w:rFonts w:ascii="Times New Roman" w:hAnsi="Times New Roman" w:cs="Times New Roman"/>
          <w:sz w:val="28"/>
          <w:szCs w:val="28"/>
        </w:rPr>
        <w:t>образовании</w:t>
      </w:r>
      <w:r w:rsidRPr="00F207B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В 2021-2022 учебном году в различных мероприятиях приняли участие 452 родителей, что составило 96%. </w:t>
      </w:r>
    </w:p>
    <w:p w:rsidR="00A33FA2" w:rsidRDefault="00A33FA2" w:rsidP="00A33FA2">
      <w:pPr>
        <w:pStyle w:val="ConsNonformat"/>
        <w:widowControl/>
        <w:ind w:left="284" w:right="0" w:firstLine="424"/>
        <w:jc w:val="both"/>
        <w:rPr>
          <w:rFonts w:ascii="Times New Roman" w:hAnsi="Times New Roman" w:cs="Times New Roman"/>
          <w:sz w:val="28"/>
          <w:szCs w:val="28"/>
        </w:rPr>
      </w:pPr>
      <w:r w:rsidRPr="00F207B7">
        <w:rPr>
          <w:rFonts w:ascii="Times New Roman" w:hAnsi="Times New Roman" w:cs="Times New Roman"/>
          <w:sz w:val="28"/>
          <w:szCs w:val="28"/>
        </w:rPr>
        <w:t xml:space="preserve">Показатель удовлетворённости семьи образовательными услугами оценивался после анкетирования семей о проводимых мероприятиях. Оценка данного показателя составила 100%. </w:t>
      </w:r>
    </w:p>
    <w:p w:rsidR="00A33FA2" w:rsidRPr="00F207B7" w:rsidRDefault="00A33FA2" w:rsidP="00A33FA2">
      <w:pPr>
        <w:pStyle w:val="ConsNonformat"/>
        <w:widowControl/>
        <w:ind w:left="284" w:right="0" w:firstLine="424"/>
        <w:jc w:val="both"/>
        <w:rPr>
          <w:rFonts w:ascii="Times New Roman" w:hAnsi="Times New Roman" w:cs="Times New Roman"/>
          <w:sz w:val="28"/>
          <w:szCs w:val="28"/>
        </w:rPr>
      </w:pPr>
      <w:r w:rsidRPr="00F207B7">
        <w:rPr>
          <w:rFonts w:ascii="Times New Roman" w:hAnsi="Times New Roman" w:cs="Times New Roman"/>
          <w:sz w:val="28"/>
          <w:szCs w:val="28"/>
        </w:rPr>
        <w:t>В ДОУ осуществляется индивидуальная поддержка развития детей в семье. Проводятся консультации,</w:t>
      </w:r>
      <w:r>
        <w:rPr>
          <w:rFonts w:ascii="Times New Roman" w:hAnsi="Times New Roman" w:cs="Times New Roman"/>
          <w:sz w:val="28"/>
          <w:szCs w:val="28"/>
        </w:rPr>
        <w:t xml:space="preserve"> посещения семей воспитанников. </w:t>
      </w:r>
      <w:r>
        <w:rPr>
          <w:rFonts w:ascii="Times New Roman" w:hAnsi="Times New Roman" w:cs="Times New Roman"/>
          <w:sz w:val="28"/>
          <w:szCs w:val="28"/>
        </w:rPr>
        <w:lastRenderedPageBreak/>
        <w:t>Родители активно вовлекаются в внеурочные мероприятия, в проведение утренников, тематических мероприятий, конференций, круглых столов и т.п.</w:t>
      </w:r>
    </w:p>
    <w:p w:rsidR="00A33FA2" w:rsidRDefault="00A33FA2" w:rsidP="00A33FA2">
      <w:pPr>
        <w:pStyle w:val="ConsNonformat"/>
        <w:widowControl/>
        <w:ind w:left="284" w:right="0" w:firstLine="424"/>
        <w:jc w:val="both"/>
        <w:rPr>
          <w:rFonts w:ascii="Times New Roman" w:hAnsi="Times New Roman" w:cs="Times New Roman"/>
          <w:sz w:val="28"/>
          <w:szCs w:val="28"/>
        </w:rPr>
      </w:pPr>
      <w:r w:rsidRPr="00F207B7">
        <w:rPr>
          <w:rFonts w:ascii="Times New Roman" w:hAnsi="Times New Roman" w:cs="Times New Roman"/>
          <w:sz w:val="28"/>
          <w:szCs w:val="28"/>
        </w:rPr>
        <w:t xml:space="preserve">В ДОУ родители являются полноправными участниками образовательного процесса. Сегодня родители оказывают помощь ребёнку в самоопределении и самореализации, что особенно важно для детей дошкольного возраста. </w:t>
      </w:r>
    </w:p>
    <w:p w:rsidR="00A33FA2" w:rsidRDefault="00A33FA2" w:rsidP="00A33FA2">
      <w:pPr>
        <w:pStyle w:val="ConsNonformat"/>
        <w:widowControl/>
        <w:ind w:left="284" w:right="0" w:firstLine="424"/>
        <w:jc w:val="both"/>
        <w:rPr>
          <w:rFonts w:ascii="Times New Roman" w:hAnsi="Times New Roman" w:cs="Times New Roman"/>
          <w:sz w:val="28"/>
          <w:szCs w:val="28"/>
        </w:rPr>
      </w:pPr>
    </w:p>
    <w:p w:rsidR="00A33FA2" w:rsidRDefault="00A33FA2" w:rsidP="00A33FA2">
      <w:pPr>
        <w:pStyle w:val="ConsNonformat"/>
        <w:widowControl/>
        <w:numPr>
          <w:ilvl w:val="0"/>
          <w:numId w:val="1"/>
        </w:numPr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Обеспечение здоровья, безопасности, качеству услуг по присмотру и уходу</w:t>
      </w:r>
    </w:p>
    <w:p w:rsidR="00A33FA2" w:rsidRDefault="00A33FA2" w:rsidP="00A33FA2">
      <w:pPr>
        <w:pStyle w:val="ConsNonformat"/>
        <w:widowControl/>
        <w:ind w:left="644" w:right="0"/>
        <w:rPr>
          <w:rFonts w:ascii="Times New Roman" w:hAnsi="Times New Roman" w:cs="Times New Roman"/>
          <w:b/>
          <w:sz w:val="28"/>
          <w:szCs w:val="28"/>
        </w:rPr>
      </w:pPr>
    </w:p>
    <w:p w:rsidR="00A33FA2" w:rsidRPr="003F464B" w:rsidRDefault="00A33FA2" w:rsidP="00A33FA2">
      <w:pPr>
        <w:ind w:firstLine="644"/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>Обеспечение здоровья, безопасности, качества услуг по присмотру и уходу оценивается по следующим показателям:</w:t>
      </w:r>
    </w:p>
    <w:p w:rsidR="00A33FA2" w:rsidRPr="003F464B" w:rsidRDefault="00A33FA2" w:rsidP="00A33FA2">
      <w:pPr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>1. Наличие мероприятий по сохранению и укреплению здоровья воспитанников.</w:t>
      </w:r>
    </w:p>
    <w:p w:rsidR="00A33FA2" w:rsidRPr="003F464B" w:rsidRDefault="00A33FA2" w:rsidP="00A33FA2">
      <w:pPr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>2. Обеспечение комплексной безопасности в ДОО.</w:t>
      </w:r>
    </w:p>
    <w:p w:rsidR="00A33FA2" w:rsidRPr="003F464B" w:rsidRDefault="00A33FA2" w:rsidP="00A33FA2">
      <w:pPr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>3. Обеспечение качества услуг по присмотру и уходу за детьми.</w:t>
      </w:r>
    </w:p>
    <w:p w:rsidR="00A33FA2" w:rsidRPr="003F464B" w:rsidRDefault="00A33FA2" w:rsidP="00A33FA2">
      <w:pPr>
        <w:ind w:firstLine="424"/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</w:rPr>
        <w:t>ДОУ проводи</w:t>
      </w:r>
      <w:r w:rsidRPr="003F464B">
        <w:rPr>
          <w:color w:val="000000"/>
          <w:sz w:val="28"/>
          <w:szCs w:val="28"/>
        </w:rPr>
        <w:t>тся</w:t>
      </w:r>
      <w:r>
        <w:rPr>
          <w:color w:val="000000"/>
          <w:sz w:val="28"/>
          <w:szCs w:val="28"/>
        </w:rPr>
        <w:t xml:space="preserve"> </w:t>
      </w:r>
      <w:r w:rsidRPr="003F464B">
        <w:rPr>
          <w:color w:val="000000"/>
          <w:sz w:val="28"/>
          <w:szCs w:val="28"/>
        </w:rPr>
        <w:t>мониторинг за состоянием здоровья воспитанников, заполняются медицинские карты; осуществля</w:t>
      </w:r>
      <w:r>
        <w:rPr>
          <w:color w:val="000000"/>
          <w:sz w:val="28"/>
          <w:szCs w:val="28"/>
        </w:rPr>
        <w:t>ю</w:t>
      </w:r>
      <w:r w:rsidRPr="003F464B">
        <w:rPr>
          <w:color w:val="000000"/>
          <w:sz w:val="28"/>
          <w:szCs w:val="28"/>
        </w:rPr>
        <w:t>тся контрольные процедуры за санитарно-гигиеническим состоянием помещений, оборудования, территории в соотв</w:t>
      </w:r>
      <w:r>
        <w:rPr>
          <w:color w:val="000000"/>
          <w:sz w:val="28"/>
          <w:szCs w:val="28"/>
        </w:rPr>
        <w:t>етствии с санитарными правилами. З</w:t>
      </w:r>
      <w:r w:rsidRPr="003F464B">
        <w:rPr>
          <w:color w:val="000000"/>
          <w:sz w:val="28"/>
          <w:szCs w:val="28"/>
        </w:rPr>
        <w:t xml:space="preserve">амечания со стороны Роспотребнадзора своевременно устраняются. </w:t>
      </w:r>
    </w:p>
    <w:p w:rsidR="00A33FA2" w:rsidRPr="003F464B" w:rsidRDefault="00A33FA2" w:rsidP="00A33FA2">
      <w:pPr>
        <w:ind w:firstLine="424"/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>Медицинское обслуживание осуществляется медицинским персоналом:</w:t>
      </w:r>
    </w:p>
    <w:p w:rsidR="00A33FA2" w:rsidRPr="003F464B" w:rsidRDefault="00A33FA2" w:rsidP="00A33FA2">
      <w:pPr>
        <w:pStyle w:val="a3"/>
        <w:numPr>
          <w:ilvl w:val="0"/>
          <w:numId w:val="4"/>
        </w:numPr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>исполняется график проведения вакцинации;</w:t>
      </w:r>
    </w:p>
    <w:p w:rsidR="00A33FA2" w:rsidRPr="003F464B" w:rsidRDefault="00A33FA2" w:rsidP="00A33FA2">
      <w:pPr>
        <w:pStyle w:val="a3"/>
        <w:numPr>
          <w:ilvl w:val="0"/>
          <w:numId w:val="4"/>
        </w:numPr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 xml:space="preserve"> осуществляется контроль выполнения санитарно-противоэпидемического режима и профилактических мероприятий. </w:t>
      </w:r>
    </w:p>
    <w:p w:rsidR="00A33FA2" w:rsidRPr="003F464B" w:rsidRDefault="00A33FA2" w:rsidP="00A33FA2">
      <w:pPr>
        <w:ind w:firstLine="424"/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 xml:space="preserve">В ДОО соблюдаются санитарно-гигиенические нормы. </w:t>
      </w:r>
      <w:r>
        <w:rPr>
          <w:color w:val="000000"/>
          <w:sz w:val="28"/>
          <w:szCs w:val="28"/>
        </w:rPr>
        <w:t xml:space="preserve"> </w:t>
      </w:r>
      <w:r w:rsidRPr="003F464B">
        <w:rPr>
          <w:color w:val="000000"/>
          <w:sz w:val="28"/>
          <w:szCs w:val="28"/>
        </w:rPr>
        <w:t>Проводятся различные мероприятия спортивно-оздоровительной направленности:</w:t>
      </w:r>
    </w:p>
    <w:p w:rsidR="00A33FA2" w:rsidRPr="003F464B" w:rsidRDefault="00A33FA2" w:rsidP="00A33FA2">
      <w:pPr>
        <w:pStyle w:val="a3"/>
        <w:numPr>
          <w:ilvl w:val="0"/>
          <w:numId w:val="11"/>
        </w:numPr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>Зарядка с мамой;</w:t>
      </w:r>
    </w:p>
    <w:p w:rsidR="00A33FA2" w:rsidRPr="003F464B" w:rsidRDefault="00A33FA2" w:rsidP="00A33FA2">
      <w:pPr>
        <w:pStyle w:val="a3"/>
        <w:numPr>
          <w:ilvl w:val="0"/>
          <w:numId w:val="11"/>
        </w:numPr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>Зарядка с папой;</w:t>
      </w:r>
    </w:p>
    <w:p w:rsidR="00A33FA2" w:rsidRPr="003F464B" w:rsidRDefault="00A33FA2" w:rsidP="00A33FA2">
      <w:pPr>
        <w:pStyle w:val="a3"/>
        <w:numPr>
          <w:ilvl w:val="0"/>
          <w:numId w:val="11"/>
        </w:numPr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>Гимнастика пробуждения, хождение по корригирующим дорожкам;</w:t>
      </w:r>
    </w:p>
    <w:p w:rsidR="00A33FA2" w:rsidRPr="003F464B" w:rsidRDefault="00A33FA2" w:rsidP="00A33FA2">
      <w:pPr>
        <w:pStyle w:val="a3"/>
        <w:numPr>
          <w:ilvl w:val="0"/>
          <w:numId w:val="11"/>
        </w:numPr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>День чистых рук;</w:t>
      </w:r>
    </w:p>
    <w:p w:rsidR="00A33FA2" w:rsidRPr="003F464B" w:rsidRDefault="00A33FA2" w:rsidP="00A33FA2">
      <w:pPr>
        <w:pStyle w:val="a3"/>
        <w:numPr>
          <w:ilvl w:val="0"/>
          <w:numId w:val="11"/>
        </w:numPr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>Дни здоровья;</w:t>
      </w:r>
    </w:p>
    <w:p w:rsidR="00A33FA2" w:rsidRPr="003F464B" w:rsidRDefault="00A33FA2" w:rsidP="00A33FA2">
      <w:pPr>
        <w:pStyle w:val="a3"/>
        <w:numPr>
          <w:ilvl w:val="0"/>
          <w:numId w:val="11"/>
        </w:numPr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>Неделя безопасности;</w:t>
      </w:r>
    </w:p>
    <w:p w:rsidR="00A33FA2" w:rsidRPr="003F464B" w:rsidRDefault="00A33FA2" w:rsidP="00A33FA2">
      <w:pPr>
        <w:pStyle w:val="a3"/>
        <w:numPr>
          <w:ilvl w:val="0"/>
          <w:numId w:val="11"/>
        </w:numPr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>Семейные старты;</w:t>
      </w:r>
    </w:p>
    <w:p w:rsidR="00A33FA2" w:rsidRPr="003F464B" w:rsidRDefault="00A33FA2" w:rsidP="00A33FA2">
      <w:pPr>
        <w:pStyle w:val="a3"/>
        <w:numPr>
          <w:ilvl w:val="0"/>
          <w:numId w:val="11"/>
        </w:numPr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>Военно-патриотическая игра «Зарничка»;</w:t>
      </w:r>
    </w:p>
    <w:p w:rsidR="00A33FA2" w:rsidRPr="003F464B" w:rsidRDefault="00A33FA2" w:rsidP="00A33FA2">
      <w:pPr>
        <w:pStyle w:val="a3"/>
        <w:numPr>
          <w:ilvl w:val="0"/>
          <w:numId w:val="11"/>
        </w:numPr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>Спортивные соревнования;</w:t>
      </w:r>
    </w:p>
    <w:p w:rsidR="00A33FA2" w:rsidRPr="003F464B" w:rsidRDefault="00A33FA2" w:rsidP="00A33FA2">
      <w:pPr>
        <w:pStyle w:val="a3"/>
        <w:numPr>
          <w:ilvl w:val="0"/>
          <w:numId w:val="11"/>
        </w:numPr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>Праздники спорта;</w:t>
      </w:r>
    </w:p>
    <w:p w:rsidR="00A33FA2" w:rsidRPr="003F464B" w:rsidRDefault="00A33FA2" w:rsidP="00A33FA2">
      <w:pPr>
        <w:pStyle w:val="a3"/>
        <w:numPr>
          <w:ilvl w:val="0"/>
          <w:numId w:val="11"/>
        </w:numPr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>И многие другие..</w:t>
      </w:r>
    </w:p>
    <w:p w:rsidR="00A33FA2" w:rsidRPr="003F464B" w:rsidRDefault="00A33FA2" w:rsidP="00A33FA2">
      <w:pPr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>Данный показатель составляет 100%.</w:t>
      </w:r>
    </w:p>
    <w:p w:rsidR="00A33FA2" w:rsidRPr="003F464B" w:rsidRDefault="00A33FA2" w:rsidP="00A33FA2">
      <w:pPr>
        <w:ind w:firstLine="360"/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</w:rPr>
        <w:t>ДОУ</w:t>
      </w:r>
      <w:r w:rsidRPr="003F464B">
        <w:rPr>
          <w:color w:val="000000"/>
          <w:sz w:val="28"/>
          <w:szCs w:val="28"/>
        </w:rPr>
        <w:t xml:space="preserve"> создана система нормативно-правового регулирования комплексной безопасности: </w:t>
      </w:r>
    </w:p>
    <w:p w:rsidR="00A33FA2" w:rsidRPr="003F464B" w:rsidRDefault="00A33FA2" w:rsidP="00A33FA2">
      <w:pPr>
        <w:pStyle w:val="a3"/>
        <w:numPr>
          <w:ilvl w:val="0"/>
          <w:numId w:val="5"/>
        </w:numPr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lastRenderedPageBreak/>
        <w:t xml:space="preserve">предусмотрено регулярное обучение коллектива по ОТ и ТБ, ГО и ЧС, пожарно-техническому минимуму и др; </w:t>
      </w:r>
    </w:p>
    <w:p w:rsidR="00A33FA2" w:rsidRPr="003F464B" w:rsidRDefault="00A33FA2" w:rsidP="00A33FA2">
      <w:pPr>
        <w:pStyle w:val="a3"/>
        <w:numPr>
          <w:ilvl w:val="0"/>
          <w:numId w:val="5"/>
        </w:numPr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>имеются локальные нормативные акты, устанавливающие требования к безопасности внутреннего (группового и вне группового) помещения и территории Учреждения, предназначенной для прогулок воспитанников на свежем воздухе;</w:t>
      </w:r>
    </w:p>
    <w:p w:rsidR="00A33FA2" w:rsidRPr="003F464B" w:rsidRDefault="00A33FA2" w:rsidP="00A33FA2">
      <w:pPr>
        <w:pStyle w:val="a3"/>
        <w:numPr>
          <w:ilvl w:val="0"/>
          <w:numId w:val="5"/>
        </w:numPr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 xml:space="preserve">определены правила безопасности при проведении экскурсий и других мероприятий на территории Учреждения (положения, инструкции, приказы, решения, акты, паспорта безопасности, памятки, планы, отчеты, журналы, схемы охраны, графики дежурств). </w:t>
      </w:r>
    </w:p>
    <w:p w:rsidR="00A33FA2" w:rsidRPr="003F464B" w:rsidRDefault="00A33FA2" w:rsidP="00A33FA2">
      <w:pPr>
        <w:ind w:firstLine="360"/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>Территори</w:t>
      </w:r>
      <w:r>
        <w:rPr>
          <w:color w:val="000000"/>
          <w:sz w:val="28"/>
          <w:szCs w:val="28"/>
        </w:rPr>
        <w:t>и</w:t>
      </w:r>
      <w:r w:rsidRPr="003F464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ДОУ имею</w:t>
      </w:r>
      <w:r w:rsidRPr="003F464B">
        <w:rPr>
          <w:color w:val="000000"/>
          <w:sz w:val="28"/>
          <w:szCs w:val="28"/>
        </w:rPr>
        <w:t>т:</w:t>
      </w:r>
    </w:p>
    <w:p w:rsidR="00A33FA2" w:rsidRPr="003F464B" w:rsidRDefault="00A33FA2" w:rsidP="00A33FA2">
      <w:pPr>
        <w:pStyle w:val="a3"/>
        <w:numPr>
          <w:ilvl w:val="0"/>
          <w:numId w:val="8"/>
        </w:numPr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>металлическое ограждение по всему периметру;</w:t>
      </w:r>
    </w:p>
    <w:p w:rsidR="00A33FA2" w:rsidRPr="003F464B" w:rsidRDefault="00A33FA2" w:rsidP="00A33FA2">
      <w:pPr>
        <w:pStyle w:val="a3"/>
        <w:numPr>
          <w:ilvl w:val="0"/>
          <w:numId w:val="8"/>
        </w:numPr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>обеспечен контрольно-пропускной режим (домофоны);</w:t>
      </w:r>
    </w:p>
    <w:p w:rsidR="00A33FA2" w:rsidRPr="003F464B" w:rsidRDefault="00A33FA2" w:rsidP="00A33FA2">
      <w:pPr>
        <w:pStyle w:val="a3"/>
        <w:numPr>
          <w:ilvl w:val="0"/>
          <w:numId w:val="8"/>
        </w:numPr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 xml:space="preserve"> оборудована беседками, уличным оборудованием. </w:t>
      </w:r>
    </w:p>
    <w:p w:rsidR="00A33FA2" w:rsidRPr="003F464B" w:rsidRDefault="00A33FA2" w:rsidP="00A33FA2">
      <w:pPr>
        <w:ind w:firstLine="360"/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>В помещении и на участке имеются все средства реагирования на чрезвычайные ситуации:</w:t>
      </w:r>
    </w:p>
    <w:p w:rsidR="00A33FA2" w:rsidRPr="003F464B" w:rsidRDefault="00A33FA2" w:rsidP="00A33FA2">
      <w:pPr>
        <w:pStyle w:val="a3"/>
        <w:numPr>
          <w:ilvl w:val="0"/>
          <w:numId w:val="9"/>
        </w:numPr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>план эвакуации детей в экстренных случаях;</w:t>
      </w:r>
    </w:p>
    <w:p w:rsidR="00A33FA2" w:rsidRPr="003F464B" w:rsidRDefault="00A33FA2" w:rsidP="00A33FA2">
      <w:pPr>
        <w:pStyle w:val="a3"/>
        <w:numPr>
          <w:ilvl w:val="0"/>
          <w:numId w:val="9"/>
        </w:numPr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>аптечки;</w:t>
      </w:r>
    </w:p>
    <w:p w:rsidR="00A33FA2" w:rsidRPr="003F464B" w:rsidRDefault="00A33FA2" w:rsidP="00A33FA2">
      <w:pPr>
        <w:pStyle w:val="a3"/>
        <w:numPr>
          <w:ilvl w:val="0"/>
          <w:numId w:val="9"/>
        </w:numPr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>инструкции, регламенты/правила безопасности, оптимизированные с учетом потребностей воспитанников группы, в том числе детей с ОВЗ или детей-инвалидов;</w:t>
      </w:r>
    </w:p>
    <w:p w:rsidR="00A33FA2" w:rsidRPr="003F464B" w:rsidRDefault="00A33FA2" w:rsidP="00A33FA2">
      <w:pPr>
        <w:pStyle w:val="a3"/>
        <w:numPr>
          <w:ilvl w:val="0"/>
          <w:numId w:val="9"/>
        </w:numPr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 xml:space="preserve">наличие телефонной связи. </w:t>
      </w:r>
    </w:p>
    <w:p w:rsidR="00A33FA2" w:rsidRPr="003F464B" w:rsidRDefault="00A33FA2" w:rsidP="00A33FA2">
      <w:pPr>
        <w:ind w:firstLine="360"/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>Ведется необходимая документация для организации контроля над чрезвычайными ситуациями и несчастными случаями:</w:t>
      </w:r>
    </w:p>
    <w:p w:rsidR="00A33FA2" w:rsidRPr="003F464B" w:rsidRDefault="00A33FA2" w:rsidP="00A33FA2">
      <w:pPr>
        <w:pStyle w:val="a3"/>
        <w:numPr>
          <w:ilvl w:val="0"/>
          <w:numId w:val="10"/>
        </w:numPr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 xml:space="preserve">План действий по предупреждению и ликвидации ЧС техногенного и природного характера; </w:t>
      </w:r>
    </w:p>
    <w:p w:rsidR="00A33FA2" w:rsidRPr="003F464B" w:rsidRDefault="00A33FA2" w:rsidP="00A33FA2">
      <w:pPr>
        <w:pStyle w:val="a3"/>
        <w:numPr>
          <w:ilvl w:val="0"/>
          <w:numId w:val="10"/>
        </w:numPr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 xml:space="preserve">План мероприятий по ГО и ЧС, антитеррору и другие </w:t>
      </w:r>
    </w:p>
    <w:p w:rsidR="00A33FA2" w:rsidRPr="003F464B" w:rsidRDefault="00A33FA2" w:rsidP="00A33FA2">
      <w:pPr>
        <w:ind w:firstLine="424"/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</w:rPr>
        <w:t>ДОУ</w:t>
      </w:r>
      <w:r w:rsidRPr="003F464B">
        <w:rPr>
          <w:color w:val="000000"/>
          <w:sz w:val="28"/>
          <w:szCs w:val="28"/>
        </w:rPr>
        <w:t xml:space="preserve"> имеются:</w:t>
      </w:r>
      <w:r>
        <w:rPr>
          <w:color w:val="000000"/>
          <w:sz w:val="28"/>
          <w:szCs w:val="28"/>
        </w:rPr>
        <w:t xml:space="preserve"> </w:t>
      </w:r>
      <w:r w:rsidRPr="003F464B">
        <w:rPr>
          <w:color w:val="000000"/>
          <w:sz w:val="28"/>
          <w:szCs w:val="28"/>
        </w:rPr>
        <w:t>автоматическая пожарная сигнализация, тревожные кнопки;</w:t>
      </w:r>
      <w:r>
        <w:rPr>
          <w:color w:val="000000"/>
          <w:sz w:val="28"/>
          <w:szCs w:val="28"/>
        </w:rPr>
        <w:t xml:space="preserve"> </w:t>
      </w:r>
      <w:r w:rsidRPr="003F464B">
        <w:rPr>
          <w:color w:val="000000"/>
          <w:sz w:val="28"/>
          <w:szCs w:val="28"/>
        </w:rPr>
        <w:t>система видеонаблюдения;</w:t>
      </w:r>
      <w:r>
        <w:rPr>
          <w:color w:val="000000"/>
          <w:sz w:val="28"/>
          <w:szCs w:val="28"/>
        </w:rPr>
        <w:t xml:space="preserve"> </w:t>
      </w:r>
      <w:r w:rsidRPr="003F464B">
        <w:rPr>
          <w:color w:val="000000"/>
          <w:sz w:val="28"/>
          <w:szCs w:val="28"/>
        </w:rPr>
        <w:t>домофоны</w:t>
      </w:r>
      <w:r>
        <w:rPr>
          <w:color w:val="000000"/>
          <w:sz w:val="28"/>
          <w:szCs w:val="28"/>
        </w:rPr>
        <w:t xml:space="preserve"> н</w:t>
      </w:r>
      <w:r w:rsidRPr="003F464B">
        <w:rPr>
          <w:color w:val="000000"/>
          <w:sz w:val="28"/>
          <w:szCs w:val="28"/>
        </w:rPr>
        <w:t>а калитках и входах в Учреждени</w:t>
      </w:r>
      <w:r>
        <w:rPr>
          <w:color w:val="000000"/>
          <w:sz w:val="28"/>
          <w:szCs w:val="28"/>
        </w:rPr>
        <w:t>я.</w:t>
      </w:r>
    </w:p>
    <w:p w:rsidR="00A33FA2" w:rsidRPr="003F464B" w:rsidRDefault="00A33FA2" w:rsidP="00A33FA2">
      <w:pPr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 xml:space="preserve"> Данный показатель составляет 100%.</w:t>
      </w:r>
    </w:p>
    <w:p w:rsidR="00A33FA2" w:rsidRPr="003F464B" w:rsidRDefault="00A33FA2" w:rsidP="00A33FA2">
      <w:pPr>
        <w:jc w:val="both"/>
        <w:rPr>
          <w:color w:val="000000"/>
          <w:sz w:val="28"/>
          <w:szCs w:val="28"/>
        </w:rPr>
      </w:pPr>
    </w:p>
    <w:p w:rsidR="00A33FA2" w:rsidRPr="003F464B" w:rsidRDefault="00A33FA2" w:rsidP="00A33FA2">
      <w:pPr>
        <w:ind w:firstLine="708"/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>Показатель «Обеспечение качества услуг по присмотру и уходу за детьми» также составляет 100%.</w:t>
      </w:r>
    </w:p>
    <w:p w:rsidR="00A33FA2" w:rsidRPr="003F464B" w:rsidRDefault="00A33FA2" w:rsidP="00A33FA2">
      <w:pPr>
        <w:ind w:firstLine="424"/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 xml:space="preserve"> В </w:t>
      </w:r>
      <w:r>
        <w:rPr>
          <w:color w:val="000000"/>
          <w:sz w:val="28"/>
          <w:szCs w:val="28"/>
        </w:rPr>
        <w:t>ДОУ</w:t>
      </w:r>
      <w:r w:rsidRPr="003F464B">
        <w:rPr>
          <w:color w:val="000000"/>
          <w:sz w:val="28"/>
          <w:szCs w:val="28"/>
        </w:rPr>
        <w:t xml:space="preserve"> утверждены и соблюдаются:</w:t>
      </w:r>
    </w:p>
    <w:p w:rsidR="00A33FA2" w:rsidRPr="003F464B" w:rsidRDefault="00A33FA2" w:rsidP="00A33FA2">
      <w:pPr>
        <w:pStyle w:val="a3"/>
        <w:numPr>
          <w:ilvl w:val="0"/>
          <w:numId w:val="6"/>
        </w:numPr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 xml:space="preserve">нормативно-правовые акты, регулирующие выполнение норм хозяйственно-бытового обслуживания и процедур ухода за воспитанниками (Правила внутреннего распорядка для всех участников образовательного процесса; </w:t>
      </w:r>
    </w:p>
    <w:p w:rsidR="00A33FA2" w:rsidRPr="003F464B" w:rsidRDefault="00A33FA2" w:rsidP="00A33FA2">
      <w:pPr>
        <w:pStyle w:val="a3"/>
        <w:numPr>
          <w:ilvl w:val="0"/>
          <w:numId w:val="6"/>
        </w:numPr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 xml:space="preserve">режим дня с учетом адаптационных режимов для детей по потребности и возможности здоровья (индивидуальные маршруты адаптации и др.); </w:t>
      </w:r>
    </w:p>
    <w:p w:rsidR="00A33FA2" w:rsidRPr="003F464B" w:rsidRDefault="00A33FA2" w:rsidP="00A33FA2">
      <w:pPr>
        <w:pStyle w:val="a3"/>
        <w:numPr>
          <w:ilvl w:val="0"/>
          <w:numId w:val="6"/>
        </w:numPr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lastRenderedPageBreak/>
        <w:t xml:space="preserve">обеспечена доступность предметов гигиены; педагоги развивают культурно-гигиенических навыки воспитанников (наличие в планах, рабочих программах задач по уходу и присмотру). </w:t>
      </w:r>
    </w:p>
    <w:p w:rsidR="00A33FA2" w:rsidRPr="003F464B" w:rsidRDefault="00A33FA2" w:rsidP="00A33FA2">
      <w:pPr>
        <w:ind w:firstLine="360"/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>В Учреждени</w:t>
      </w:r>
      <w:r>
        <w:rPr>
          <w:color w:val="000000"/>
          <w:sz w:val="28"/>
          <w:szCs w:val="28"/>
        </w:rPr>
        <w:t>ях</w:t>
      </w:r>
      <w:r w:rsidRPr="003F464B">
        <w:rPr>
          <w:color w:val="000000"/>
          <w:sz w:val="28"/>
          <w:szCs w:val="28"/>
        </w:rPr>
        <w:t xml:space="preserve"> регламентированы процессы организации рационального и сбалансированного питания и питья с учетом СанПиН (разработано Положение об организации питания воспитанников ДОО; </w:t>
      </w:r>
    </w:p>
    <w:p w:rsidR="00A33FA2" w:rsidRPr="003F464B" w:rsidRDefault="00A33FA2" w:rsidP="00A33FA2">
      <w:pPr>
        <w:pStyle w:val="a3"/>
        <w:numPr>
          <w:ilvl w:val="0"/>
          <w:numId w:val="7"/>
        </w:numPr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 xml:space="preserve">утвержден режим питания в соответствии с возрастом и индивидуальными особенностями детей; </w:t>
      </w:r>
    </w:p>
    <w:p w:rsidR="00A33FA2" w:rsidRPr="003F464B" w:rsidRDefault="00A33FA2" w:rsidP="00A33FA2">
      <w:pPr>
        <w:pStyle w:val="a3"/>
        <w:numPr>
          <w:ilvl w:val="0"/>
          <w:numId w:val="7"/>
        </w:numPr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 xml:space="preserve">утверждены технологические карты приготовления пищи, </w:t>
      </w:r>
    </w:p>
    <w:p w:rsidR="00A33FA2" w:rsidRPr="003F464B" w:rsidRDefault="00A33FA2" w:rsidP="00A33FA2">
      <w:pPr>
        <w:pStyle w:val="a3"/>
        <w:numPr>
          <w:ilvl w:val="0"/>
          <w:numId w:val="7"/>
        </w:numPr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 xml:space="preserve">утверждены примерное и фактические меню; </w:t>
      </w:r>
    </w:p>
    <w:p w:rsidR="00A33FA2" w:rsidRPr="003F464B" w:rsidRDefault="00A33FA2" w:rsidP="00A33FA2">
      <w:pPr>
        <w:pStyle w:val="a3"/>
        <w:numPr>
          <w:ilvl w:val="0"/>
          <w:numId w:val="7"/>
        </w:numPr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>ведется журнал бракеража сырой и готовой продукции, учет калорийности,</w:t>
      </w:r>
    </w:p>
    <w:p w:rsidR="00A33FA2" w:rsidRPr="003F464B" w:rsidRDefault="00A33FA2" w:rsidP="00A33FA2">
      <w:pPr>
        <w:pStyle w:val="a3"/>
        <w:numPr>
          <w:ilvl w:val="0"/>
          <w:numId w:val="7"/>
        </w:numPr>
        <w:jc w:val="both"/>
        <w:rPr>
          <w:color w:val="000000"/>
          <w:sz w:val="28"/>
          <w:szCs w:val="28"/>
        </w:rPr>
      </w:pPr>
      <w:r w:rsidRPr="003F464B">
        <w:rPr>
          <w:color w:val="000000"/>
          <w:sz w:val="28"/>
          <w:szCs w:val="28"/>
        </w:rPr>
        <w:t>обеспечены правильная кулинарная обработка и закладка пищевых продуктов).</w:t>
      </w:r>
    </w:p>
    <w:p w:rsidR="00A33FA2" w:rsidRPr="003F464B" w:rsidRDefault="00A33FA2" w:rsidP="00A33FA2">
      <w:pPr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3F464B">
        <w:rPr>
          <w:color w:val="000000"/>
          <w:sz w:val="28"/>
          <w:szCs w:val="28"/>
        </w:rPr>
        <w:t>итание детей соответствует заявленному меню; ежедневно доступна информация о питании; соблюдается сервировка столов в группах; осуществляется индивидуальный подход в процессе питания, регулярный контроль и надзор за работой пищеблока (карты оперативного контроля, приказы по питанию и пр.).</w:t>
      </w:r>
    </w:p>
    <w:p w:rsidR="00A33FA2" w:rsidRPr="003F464B" w:rsidRDefault="00A33FA2" w:rsidP="00A33FA2">
      <w:pPr>
        <w:pStyle w:val="4"/>
        <w:shd w:val="clear" w:color="auto" w:fill="FFFFFF"/>
        <w:jc w:val="both"/>
        <w:rPr>
          <w:i/>
          <w:color w:val="000000"/>
          <w:szCs w:val="28"/>
        </w:rPr>
      </w:pPr>
      <w:r w:rsidRPr="003F464B">
        <w:rPr>
          <w:color w:val="000000"/>
          <w:szCs w:val="28"/>
        </w:rPr>
        <w:t>Данный показатель составляет 100%.</w:t>
      </w:r>
    </w:p>
    <w:p w:rsidR="00A33FA2" w:rsidRPr="003F464B" w:rsidRDefault="00A33FA2" w:rsidP="00A33FA2">
      <w:pPr>
        <w:jc w:val="both"/>
        <w:rPr>
          <w:b/>
          <w:sz w:val="28"/>
          <w:szCs w:val="28"/>
        </w:rPr>
      </w:pPr>
    </w:p>
    <w:p w:rsidR="00A33FA2" w:rsidRDefault="00A33FA2" w:rsidP="00A33FA2">
      <w:pPr>
        <w:pStyle w:val="ConsNonformat"/>
        <w:widowControl/>
        <w:numPr>
          <w:ilvl w:val="0"/>
          <w:numId w:val="1"/>
        </w:numPr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Повышение качества управления в ДОО</w:t>
      </w:r>
    </w:p>
    <w:p w:rsidR="00A33FA2" w:rsidRDefault="00A33FA2" w:rsidP="00A33FA2">
      <w:pPr>
        <w:pStyle w:val="ConsNonformat"/>
        <w:widowControl/>
        <w:ind w:right="0"/>
        <w:rPr>
          <w:rFonts w:ascii="Times New Roman" w:hAnsi="Times New Roman" w:cs="Times New Roman"/>
          <w:b/>
          <w:sz w:val="28"/>
          <w:szCs w:val="28"/>
        </w:rPr>
      </w:pPr>
    </w:p>
    <w:p w:rsidR="00A33FA2" w:rsidRPr="00A64164" w:rsidRDefault="00A33FA2" w:rsidP="00A33FA2">
      <w:pPr>
        <w:tabs>
          <w:tab w:val="left" w:pos="4213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Pr="00A64164">
        <w:rPr>
          <w:color w:val="000000"/>
          <w:sz w:val="28"/>
          <w:szCs w:val="28"/>
        </w:rPr>
        <w:t>Определяется на основе оценки трёх показателей:</w:t>
      </w:r>
    </w:p>
    <w:p w:rsidR="00A33FA2" w:rsidRPr="00A64164" w:rsidRDefault="00A33FA2" w:rsidP="00A33FA2">
      <w:pPr>
        <w:tabs>
          <w:tab w:val="left" w:pos="4213"/>
        </w:tabs>
        <w:jc w:val="both"/>
        <w:rPr>
          <w:color w:val="000000"/>
          <w:sz w:val="28"/>
          <w:szCs w:val="28"/>
        </w:rPr>
      </w:pPr>
      <w:r w:rsidRPr="00A64164">
        <w:rPr>
          <w:color w:val="000000"/>
          <w:sz w:val="28"/>
          <w:szCs w:val="28"/>
        </w:rPr>
        <w:t>1. Наличие у руководителя ДОО требуемого профессионального образования.</w:t>
      </w:r>
    </w:p>
    <w:p w:rsidR="00A33FA2" w:rsidRPr="00A64164" w:rsidRDefault="00A33FA2" w:rsidP="00A33FA2">
      <w:pPr>
        <w:tabs>
          <w:tab w:val="left" w:pos="4213"/>
        </w:tabs>
        <w:jc w:val="both"/>
        <w:rPr>
          <w:color w:val="000000"/>
          <w:sz w:val="28"/>
          <w:szCs w:val="28"/>
        </w:rPr>
      </w:pPr>
      <w:r w:rsidRPr="00A64164">
        <w:rPr>
          <w:color w:val="000000"/>
          <w:sz w:val="28"/>
          <w:szCs w:val="28"/>
        </w:rPr>
        <w:t>2. Разработанность и функционирование внутренней системы оценки качества образования в ДОО (далее – ВСОКО).</w:t>
      </w:r>
    </w:p>
    <w:p w:rsidR="00A33FA2" w:rsidRPr="00A64164" w:rsidRDefault="00A33FA2" w:rsidP="00A33FA2">
      <w:pPr>
        <w:tabs>
          <w:tab w:val="left" w:pos="4213"/>
        </w:tabs>
        <w:jc w:val="both"/>
        <w:rPr>
          <w:color w:val="000000"/>
          <w:sz w:val="28"/>
          <w:szCs w:val="28"/>
        </w:rPr>
      </w:pPr>
      <w:r w:rsidRPr="00A64164">
        <w:rPr>
          <w:color w:val="000000"/>
          <w:sz w:val="28"/>
          <w:szCs w:val="28"/>
        </w:rPr>
        <w:t>3. Наличие программы развития ДОО.</w:t>
      </w:r>
    </w:p>
    <w:p w:rsidR="00A33FA2" w:rsidRPr="00A64164" w:rsidRDefault="00A33FA2" w:rsidP="00A33FA2">
      <w:pPr>
        <w:pStyle w:val="a3"/>
        <w:tabs>
          <w:tab w:val="left" w:pos="4213"/>
        </w:tabs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Pr="00A64164">
        <w:rPr>
          <w:color w:val="000000"/>
          <w:sz w:val="28"/>
          <w:szCs w:val="28"/>
        </w:rPr>
        <w:t>У руководител</w:t>
      </w:r>
      <w:r>
        <w:rPr>
          <w:color w:val="000000"/>
          <w:sz w:val="28"/>
          <w:szCs w:val="28"/>
        </w:rPr>
        <w:t>ей</w:t>
      </w:r>
      <w:r w:rsidRPr="00A64164">
        <w:rPr>
          <w:color w:val="000000"/>
          <w:sz w:val="28"/>
          <w:szCs w:val="28"/>
        </w:rPr>
        <w:t xml:space="preserve"> и заместител</w:t>
      </w:r>
      <w:r>
        <w:rPr>
          <w:color w:val="000000"/>
          <w:sz w:val="28"/>
          <w:szCs w:val="28"/>
        </w:rPr>
        <w:t>ей</w:t>
      </w:r>
      <w:r w:rsidRPr="00A6416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ДОУ</w:t>
      </w:r>
      <w:r w:rsidRPr="00A64164">
        <w:rPr>
          <w:color w:val="000000"/>
          <w:sz w:val="28"/>
          <w:szCs w:val="28"/>
        </w:rPr>
        <w:t xml:space="preserve"> имеется высшее образование и дополнительное профессиональное образование в области менеджмента. </w:t>
      </w:r>
    </w:p>
    <w:p w:rsidR="00A33FA2" w:rsidRDefault="00A33FA2" w:rsidP="00A33FA2">
      <w:pPr>
        <w:pStyle w:val="a3"/>
        <w:tabs>
          <w:tab w:val="left" w:pos="4213"/>
        </w:tabs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Pr="00A64164"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</w:rPr>
        <w:t xml:space="preserve">трех </w:t>
      </w:r>
      <w:r w:rsidRPr="00A64164">
        <w:rPr>
          <w:color w:val="000000"/>
          <w:sz w:val="28"/>
          <w:szCs w:val="28"/>
        </w:rPr>
        <w:t>ДО</w:t>
      </w:r>
      <w:r>
        <w:rPr>
          <w:color w:val="000000"/>
          <w:sz w:val="28"/>
          <w:szCs w:val="28"/>
        </w:rPr>
        <w:t>У имею</w:t>
      </w:r>
      <w:r w:rsidRPr="00A64164">
        <w:rPr>
          <w:color w:val="000000"/>
          <w:sz w:val="28"/>
          <w:szCs w:val="28"/>
        </w:rPr>
        <w:t>тся разработанн</w:t>
      </w:r>
      <w:r>
        <w:rPr>
          <w:color w:val="000000"/>
          <w:sz w:val="28"/>
          <w:szCs w:val="28"/>
        </w:rPr>
        <w:t>ы</w:t>
      </w:r>
      <w:r w:rsidRPr="00A64164">
        <w:rPr>
          <w:color w:val="000000"/>
          <w:sz w:val="28"/>
          <w:szCs w:val="28"/>
        </w:rPr>
        <w:t>е и утвержденн</w:t>
      </w:r>
      <w:r>
        <w:rPr>
          <w:color w:val="000000"/>
          <w:sz w:val="28"/>
          <w:szCs w:val="28"/>
        </w:rPr>
        <w:t>ы</w:t>
      </w:r>
      <w:r w:rsidRPr="00A64164">
        <w:rPr>
          <w:color w:val="000000"/>
          <w:sz w:val="28"/>
          <w:szCs w:val="28"/>
        </w:rPr>
        <w:t>е положени</w:t>
      </w:r>
      <w:r>
        <w:rPr>
          <w:color w:val="000000"/>
          <w:sz w:val="28"/>
          <w:szCs w:val="28"/>
        </w:rPr>
        <w:t>я</w:t>
      </w:r>
      <w:r w:rsidRPr="00A64164">
        <w:rPr>
          <w:color w:val="000000"/>
          <w:sz w:val="28"/>
          <w:szCs w:val="28"/>
        </w:rPr>
        <w:t xml:space="preserve"> о ВСОКО, планы и отчеты об осуществлении ВСОКО.</w:t>
      </w:r>
      <w:r>
        <w:rPr>
          <w:color w:val="000000"/>
          <w:sz w:val="28"/>
          <w:szCs w:val="28"/>
        </w:rPr>
        <w:t xml:space="preserve"> В одном учреждении (МОУ «СОШ № 2») в настоящее время разрабатывается ВСОКО. Это связано с началом функционирования детского сада на базе МОУ «СОШ № 2» с сентября 2021 г.</w:t>
      </w:r>
    </w:p>
    <w:p w:rsidR="00A33FA2" w:rsidRPr="00A64164" w:rsidRDefault="00A33FA2" w:rsidP="00A33FA2">
      <w:pPr>
        <w:pStyle w:val="a3"/>
        <w:tabs>
          <w:tab w:val="left" w:pos="4213"/>
        </w:tabs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Pr="00A64164"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</w:rPr>
        <w:t>двух ДОУ</w:t>
      </w:r>
      <w:r w:rsidRPr="00A6416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имеются</w:t>
      </w:r>
      <w:r w:rsidRPr="00A64164">
        <w:rPr>
          <w:color w:val="000000"/>
          <w:sz w:val="28"/>
          <w:szCs w:val="28"/>
        </w:rPr>
        <w:t xml:space="preserve"> программ</w:t>
      </w:r>
      <w:r>
        <w:rPr>
          <w:color w:val="000000"/>
          <w:sz w:val="28"/>
          <w:szCs w:val="28"/>
        </w:rPr>
        <w:t>ы развития</w:t>
      </w:r>
      <w:r w:rsidRPr="00A64164">
        <w:rPr>
          <w:color w:val="000000"/>
          <w:sz w:val="28"/>
          <w:szCs w:val="28"/>
        </w:rPr>
        <w:t>, котор</w:t>
      </w:r>
      <w:r>
        <w:rPr>
          <w:color w:val="000000"/>
          <w:sz w:val="28"/>
          <w:szCs w:val="28"/>
        </w:rPr>
        <w:t>ые содержат</w:t>
      </w:r>
      <w:r w:rsidRPr="00A64164">
        <w:rPr>
          <w:color w:val="000000"/>
          <w:sz w:val="28"/>
          <w:szCs w:val="28"/>
        </w:rPr>
        <w:t xml:space="preserve"> стратегию развития в долгосрочном периоде (не менее 5 лет)</w:t>
      </w:r>
      <w:r>
        <w:rPr>
          <w:color w:val="000000"/>
          <w:sz w:val="28"/>
          <w:szCs w:val="28"/>
        </w:rPr>
        <w:t>. В двух ДОУ программы развития ДОО в настоящее время разрабатываются. Данные программы будут утверждены 01 сентября 2022 г.</w:t>
      </w:r>
    </w:p>
    <w:p w:rsidR="00A33FA2" w:rsidRPr="00A64164" w:rsidRDefault="00A33FA2" w:rsidP="00A33FA2">
      <w:pPr>
        <w:pStyle w:val="ConsNonformat"/>
        <w:widowControl/>
        <w:ind w:left="284" w:right="0"/>
        <w:rPr>
          <w:rFonts w:ascii="Times New Roman" w:hAnsi="Times New Roman" w:cs="Times New Roman"/>
          <w:sz w:val="28"/>
          <w:szCs w:val="28"/>
        </w:rPr>
      </w:pPr>
    </w:p>
    <w:p w:rsidR="000B7BCE" w:rsidRDefault="000B7BCE"/>
    <w:sectPr w:rsidR="000B7BCE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1CB1" w:rsidRDefault="00271CB1" w:rsidP="0099139C">
      <w:r>
        <w:separator/>
      </w:r>
    </w:p>
  </w:endnote>
  <w:endnote w:type="continuationSeparator" w:id="0">
    <w:p w:rsidR="00271CB1" w:rsidRDefault="00271CB1" w:rsidP="009913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9746457"/>
      <w:docPartObj>
        <w:docPartGallery w:val="Page Numbers (Bottom of Page)"/>
        <w:docPartUnique/>
      </w:docPartObj>
    </w:sdtPr>
    <w:sdtContent>
      <w:p w:rsidR="0099139C" w:rsidRDefault="0099139C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:rsidR="0099139C" w:rsidRDefault="0099139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1CB1" w:rsidRDefault="00271CB1" w:rsidP="0099139C">
      <w:r>
        <w:separator/>
      </w:r>
    </w:p>
  </w:footnote>
  <w:footnote w:type="continuationSeparator" w:id="0">
    <w:p w:rsidR="00271CB1" w:rsidRDefault="00271CB1" w:rsidP="009913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3770D"/>
    <w:multiLevelType w:val="hybridMultilevel"/>
    <w:tmpl w:val="DCEE2208"/>
    <w:lvl w:ilvl="0" w:tplc="041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" w15:restartNumberingAfterBreak="0">
    <w:nsid w:val="05746F36"/>
    <w:multiLevelType w:val="hybridMultilevel"/>
    <w:tmpl w:val="9758A0F4"/>
    <w:lvl w:ilvl="0" w:tplc="041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2" w15:restartNumberingAfterBreak="0">
    <w:nsid w:val="084E4C24"/>
    <w:multiLevelType w:val="hybridMultilevel"/>
    <w:tmpl w:val="7E46E5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C05D16"/>
    <w:multiLevelType w:val="hybridMultilevel"/>
    <w:tmpl w:val="79787FA4"/>
    <w:lvl w:ilvl="0" w:tplc="041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4" w15:restartNumberingAfterBreak="0">
    <w:nsid w:val="1D087FC0"/>
    <w:multiLevelType w:val="hybridMultilevel"/>
    <w:tmpl w:val="84761A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6452DD"/>
    <w:multiLevelType w:val="hybridMultilevel"/>
    <w:tmpl w:val="41942F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EF7BF0"/>
    <w:multiLevelType w:val="hybridMultilevel"/>
    <w:tmpl w:val="D04ED9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542889"/>
    <w:multiLevelType w:val="hybridMultilevel"/>
    <w:tmpl w:val="87FC3C44"/>
    <w:lvl w:ilvl="0" w:tplc="041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8" w15:restartNumberingAfterBreak="0">
    <w:nsid w:val="598874D8"/>
    <w:multiLevelType w:val="multilevel"/>
    <w:tmpl w:val="831C596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5B6C13C8"/>
    <w:multiLevelType w:val="hybridMultilevel"/>
    <w:tmpl w:val="D6FE661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CF03D0"/>
    <w:multiLevelType w:val="hybridMultilevel"/>
    <w:tmpl w:val="5C56CA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10"/>
  </w:num>
  <w:num w:numId="4">
    <w:abstractNumId w:val="1"/>
  </w:num>
  <w:num w:numId="5">
    <w:abstractNumId w:val="2"/>
  </w:num>
  <w:num w:numId="6">
    <w:abstractNumId w:val="7"/>
  </w:num>
  <w:num w:numId="7">
    <w:abstractNumId w:val="5"/>
  </w:num>
  <w:num w:numId="8">
    <w:abstractNumId w:val="3"/>
  </w:num>
  <w:num w:numId="9">
    <w:abstractNumId w:val="4"/>
  </w:num>
  <w:num w:numId="10">
    <w:abstractNumId w:val="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AB1"/>
    <w:rsid w:val="000B7BCE"/>
    <w:rsid w:val="00271CB1"/>
    <w:rsid w:val="0099139C"/>
    <w:rsid w:val="009A7AB1"/>
    <w:rsid w:val="00A33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C3CC81-B0D3-4C68-A787-A17A99583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3F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33FA2"/>
    <w:pPr>
      <w:keepNext/>
      <w:spacing w:line="360" w:lineRule="auto"/>
      <w:ind w:firstLine="540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A33FA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nformat">
    <w:name w:val="ConsNonformat"/>
    <w:rsid w:val="00A33FA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33FA2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A33FA2"/>
    <w:pPr>
      <w:spacing w:before="100" w:beforeAutospacing="1" w:after="100" w:afterAutospacing="1"/>
    </w:pPr>
  </w:style>
  <w:style w:type="character" w:styleId="a5">
    <w:name w:val="Strong"/>
    <w:uiPriority w:val="22"/>
    <w:qFormat/>
    <w:rsid w:val="00A33FA2"/>
    <w:rPr>
      <w:b/>
      <w:bCs/>
    </w:rPr>
  </w:style>
  <w:style w:type="character" w:styleId="a6">
    <w:name w:val="Emphasis"/>
    <w:uiPriority w:val="20"/>
    <w:qFormat/>
    <w:rsid w:val="00A33FA2"/>
    <w:rPr>
      <w:i/>
      <w:iCs/>
    </w:rPr>
  </w:style>
  <w:style w:type="paragraph" w:styleId="a7">
    <w:name w:val="header"/>
    <w:basedOn w:val="a"/>
    <w:link w:val="a8"/>
    <w:uiPriority w:val="99"/>
    <w:unhideWhenUsed/>
    <w:rsid w:val="0099139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913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9139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9139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3516</Words>
  <Characters>20047</Characters>
  <Application>Microsoft Office Word</Application>
  <DocSecurity>0</DocSecurity>
  <Lines>167</Lines>
  <Paragraphs>47</Paragraphs>
  <ScaleCrop>false</ScaleCrop>
  <Company/>
  <LinksUpToDate>false</LinksUpToDate>
  <CharactersWithSpaces>23516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</dc:creator>
  <cp:keywords/>
  <dc:description/>
  <cp:lastModifiedBy>Образование</cp:lastModifiedBy>
  <cp:revision>4</cp:revision>
  <dcterms:created xsi:type="dcterms:W3CDTF">2022-06-30T06:49:00Z</dcterms:created>
  <dcterms:modified xsi:type="dcterms:W3CDTF">2022-06-30T06:51:00Z</dcterms:modified>
</cp:coreProperties>
</file>