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BDA" w:rsidRDefault="00150BDA" w:rsidP="00DF07F1">
      <w:pPr>
        <w:pStyle w:val="2"/>
        <w:spacing w:before="0" w:after="0" w:line="276" w:lineRule="auto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167C565" wp14:editId="750C7F24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BDA" w:rsidRDefault="00150BDA" w:rsidP="00A35539">
      <w:pPr>
        <w:pStyle w:val="2"/>
        <w:spacing w:before="0" w:after="0" w:line="276" w:lineRule="auto"/>
        <w:ind w:left="284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>
        <w:rPr>
          <w:rFonts w:ascii="Times New Roman" w:hAnsi="Times New Roman" w:cs="Times New Roman"/>
          <w:i w:val="0"/>
          <w:iCs w:val="0"/>
          <w:sz w:val="36"/>
          <w:szCs w:val="32"/>
        </w:rPr>
        <w:t>Админист</w:t>
      </w:r>
      <w:r w:rsidR="002D6B8F">
        <w:rPr>
          <w:rFonts w:ascii="Times New Roman" w:hAnsi="Times New Roman" w:cs="Times New Roman"/>
          <w:i w:val="0"/>
          <w:iCs w:val="0"/>
          <w:sz w:val="36"/>
          <w:szCs w:val="32"/>
        </w:rPr>
        <w:t>рация городского округа ЗАТО п.</w:t>
      </w:r>
      <w:r w:rsidR="007F5A51"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36"/>
          <w:szCs w:val="32"/>
        </w:rPr>
        <w:t>Горный</w:t>
      </w:r>
    </w:p>
    <w:p w:rsidR="0051416E" w:rsidRPr="0051416E" w:rsidRDefault="0051416E" w:rsidP="00A35539">
      <w:pPr>
        <w:ind w:left="284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51416E">
        <w:rPr>
          <w:rFonts w:ascii="Times New Roman" w:hAnsi="Times New Roman" w:cs="Times New Roman"/>
          <w:b/>
          <w:sz w:val="36"/>
          <w:szCs w:val="36"/>
          <w:lang w:eastAsia="ru-RU"/>
        </w:rPr>
        <w:t>Забайкальского края</w:t>
      </w:r>
    </w:p>
    <w:p w:rsidR="00150BDA" w:rsidRPr="00B51CF3" w:rsidRDefault="00150BDA" w:rsidP="00A35539">
      <w:pPr>
        <w:spacing w:after="0"/>
        <w:ind w:left="284"/>
        <w:rPr>
          <w:rFonts w:ascii="Times New Roman" w:hAnsi="Times New Roman" w:cs="Times New Roman"/>
          <w:sz w:val="18"/>
          <w:szCs w:val="18"/>
        </w:rPr>
      </w:pPr>
    </w:p>
    <w:p w:rsidR="00B51133" w:rsidRPr="004A21CE" w:rsidRDefault="00150BDA" w:rsidP="00A35539">
      <w:pPr>
        <w:spacing w:after="0"/>
        <w:ind w:left="284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Р А С П О Р Я Ж Е Н И Е</w:t>
      </w:r>
    </w:p>
    <w:p w:rsidR="00160399" w:rsidRPr="00160399" w:rsidRDefault="00160399" w:rsidP="00A35539">
      <w:pPr>
        <w:tabs>
          <w:tab w:val="left" w:pos="3855"/>
        </w:tabs>
        <w:spacing w:after="0"/>
        <w:ind w:left="28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17401" w:rsidRDefault="00A54D0C" w:rsidP="00A35539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900B5B" w:rsidRPr="00900B5B">
        <w:rPr>
          <w:rFonts w:ascii="Times New Roman" w:hAnsi="Times New Roman" w:cs="Times New Roman"/>
          <w:sz w:val="28"/>
          <w:szCs w:val="28"/>
        </w:rPr>
        <w:t xml:space="preserve"> </w:t>
      </w:r>
      <w:r w:rsidR="00900B5B">
        <w:rPr>
          <w:rFonts w:ascii="Times New Roman" w:hAnsi="Times New Roman" w:cs="Times New Roman"/>
          <w:sz w:val="28"/>
          <w:szCs w:val="28"/>
        </w:rPr>
        <w:t>февраля</w:t>
      </w:r>
      <w:r w:rsidR="0044582E">
        <w:rPr>
          <w:rFonts w:ascii="Times New Roman" w:hAnsi="Times New Roman" w:cs="Times New Roman"/>
          <w:sz w:val="28"/>
          <w:szCs w:val="28"/>
        </w:rPr>
        <w:t xml:space="preserve"> </w:t>
      </w:r>
      <w:r w:rsidR="000A045E">
        <w:rPr>
          <w:rFonts w:ascii="Times New Roman" w:hAnsi="Times New Roman" w:cs="Times New Roman"/>
          <w:sz w:val="28"/>
          <w:szCs w:val="28"/>
        </w:rPr>
        <w:t>20</w:t>
      </w:r>
      <w:r w:rsidR="00150BDA">
        <w:rPr>
          <w:rFonts w:ascii="Times New Roman" w:hAnsi="Times New Roman" w:cs="Times New Roman"/>
          <w:sz w:val="28"/>
          <w:szCs w:val="28"/>
        </w:rPr>
        <w:t>2</w:t>
      </w:r>
      <w:r w:rsidR="00900B5B">
        <w:rPr>
          <w:rFonts w:ascii="Times New Roman" w:hAnsi="Times New Roman" w:cs="Times New Roman"/>
          <w:sz w:val="28"/>
          <w:szCs w:val="28"/>
        </w:rPr>
        <w:t>5</w:t>
      </w:r>
      <w:r w:rsidR="00150BDA">
        <w:rPr>
          <w:rFonts w:ascii="Times New Roman" w:hAnsi="Times New Roman" w:cs="Times New Roman"/>
          <w:sz w:val="28"/>
          <w:szCs w:val="28"/>
        </w:rPr>
        <w:t xml:space="preserve"> года</w:t>
      </w:r>
      <w:r w:rsidR="00150BDA">
        <w:rPr>
          <w:rFonts w:ascii="Times New Roman" w:hAnsi="Times New Roman" w:cs="Times New Roman"/>
          <w:sz w:val="28"/>
          <w:szCs w:val="28"/>
        </w:rPr>
        <w:tab/>
      </w:r>
      <w:r w:rsidR="00150BDA">
        <w:rPr>
          <w:rFonts w:ascii="Times New Roman" w:hAnsi="Times New Roman" w:cs="Times New Roman"/>
          <w:sz w:val="28"/>
          <w:szCs w:val="28"/>
        </w:rPr>
        <w:tab/>
      </w:r>
      <w:r w:rsidR="00150BDA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150BDA">
        <w:rPr>
          <w:rFonts w:ascii="Times New Roman" w:hAnsi="Times New Roman" w:cs="Times New Roman"/>
          <w:sz w:val="28"/>
          <w:szCs w:val="28"/>
        </w:rPr>
        <w:tab/>
      </w:r>
      <w:r w:rsidR="0041740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A045E">
        <w:rPr>
          <w:rFonts w:ascii="Times New Roman" w:hAnsi="Times New Roman" w:cs="Times New Roman"/>
          <w:sz w:val="28"/>
          <w:szCs w:val="28"/>
        </w:rPr>
        <w:t xml:space="preserve"> </w:t>
      </w:r>
      <w:r w:rsidR="00150BDA">
        <w:rPr>
          <w:rFonts w:ascii="Times New Roman" w:hAnsi="Times New Roman" w:cs="Times New Roman"/>
          <w:sz w:val="28"/>
          <w:szCs w:val="28"/>
        </w:rPr>
        <w:t xml:space="preserve">  </w:t>
      </w:r>
      <w:r w:rsidR="002D6B8F">
        <w:rPr>
          <w:rFonts w:ascii="Times New Roman" w:hAnsi="Times New Roman" w:cs="Times New Roman"/>
          <w:sz w:val="28"/>
          <w:szCs w:val="28"/>
        </w:rPr>
        <w:t xml:space="preserve">     </w:t>
      </w:r>
      <w:r w:rsidR="00417401">
        <w:rPr>
          <w:rFonts w:ascii="Times New Roman" w:hAnsi="Times New Roman" w:cs="Times New Roman"/>
          <w:sz w:val="28"/>
          <w:szCs w:val="28"/>
        </w:rPr>
        <w:t xml:space="preserve">    </w:t>
      </w:r>
      <w:r w:rsidR="002D6B8F">
        <w:rPr>
          <w:rFonts w:ascii="Times New Roman" w:hAnsi="Times New Roman" w:cs="Times New Roman"/>
          <w:sz w:val="28"/>
          <w:szCs w:val="28"/>
        </w:rPr>
        <w:t xml:space="preserve">        </w:t>
      </w:r>
      <w:r w:rsidR="00150BDA">
        <w:rPr>
          <w:rFonts w:ascii="Times New Roman" w:hAnsi="Times New Roman" w:cs="Times New Roman"/>
          <w:sz w:val="28"/>
          <w:szCs w:val="28"/>
        </w:rPr>
        <w:t xml:space="preserve"> </w:t>
      </w:r>
      <w:r w:rsidR="00813ED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25</w:t>
      </w:r>
    </w:p>
    <w:p w:rsidR="00417401" w:rsidRDefault="00417401" w:rsidP="00A35539">
      <w:pPr>
        <w:spacing w:after="0"/>
        <w:ind w:left="284"/>
        <w:rPr>
          <w:b/>
          <w:sz w:val="28"/>
          <w:szCs w:val="28"/>
        </w:rPr>
      </w:pPr>
    </w:p>
    <w:p w:rsidR="00417401" w:rsidRPr="00417401" w:rsidRDefault="00900B5B" w:rsidP="00A35539">
      <w:pPr>
        <w:pStyle w:val="Title"/>
        <w:spacing w:before="0" w:after="0" w:line="276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плана проведения экспертизы нормативных правовых актов городского округа ЗАТО п. Горный, затрагивающих вопросы осуществления предпринимательской и инвестиционной деятельности на 2025 год</w:t>
      </w:r>
    </w:p>
    <w:p w:rsidR="00417401" w:rsidRPr="00BD50F8" w:rsidRDefault="00417401" w:rsidP="00A35539">
      <w:pPr>
        <w:pStyle w:val="ConsPlusNormal"/>
        <w:tabs>
          <w:tab w:val="left" w:pos="2640"/>
        </w:tabs>
        <w:spacing w:line="276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230FA6" w:rsidRDefault="00900B5B" w:rsidP="00A35539">
      <w:pPr>
        <w:pStyle w:val="a3"/>
        <w:spacing w:line="276" w:lineRule="auto"/>
        <w:ind w:left="284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0FA6" w:rsidRPr="00F4067D">
        <w:rPr>
          <w:rFonts w:ascii="Times New Roman" w:hAnsi="Times New Roman" w:cs="Times New Roman"/>
          <w:color w:val="000000"/>
          <w:sz w:val="28"/>
          <w:szCs w:val="28"/>
        </w:rPr>
        <w:t>Руководствуясь Федеральным законом Российской Федерации от 6 октября 2003 г. № 131-ФЗ «Об общих принципах организации местного самоуправления в Российской Федерации»</w:t>
      </w:r>
      <w:r w:rsidR="00230FA6">
        <w:rPr>
          <w:rFonts w:ascii="Times New Roman" w:hAnsi="Times New Roman" w:cs="Times New Roman"/>
          <w:color w:val="000000"/>
          <w:sz w:val="28"/>
          <w:szCs w:val="28"/>
        </w:rPr>
        <w:t>, в соответствии с постановлением администрации городского округа ЗАТО п. Горный от 17 июля 2020 года, № 113 «Об утверждении порядка проведения оценки регулирующего воздействия проектов нормативных правовых актов администрации городского округа ЗАТО п. Горный, затрагивающих вопросы осуществления предпринимательской и инвестиционной деятельности, и экспертизы действующих нормативных правовых актов,</w:t>
      </w:r>
      <w:r w:rsidR="005C5847">
        <w:rPr>
          <w:rFonts w:ascii="Times New Roman" w:hAnsi="Times New Roman" w:cs="Times New Roman"/>
          <w:color w:val="000000"/>
          <w:sz w:val="28"/>
          <w:szCs w:val="28"/>
        </w:rPr>
        <w:t xml:space="preserve"> затрагивающих вопросы осуществления предпринимательской и инвестиционной деятельности»:</w:t>
      </w:r>
    </w:p>
    <w:p w:rsidR="00417401" w:rsidRDefault="00417401" w:rsidP="00A35539">
      <w:pPr>
        <w:pStyle w:val="a3"/>
        <w:spacing w:line="276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401">
        <w:rPr>
          <w:rFonts w:ascii="Times New Roman" w:hAnsi="Times New Roman" w:cs="Times New Roman"/>
          <w:sz w:val="28"/>
          <w:szCs w:val="28"/>
        </w:rPr>
        <w:t xml:space="preserve">1. </w:t>
      </w:r>
      <w:r w:rsidR="005C5847">
        <w:rPr>
          <w:rFonts w:ascii="Times New Roman" w:hAnsi="Times New Roman" w:cs="Times New Roman"/>
          <w:sz w:val="28"/>
          <w:szCs w:val="28"/>
        </w:rPr>
        <w:t>Утвердить План проведения экспертизы нормативных правовых актов городского округа ЗАТО п. Горный, регулирующих отношения, участниками которых являются или могут являться субъекты предпринимательской и иной экономической деятельности, субъекты инвестиционной деятельности на 2025 год, согласно Приложению настоящего Распоряжения.</w:t>
      </w:r>
    </w:p>
    <w:p w:rsidR="00EE40BD" w:rsidRDefault="00417401" w:rsidP="00A35539">
      <w:pPr>
        <w:pStyle w:val="ConsPlusNormal"/>
        <w:tabs>
          <w:tab w:val="left" w:pos="0"/>
        </w:tabs>
        <w:spacing w:line="276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05B73" w:rsidRPr="00C05B73">
        <w:rPr>
          <w:rFonts w:ascii="Times New Roman" w:hAnsi="Times New Roman" w:cs="Times New Roman"/>
          <w:sz w:val="28"/>
          <w:szCs w:val="28"/>
        </w:rPr>
        <w:t xml:space="preserve">. </w:t>
      </w:r>
      <w:r w:rsidR="00534A82" w:rsidRPr="00534A82"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</w:t>
      </w:r>
      <w:r w:rsidR="00BD50F8" w:rsidRPr="00534A82">
        <w:rPr>
          <w:rFonts w:ascii="Times New Roman" w:hAnsi="Times New Roman" w:cs="Times New Roman"/>
          <w:sz w:val="28"/>
          <w:szCs w:val="28"/>
        </w:rPr>
        <w:t xml:space="preserve"> </w:t>
      </w:r>
      <w:r w:rsidR="00BD50F8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C05B73" w:rsidRDefault="00C05B73" w:rsidP="00A35539">
      <w:pPr>
        <w:pStyle w:val="ConsPlusNormal"/>
        <w:tabs>
          <w:tab w:val="left" w:pos="0"/>
        </w:tabs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DF07F1" w:rsidRPr="00BD50F8" w:rsidRDefault="00DF07F1" w:rsidP="00A35539">
      <w:pPr>
        <w:pStyle w:val="ConsPlusNormal"/>
        <w:tabs>
          <w:tab w:val="left" w:pos="0"/>
        </w:tabs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C7808" w:rsidTr="006C7808">
        <w:tc>
          <w:tcPr>
            <w:tcW w:w="9606" w:type="dxa"/>
          </w:tcPr>
          <w:p w:rsidR="006C7808" w:rsidRDefault="003A0EB3" w:rsidP="00A35539">
            <w:pPr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B26A9D" w:rsidRPr="00182423">
              <w:rPr>
                <w:rFonts w:ascii="Times New Roman" w:hAnsi="Times New Roman" w:cs="Times New Roman"/>
                <w:sz w:val="28"/>
                <w:szCs w:val="28"/>
              </w:rPr>
              <w:t xml:space="preserve"> ЗАТО п. Горный</w:t>
            </w:r>
            <w:r w:rsidR="00B26A9D" w:rsidRPr="0018242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26A9D" w:rsidRPr="0018242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5113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5113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5113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5113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141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1416E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9469A8">
              <w:rPr>
                <w:rFonts w:ascii="Times New Roman" w:hAnsi="Times New Roman" w:cs="Times New Roman"/>
                <w:sz w:val="28"/>
                <w:szCs w:val="28"/>
              </w:rPr>
              <w:t>В. Карнаух</w:t>
            </w:r>
          </w:p>
          <w:p w:rsidR="0051416E" w:rsidRDefault="003A0EB3" w:rsidP="00A35539">
            <w:pPr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51416E" w:rsidRPr="000675F0" w:rsidRDefault="0051416E" w:rsidP="00A35539">
            <w:pPr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808" w:rsidTr="006C7808">
        <w:tc>
          <w:tcPr>
            <w:tcW w:w="9606" w:type="dxa"/>
          </w:tcPr>
          <w:p w:rsidR="006C7808" w:rsidRDefault="006C7808" w:rsidP="00A35539">
            <w:pPr>
              <w:ind w:left="284"/>
            </w:pPr>
          </w:p>
        </w:tc>
      </w:tr>
    </w:tbl>
    <w:p w:rsidR="002373F8" w:rsidRPr="00BD50F8" w:rsidRDefault="002373F8" w:rsidP="002373F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0EB3" w:rsidRDefault="003A0EB3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0BDA" w:rsidRPr="00DE31E7" w:rsidRDefault="00DF07F1" w:rsidP="00900B5B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администрации</w:t>
      </w:r>
    </w:p>
    <w:p w:rsidR="00150BDA" w:rsidRPr="00DE31E7" w:rsidRDefault="00150BDA" w:rsidP="00900B5B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DF07F1" w:rsidRDefault="00150BDA" w:rsidP="00900B5B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="003A0EB3">
        <w:rPr>
          <w:rFonts w:ascii="Times New Roman" w:hAnsi="Times New Roman" w:cs="Times New Roman"/>
          <w:sz w:val="28"/>
          <w:szCs w:val="28"/>
        </w:rPr>
        <w:t>А.С. Лядова</w:t>
      </w:r>
    </w:p>
    <w:p w:rsidR="00150BDA" w:rsidRPr="00DE31E7" w:rsidRDefault="00DF07F1" w:rsidP="00900B5B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 xml:space="preserve"> </w:t>
      </w:r>
      <w:r w:rsidR="00150BDA" w:rsidRPr="00DE31E7">
        <w:rPr>
          <w:rFonts w:ascii="Times New Roman" w:hAnsi="Times New Roman" w:cs="Times New Roman"/>
          <w:sz w:val="28"/>
          <w:szCs w:val="28"/>
        </w:rPr>
        <w:t>«____» _________ 202</w:t>
      </w:r>
      <w:r w:rsidR="003A0EB3">
        <w:rPr>
          <w:rFonts w:ascii="Times New Roman" w:hAnsi="Times New Roman" w:cs="Times New Roman"/>
          <w:sz w:val="28"/>
          <w:szCs w:val="28"/>
        </w:rPr>
        <w:t>5</w:t>
      </w:r>
      <w:r w:rsidR="00150BDA" w:rsidRPr="00DE31E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50BDA" w:rsidRPr="00DE31E7" w:rsidRDefault="00150BDA" w:rsidP="00900B5B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</w:p>
    <w:p w:rsidR="009469A8" w:rsidRPr="00DE31E7" w:rsidRDefault="009469A8" w:rsidP="009469A8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администрации</w:t>
      </w:r>
    </w:p>
    <w:p w:rsidR="009469A8" w:rsidRPr="00DE31E7" w:rsidRDefault="009469A8" w:rsidP="009469A8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AE1439" w:rsidRDefault="00AE1439" w:rsidP="00900B5B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="003A0EB3">
        <w:rPr>
          <w:rFonts w:ascii="Times New Roman" w:hAnsi="Times New Roman" w:cs="Times New Roman"/>
          <w:sz w:val="28"/>
          <w:szCs w:val="28"/>
        </w:rPr>
        <w:t>Т.С. Липеева</w:t>
      </w:r>
    </w:p>
    <w:p w:rsidR="00417401" w:rsidRDefault="00AE1439" w:rsidP="00900B5B">
      <w:pPr>
        <w:pStyle w:val="a3"/>
        <w:ind w:left="284"/>
        <w:rPr>
          <w:rFonts w:ascii="Times New Roman" w:hAnsi="Times New Roman" w:cs="Times New Roman"/>
          <w:sz w:val="28"/>
          <w:szCs w:val="28"/>
        </w:rPr>
        <w:sectPr w:rsidR="00417401" w:rsidSect="00BD50F8">
          <w:pgSz w:w="11906" w:h="16838"/>
          <w:pgMar w:top="1134" w:right="1558" w:bottom="1134" w:left="851" w:header="708" w:footer="708" w:gutter="0"/>
          <w:cols w:space="708"/>
          <w:docGrid w:linePitch="360"/>
        </w:sectPr>
      </w:pPr>
      <w:r w:rsidRPr="00DE31E7">
        <w:rPr>
          <w:rFonts w:ascii="Times New Roman" w:hAnsi="Times New Roman" w:cs="Times New Roman"/>
          <w:sz w:val="28"/>
          <w:szCs w:val="28"/>
        </w:rPr>
        <w:t>«____» _________ 202</w:t>
      </w:r>
      <w:r w:rsidR="003A0EB3">
        <w:rPr>
          <w:rFonts w:ascii="Times New Roman" w:hAnsi="Times New Roman" w:cs="Times New Roman"/>
          <w:sz w:val="28"/>
          <w:szCs w:val="28"/>
        </w:rPr>
        <w:t>5</w:t>
      </w:r>
      <w:r w:rsidRPr="00DE31E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17401" w:rsidRDefault="00417401" w:rsidP="00417401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</w:p>
    <w:p w:rsidR="00417401" w:rsidRDefault="00417401" w:rsidP="00417401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 распоряжению администрации</w:t>
      </w:r>
    </w:p>
    <w:p w:rsidR="00417401" w:rsidRDefault="00417401" w:rsidP="00417401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городского округа ЗАТО п. Горный</w:t>
      </w:r>
    </w:p>
    <w:p w:rsidR="00417401" w:rsidRPr="00417401" w:rsidRDefault="003A0EB3" w:rsidP="00417401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A54D0C">
        <w:rPr>
          <w:rFonts w:ascii="Times New Roman" w:eastAsia="Times New Roman" w:hAnsi="Times New Roman" w:cs="Times New Roman"/>
          <w:lang w:eastAsia="ru-RU"/>
        </w:rPr>
        <w:t xml:space="preserve">07 </w:t>
      </w:r>
      <w:r>
        <w:rPr>
          <w:rFonts w:ascii="Times New Roman" w:eastAsia="Times New Roman" w:hAnsi="Times New Roman" w:cs="Times New Roman"/>
          <w:lang w:eastAsia="ru-RU"/>
        </w:rPr>
        <w:t xml:space="preserve">февраля 2025 года </w:t>
      </w:r>
      <w:r w:rsidR="00417401">
        <w:rPr>
          <w:rFonts w:ascii="Times New Roman" w:eastAsia="Times New Roman" w:hAnsi="Times New Roman" w:cs="Times New Roman"/>
          <w:lang w:eastAsia="ru-RU"/>
        </w:rPr>
        <w:t>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A54D0C">
        <w:rPr>
          <w:rFonts w:ascii="Times New Roman" w:eastAsia="Times New Roman" w:hAnsi="Times New Roman" w:cs="Times New Roman"/>
          <w:lang w:eastAsia="ru-RU"/>
        </w:rPr>
        <w:t>25</w:t>
      </w:r>
      <w:r w:rsidR="0041740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17401" w:rsidRDefault="00417401" w:rsidP="00417401">
      <w:pPr>
        <w:jc w:val="center"/>
        <w:rPr>
          <w:rFonts w:ascii="Calibri" w:eastAsia="Times New Roman" w:hAnsi="Calibri" w:cs="Times New Roman"/>
          <w:lang w:eastAsia="ru-RU"/>
        </w:rPr>
      </w:pPr>
    </w:p>
    <w:p w:rsidR="00BA0461" w:rsidRDefault="003A0EB3" w:rsidP="004174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проведения </w:t>
      </w:r>
      <w:r w:rsidRPr="003A0EB3">
        <w:rPr>
          <w:rFonts w:ascii="Times New Roman" w:hAnsi="Times New Roman" w:cs="Times New Roman"/>
          <w:b/>
          <w:sz w:val="28"/>
          <w:szCs w:val="28"/>
        </w:rPr>
        <w:t>экспертизы нормативных правовых актов городского округа ЗАТО п. Горный, затрагивающих вопросы осуществления предпринимательской и инвестиционной деятельности на 2025 год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2552"/>
        <w:gridCol w:w="1809"/>
      </w:tblGrid>
      <w:tr w:rsidR="003A0EB3" w:rsidTr="003A0EB3">
        <w:tc>
          <w:tcPr>
            <w:tcW w:w="675" w:type="dxa"/>
          </w:tcPr>
          <w:p w:rsidR="003A0EB3" w:rsidRPr="003A0EB3" w:rsidRDefault="003A0EB3" w:rsidP="004174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3A0E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4536" w:type="dxa"/>
          </w:tcPr>
          <w:p w:rsidR="003A0EB3" w:rsidRPr="003A0EB3" w:rsidRDefault="003A0EB3" w:rsidP="004174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3A0E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Наименование нормативного правового акта, номер, дата</w:t>
            </w:r>
          </w:p>
        </w:tc>
        <w:tc>
          <w:tcPr>
            <w:tcW w:w="2552" w:type="dxa"/>
          </w:tcPr>
          <w:p w:rsidR="003A0EB3" w:rsidRPr="003A0EB3" w:rsidRDefault="003A0EB3" w:rsidP="004174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3A0E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Ответственны за проведение экспертизы</w:t>
            </w:r>
          </w:p>
        </w:tc>
        <w:tc>
          <w:tcPr>
            <w:tcW w:w="1809" w:type="dxa"/>
          </w:tcPr>
          <w:p w:rsidR="003A0EB3" w:rsidRPr="003A0EB3" w:rsidRDefault="003A0EB3" w:rsidP="0041740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3A0E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Период проведения экспертизы </w:t>
            </w:r>
          </w:p>
        </w:tc>
      </w:tr>
      <w:tr w:rsidR="003A0EB3" w:rsidTr="003A0EB3">
        <w:tc>
          <w:tcPr>
            <w:tcW w:w="675" w:type="dxa"/>
          </w:tcPr>
          <w:p w:rsidR="003A0EB3" w:rsidRPr="00B70DCF" w:rsidRDefault="003A0EB3" w:rsidP="004174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6" w:type="dxa"/>
          </w:tcPr>
          <w:p w:rsidR="003A0EB3" w:rsidRPr="00B70DCF" w:rsidRDefault="00B70DCF" w:rsidP="00B70D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Думы городского округа ЗАТО п. Горный от 19 марта 2020 года № 5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продукции, на территории городского округа ЗАТО п. Горный.</w:t>
            </w:r>
          </w:p>
        </w:tc>
        <w:tc>
          <w:tcPr>
            <w:tcW w:w="2552" w:type="dxa"/>
          </w:tcPr>
          <w:p w:rsidR="003A0EB3" w:rsidRPr="00B70DCF" w:rsidRDefault="00B70DCF" w:rsidP="004174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809" w:type="dxa"/>
          </w:tcPr>
          <w:p w:rsidR="003A0EB3" w:rsidRPr="00B70DCF" w:rsidRDefault="00B70DCF" w:rsidP="004174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2025 года</w:t>
            </w:r>
          </w:p>
        </w:tc>
      </w:tr>
      <w:tr w:rsidR="00B70DCF" w:rsidTr="003A0EB3">
        <w:tc>
          <w:tcPr>
            <w:tcW w:w="675" w:type="dxa"/>
          </w:tcPr>
          <w:p w:rsidR="00B70DCF" w:rsidRPr="00B70DCF" w:rsidRDefault="00BA0C6E" w:rsidP="00B70D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36" w:type="dxa"/>
          </w:tcPr>
          <w:p w:rsidR="00B70DCF" w:rsidRPr="00B70DCF" w:rsidRDefault="00CB40D6" w:rsidP="00B70D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Думы городского округа ЗАТО п. Горный от 28 октября 2021 года № 32 «Об утверждении Положения о муниципальном контроле в сфере благоустройства на территории городского округа ЗАТО п. Горный»</w:t>
            </w:r>
          </w:p>
        </w:tc>
        <w:tc>
          <w:tcPr>
            <w:tcW w:w="2552" w:type="dxa"/>
          </w:tcPr>
          <w:p w:rsidR="00B70DCF" w:rsidRPr="00B70DCF" w:rsidRDefault="00B70DCF" w:rsidP="00B70D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809" w:type="dxa"/>
          </w:tcPr>
          <w:p w:rsidR="00B70DCF" w:rsidRPr="00B70DCF" w:rsidRDefault="00B70DCF" w:rsidP="00B70D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2025 года</w:t>
            </w:r>
          </w:p>
        </w:tc>
      </w:tr>
      <w:tr w:rsidR="00CB40D6" w:rsidTr="003A0EB3">
        <w:tc>
          <w:tcPr>
            <w:tcW w:w="675" w:type="dxa"/>
          </w:tcPr>
          <w:p w:rsidR="00CB40D6" w:rsidRPr="00B70DCF" w:rsidRDefault="00CB40D6" w:rsidP="00CB40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36" w:type="dxa"/>
          </w:tcPr>
          <w:p w:rsidR="00CB40D6" w:rsidRPr="00B70DCF" w:rsidRDefault="00CB40D6" w:rsidP="00CB40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городского округа ЗАТО п. Горный от 7 августа 2023 года № 229 «Об утвер</w:t>
            </w:r>
            <w:r w:rsidR="00041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ждении муниципальной программы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малого и среднего предпринимательства на территории городского округа ЗАТО п. Горный на 2024-2028 годы»</w:t>
            </w:r>
          </w:p>
        </w:tc>
        <w:tc>
          <w:tcPr>
            <w:tcW w:w="2552" w:type="dxa"/>
          </w:tcPr>
          <w:p w:rsidR="00CB40D6" w:rsidRPr="00B70DCF" w:rsidRDefault="00CB40D6" w:rsidP="00CB40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809" w:type="dxa"/>
          </w:tcPr>
          <w:p w:rsidR="00CB40D6" w:rsidRPr="00B70DCF" w:rsidRDefault="00CB40D6" w:rsidP="00CB40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2025 года</w:t>
            </w:r>
          </w:p>
        </w:tc>
      </w:tr>
      <w:tr w:rsidR="00A35539" w:rsidTr="003A0EB3">
        <w:tc>
          <w:tcPr>
            <w:tcW w:w="675" w:type="dxa"/>
          </w:tcPr>
          <w:p w:rsidR="00A35539" w:rsidRDefault="00A35539" w:rsidP="00A355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36" w:type="dxa"/>
          </w:tcPr>
          <w:p w:rsidR="00A35539" w:rsidRDefault="00A35539" w:rsidP="00A355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городского округа ЗАТО п. Горный от 30 декабря 2020 года № 248 «Об определении мест по реализации сельскохозяйственной и иной продукции на территории городского округа ЗАТО п. Горный»</w:t>
            </w:r>
          </w:p>
        </w:tc>
        <w:tc>
          <w:tcPr>
            <w:tcW w:w="2552" w:type="dxa"/>
          </w:tcPr>
          <w:p w:rsidR="00A35539" w:rsidRPr="00B70DCF" w:rsidRDefault="00A35539" w:rsidP="00A355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809" w:type="dxa"/>
          </w:tcPr>
          <w:p w:rsidR="00A35539" w:rsidRPr="00B70DCF" w:rsidRDefault="00A35539" w:rsidP="00A355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2025 года</w:t>
            </w:r>
          </w:p>
        </w:tc>
      </w:tr>
      <w:tr w:rsidR="00A35539" w:rsidTr="003A0EB3">
        <w:tc>
          <w:tcPr>
            <w:tcW w:w="675" w:type="dxa"/>
          </w:tcPr>
          <w:p w:rsidR="00A35539" w:rsidRDefault="00A35539" w:rsidP="00A355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36" w:type="dxa"/>
          </w:tcPr>
          <w:p w:rsidR="00A35539" w:rsidRDefault="00A35539" w:rsidP="00A355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городского округа ЗАТО п. Горный от 22 декабря 2021 года № 296 «Об утверждении Порядка предоставления из местного бюджета субсидии социально ориентированным некоммерческим организациям, не являющимся государственными и муниципальными учреждениями</w:t>
            </w:r>
          </w:p>
        </w:tc>
        <w:tc>
          <w:tcPr>
            <w:tcW w:w="2552" w:type="dxa"/>
          </w:tcPr>
          <w:p w:rsidR="00A35539" w:rsidRPr="00B70DCF" w:rsidRDefault="00A35539" w:rsidP="00A355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809" w:type="dxa"/>
          </w:tcPr>
          <w:p w:rsidR="00A35539" w:rsidRPr="00B70DCF" w:rsidRDefault="00A35539" w:rsidP="00A355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2025 года</w:t>
            </w:r>
          </w:p>
        </w:tc>
      </w:tr>
    </w:tbl>
    <w:p w:rsidR="003A0EB3" w:rsidRPr="003A0EB3" w:rsidRDefault="003A0EB3" w:rsidP="00A3553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3A0EB3" w:rsidRPr="003A0EB3" w:rsidSect="00417401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902" w:rsidRDefault="00967902" w:rsidP="00B51133">
      <w:pPr>
        <w:spacing w:after="0" w:line="240" w:lineRule="auto"/>
      </w:pPr>
      <w:r>
        <w:separator/>
      </w:r>
    </w:p>
  </w:endnote>
  <w:endnote w:type="continuationSeparator" w:id="0">
    <w:p w:rsidR="00967902" w:rsidRDefault="00967902" w:rsidP="00B51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902" w:rsidRDefault="00967902" w:rsidP="00B51133">
      <w:pPr>
        <w:spacing w:after="0" w:line="240" w:lineRule="auto"/>
      </w:pPr>
      <w:r>
        <w:separator/>
      </w:r>
    </w:p>
  </w:footnote>
  <w:footnote w:type="continuationSeparator" w:id="0">
    <w:p w:rsidR="00967902" w:rsidRDefault="00967902" w:rsidP="00B51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C0BAD"/>
    <w:multiLevelType w:val="hybridMultilevel"/>
    <w:tmpl w:val="2F7ACA48"/>
    <w:lvl w:ilvl="0" w:tplc="C5FC0384">
      <w:start w:val="1"/>
      <w:numFmt w:val="decimal"/>
      <w:lvlText w:val="%1."/>
      <w:lvlJc w:val="left"/>
      <w:pPr>
        <w:ind w:left="1864" w:hanging="11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4F7E89"/>
    <w:multiLevelType w:val="hybridMultilevel"/>
    <w:tmpl w:val="BB149952"/>
    <w:lvl w:ilvl="0" w:tplc="A1AE0B60">
      <w:start w:val="1"/>
      <w:numFmt w:val="decimal"/>
      <w:lvlText w:val="%1."/>
      <w:lvlJc w:val="left"/>
      <w:pPr>
        <w:ind w:left="116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DB14FA"/>
    <w:multiLevelType w:val="multilevel"/>
    <w:tmpl w:val="F106F2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267F7CCE"/>
    <w:multiLevelType w:val="multilevel"/>
    <w:tmpl w:val="59D0DC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>
    <w:nsid w:val="3C5970BD"/>
    <w:multiLevelType w:val="multilevel"/>
    <w:tmpl w:val="AD9E0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2770959"/>
    <w:multiLevelType w:val="multilevel"/>
    <w:tmpl w:val="7DF6D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AE204B5"/>
    <w:multiLevelType w:val="multilevel"/>
    <w:tmpl w:val="29F647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7">
    <w:nsid w:val="7AD64027"/>
    <w:multiLevelType w:val="hybridMultilevel"/>
    <w:tmpl w:val="0E0EAE46"/>
    <w:lvl w:ilvl="0" w:tplc="114E650C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E08"/>
    <w:rsid w:val="00013880"/>
    <w:rsid w:val="00037082"/>
    <w:rsid w:val="0004184C"/>
    <w:rsid w:val="000A045E"/>
    <w:rsid w:val="00102508"/>
    <w:rsid w:val="00122D84"/>
    <w:rsid w:val="00150BDA"/>
    <w:rsid w:val="00160399"/>
    <w:rsid w:val="00173835"/>
    <w:rsid w:val="00173A5C"/>
    <w:rsid w:val="00192E90"/>
    <w:rsid w:val="00197352"/>
    <w:rsid w:val="00222845"/>
    <w:rsid w:val="00230FA6"/>
    <w:rsid w:val="002373F8"/>
    <w:rsid w:val="00262751"/>
    <w:rsid w:val="00264EF4"/>
    <w:rsid w:val="002D6B8F"/>
    <w:rsid w:val="00382D82"/>
    <w:rsid w:val="003A0EB3"/>
    <w:rsid w:val="00417401"/>
    <w:rsid w:val="0044582E"/>
    <w:rsid w:val="00450B09"/>
    <w:rsid w:val="00491C44"/>
    <w:rsid w:val="004A21CE"/>
    <w:rsid w:val="0051416E"/>
    <w:rsid w:val="00534A82"/>
    <w:rsid w:val="0058218D"/>
    <w:rsid w:val="005C5847"/>
    <w:rsid w:val="005C6BA3"/>
    <w:rsid w:val="005E5DD7"/>
    <w:rsid w:val="006C7808"/>
    <w:rsid w:val="006D0A5A"/>
    <w:rsid w:val="006D5AEA"/>
    <w:rsid w:val="00777CC4"/>
    <w:rsid w:val="007A4CE8"/>
    <w:rsid w:val="007A5015"/>
    <w:rsid w:val="007B1F8B"/>
    <w:rsid w:val="007C251B"/>
    <w:rsid w:val="007D0E08"/>
    <w:rsid w:val="007F5A51"/>
    <w:rsid w:val="007F7896"/>
    <w:rsid w:val="00802565"/>
    <w:rsid w:val="008137F1"/>
    <w:rsid w:val="00813EDD"/>
    <w:rsid w:val="008429FF"/>
    <w:rsid w:val="00887217"/>
    <w:rsid w:val="008C048B"/>
    <w:rsid w:val="008C0530"/>
    <w:rsid w:val="008F12DB"/>
    <w:rsid w:val="00900B5B"/>
    <w:rsid w:val="009469A8"/>
    <w:rsid w:val="00956D60"/>
    <w:rsid w:val="00967902"/>
    <w:rsid w:val="009B55B2"/>
    <w:rsid w:val="009C468E"/>
    <w:rsid w:val="009C61DD"/>
    <w:rsid w:val="009D6628"/>
    <w:rsid w:val="009E181A"/>
    <w:rsid w:val="00A10915"/>
    <w:rsid w:val="00A35539"/>
    <w:rsid w:val="00A53B15"/>
    <w:rsid w:val="00A54D0C"/>
    <w:rsid w:val="00A57BB5"/>
    <w:rsid w:val="00A73094"/>
    <w:rsid w:val="00A77A56"/>
    <w:rsid w:val="00AD3162"/>
    <w:rsid w:val="00AE1439"/>
    <w:rsid w:val="00AE21F2"/>
    <w:rsid w:val="00AE48C7"/>
    <w:rsid w:val="00B26A9D"/>
    <w:rsid w:val="00B51133"/>
    <w:rsid w:val="00B70DCF"/>
    <w:rsid w:val="00B7147B"/>
    <w:rsid w:val="00BA0461"/>
    <w:rsid w:val="00BA0C6E"/>
    <w:rsid w:val="00BA0D93"/>
    <w:rsid w:val="00BD50F8"/>
    <w:rsid w:val="00C0074E"/>
    <w:rsid w:val="00C05B73"/>
    <w:rsid w:val="00C3139F"/>
    <w:rsid w:val="00CB40D6"/>
    <w:rsid w:val="00D604A8"/>
    <w:rsid w:val="00D86504"/>
    <w:rsid w:val="00D971E0"/>
    <w:rsid w:val="00DA7017"/>
    <w:rsid w:val="00DB6356"/>
    <w:rsid w:val="00DF07F1"/>
    <w:rsid w:val="00E351B6"/>
    <w:rsid w:val="00E67911"/>
    <w:rsid w:val="00EB7540"/>
    <w:rsid w:val="00ED6924"/>
    <w:rsid w:val="00EE40BD"/>
    <w:rsid w:val="00F25E1D"/>
    <w:rsid w:val="00F665F7"/>
    <w:rsid w:val="00FB2929"/>
    <w:rsid w:val="00FB7633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541C62-E92B-476F-8DA5-38975D45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BDA"/>
  </w:style>
  <w:style w:type="paragraph" w:styleId="2">
    <w:name w:val="heading 2"/>
    <w:basedOn w:val="a"/>
    <w:next w:val="a"/>
    <w:link w:val="20"/>
    <w:semiHidden/>
    <w:unhideWhenUsed/>
    <w:qFormat/>
    <w:rsid w:val="00150B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50BD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150BDA"/>
    <w:pPr>
      <w:spacing w:after="0" w:line="240" w:lineRule="auto"/>
    </w:pPr>
  </w:style>
  <w:style w:type="paragraph" w:customStyle="1" w:styleId="ConsPlusNormal">
    <w:name w:val="ConsPlusNormal"/>
    <w:rsid w:val="00150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150BD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50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BD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51133"/>
  </w:style>
  <w:style w:type="paragraph" w:styleId="aa">
    <w:name w:val="footer"/>
    <w:basedOn w:val="a"/>
    <w:link w:val="ab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1133"/>
  </w:style>
  <w:style w:type="paragraph" w:customStyle="1" w:styleId="Style1">
    <w:name w:val="Style1"/>
    <w:basedOn w:val="a"/>
    <w:uiPriority w:val="99"/>
    <w:rsid w:val="007F789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F7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AE1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AE143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2D6B8F"/>
    <w:rPr>
      <w:color w:val="0000FF" w:themeColor="hyperlink"/>
      <w:u w:val="single"/>
    </w:rPr>
  </w:style>
  <w:style w:type="paragraph" w:customStyle="1" w:styleId="Title">
    <w:name w:val="Title!Название НПА"/>
    <w:basedOn w:val="a"/>
    <w:rsid w:val="0041740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5A2BE-D338-4C49-9CA9-4A09EFFFB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Pages>4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Экономист</cp:lastModifiedBy>
  <cp:revision>40</cp:revision>
  <cp:lastPrinted>2025-02-07T05:00:00Z</cp:lastPrinted>
  <dcterms:created xsi:type="dcterms:W3CDTF">2020-12-14T08:15:00Z</dcterms:created>
  <dcterms:modified xsi:type="dcterms:W3CDTF">2025-12-15T00:57:00Z</dcterms:modified>
</cp:coreProperties>
</file>