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4FF0" w:rsidRPr="00704FF0" w:rsidRDefault="00704FF0" w:rsidP="00704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04FF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B51AB8" wp14:editId="3CCEBA1F">
            <wp:extent cx="792000" cy="813600"/>
            <wp:effectExtent l="0" t="0" r="825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4FF0" w:rsidRPr="00704FF0" w:rsidRDefault="00704FF0" w:rsidP="00704FF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04FF0" w:rsidRPr="00704FF0" w:rsidRDefault="00704FF0" w:rsidP="00704FF0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Администрация городского </w:t>
      </w:r>
      <w:proofErr w:type="gramStart"/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округа</w:t>
      </w:r>
      <w:proofErr w:type="gramEnd"/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 xml:space="preserve"> </w:t>
      </w:r>
      <w:r w:rsidRPr="00704FF0">
        <w:rPr>
          <w:rFonts w:ascii="Times New Roman" w:eastAsia="Times New Roman" w:hAnsi="Times New Roman" w:cs="Times New Roman"/>
          <w:b/>
          <w:bCs/>
          <w:sz w:val="36"/>
          <w:szCs w:val="28"/>
          <w:lang w:eastAsia="ru-RU"/>
        </w:rPr>
        <w:t>Горный</w:t>
      </w:r>
    </w:p>
    <w:p w:rsidR="00704FF0" w:rsidRPr="00704FF0" w:rsidRDefault="00704FF0" w:rsidP="00704FF0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</w:p>
    <w:p w:rsidR="00704FF0" w:rsidRPr="00704FF0" w:rsidRDefault="00704FF0" w:rsidP="00704FF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04FF0" w:rsidRPr="00704FF0" w:rsidRDefault="00704FF0" w:rsidP="00704FF0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iCs/>
          <w:caps/>
          <w:sz w:val="36"/>
          <w:szCs w:val="36"/>
          <w:lang w:eastAsia="ru-RU"/>
        </w:rPr>
        <w:t>п о с т а н о в л е н и е</w:t>
      </w:r>
    </w:p>
    <w:p w:rsidR="00704FF0" w:rsidRPr="00704FF0" w:rsidRDefault="00704FF0" w:rsidP="00704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F0" w:rsidRDefault="00F30FA5" w:rsidP="00704FF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F4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65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proofErr w:type="gramStart"/>
      <w:r w:rsidR="000265C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ноября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2023</w:t>
      </w:r>
      <w:proofErr w:type="gramEnd"/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="00704FF0" w:rsidRPr="00704F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0265C0">
        <w:rPr>
          <w:rFonts w:ascii="Times New Roman" w:eastAsia="Times New Roman" w:hAnsi="Times New Roman" w:cs="Times New Roman"/>
          <w:sz w:val="28"/>
          <w:szCs w:val="28"/>
          <w:lang w:eastAsia="ru-RU"/>
        </w:rPr>
        <w:t>354</w:t>
      </w:r>
    </w:p>
    <w:p w:rsidR="00F30FA5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F30FA5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</w:p>
    <w:p w:rsidR="00905EEA" w:rsidRDefault="00F30FA5" w:rsidP="00F30F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Об утверждении порядка системы мониторинга состояния системы теплоснабжения городского </w:t>
      </w:r>
      <w:proofErr w:type="gramStart"/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округа</w:t>
      </w:r>
      <w:proofErr w:type="gramEnd"/>
      <w:r w:rsidRPr="00905EEA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ЗАТО п. Горный</w:t>
      </w:r>
    </w:p>
    <w:p w:rsidR="00905EEA" w:rsidRDefault="00905EEA" w:rsidP="00704F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4FF0" w:rsidRPr="00F30FA5" w:rsidRDefault="001365EE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соответствии с федеральными законами от 06.10.2003 года N 131-ФЗ "Об общих принципах организации местного самоуправления в Российской Федерации", от 27.07.2010 года N 190-ФЗ "О теплоснабжении", постановлением Правительства Российской Федерации от 08.08.2012 года N 808 "Об организации теплоснабжения в Российской Федерации и о внесении изменений в некоторые акты Правительства Российской Федерации", приказом Министерства энергетики Российской Федерации от 12.03.2013 года N 103 "Об утверждении правил оценки готовности к отопительному периоду" </w:t>
      </w:r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администрация городского округа ЗАТО п. Горный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п о с </w:t>
      </w:r>
      <w:proofErr w:type="gramStart"/>
      <w:r w:rsidRPr="00F30F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</w:t>
      </w:r>
      <w:proofErr w:type="gramEnd"/>
      <w:r w:rsidRPr="00F30FA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а н о в л я е т:</w:t>
      </w:r>
    </w:p>
    <w:p w:rsidR="00704FF0" w:rsidRPr="00F30FA5" w:rsidRDefault="001365EE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1.Утвердить порядок организации системы мониторинга состояния системы теплоснабжения </w:t>
      </w:r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704FF0"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 с</w:t>
      </w:r>
      <w:r w:rsidRPr="00F30FA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огласно приложению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после его подписания и опубликования (обнародования)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proofErr w:type="gramEnd"/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ЗАТО п. Горный </w:t>
      </w:r>
      <w:hyperlink r:id="rId6" w:history="1"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Pr="00F30FA5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F30FA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lang w:eastAsia="ru-RU"/>
        </w:rPr>
        <w:t>.</w:t>
      </w:r>
    </w:p>
    <w:p w:rsidR="00704FF0" w:rsidRPr="00F30FA5" w:rsidRDefault="00704FF0" w:rsidP="00F30F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BD5D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30FA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постановления оставляю за собой.</w:t>
      </w:r>
    </w:p>
    <w:p w:rsidR="00704FF0" w:rsidRDefault="00704FF0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30FA5" w:rsidRDefault="00F30FA5" w:rsidP="00704FF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4FF0" w:rsidRDefault="00F30FA5" w:rsidP="00905EE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Глава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                                                         Т. В. Карнаух</w:t>
      </w:r>
    </w:p>
    <w:p w:rsidR="00704FF0" w:rsidRDefault="00704FF0" w:rsidP="001365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704FF0" w:rsidRPr="00704FF0" w:rsidRDefault="00704FF0" w:rsidP="001365E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 </w:t>
      </w:r>
      <w:r w:rsid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Приложение</w:t>
      </w:r>
    </w:p>
    <w:p w:rsidR="001365EE" w:rsidRP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к постановлению</w:t>
      </w:r>
    </w:p>
    <w:p w:rsid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    </w:t>
      </w:r>
      <w:r w:rsidR="00704FF0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а</w:t>
      </w: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дминистрации </w:t>
      </w:r>
      <w:r w:rsid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городского</w:t>
      </w:r>
    </w:p>
    <w:p w:rsidR="001365EE" w:rsidRPr="007C1A8E" w:rsidRDefault="00704FF0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proofErr w:type="gramStart"/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округа</w:t>
      </w:r>
      <w:proofErr w:type="gramEnd"/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ЗАТО п. Горный</w:t>
      </w:r>
    </w:p>
    <w:p w:rsidR="001365EE" w:rsidRPr="007C1A8E" w:rsidRDefault="001365EE" w:rsidP="007C1A8E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     Забайкальского края</w:t>
      </w:r>
    </w:p>
    <w:p w:rsidR="001365EE" w:rsidRPr="00401F61" w:rsidRDefault="007C1A8E" w:rsidP="00401F6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333333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от </w:t>
      </w:r>
      <w:r w:rsidR="000265C0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7.11.</w:t>
      </w:r>
      <w:r w:rsidR="001365EE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20</w:t>
      </w:r>
      <w:r w:rsidR="00704FF0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23</w:t>
      </w:r>
      <w:r w:rsidR="001365EE" w:rsidRPr="007C1A8E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г. № </w:t>
      </w:r>
      <w:r w:rsidR="000265C0"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>354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333333"/>
          <w:sz w:val="24"/>
          <w:szCs w:val="28"/>
          <w:lang w:eastAsia="ru-RU"/>
        </w:rPr>
        <w:t xml:space="preserve">              </w:t>
      </w:r>
    </w:p>
    <w:p w:rsidR="00401F61" w:rsidRDefault="00401F61" w:rsidP="007C1A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365EE" w:rsidRPr="00704FF0" w:rsidRDefault="001365EE" w:rsidP="007C1A8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Порядок</w:t>
      </w:r>
    </w:p>
    <w:p w:rsidR="001365EE" w:rsidRPr="00704FF0" w:rsidRDefault="001365EE" w:rsidP="007C1A8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организации системы мониторинга состояния системы теплоснабжения </w:t>
      </w:r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округа</w:t>
      </w:r>
      <w:proofErr w:type="gramEnd"/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ЗАТО п.</w:t>
      </w:r>
      <w:r w:rsidR="00905EE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="00704FF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Горный</w:t>
      </w:r>
    </w:p>
    <w:p w:rsidR="001365EE" w:rsidRDefault="001365EE" w:rsidP="007C1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7C1A8E" w:rsidRPr="00704FF0" w:rsidRDefault="007C1A8E" w:rsidP="007C1A8E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1.Настоящий Порядок определяет взаимодействие органов местного самоуправления, теплоснабжающих и тепло-сетевых организаций при создании и функционировании системы мониторинга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Система мониторинга состояния системы теплоснабжения это комплексная система наблюдений, оценки и прогноза состояния тепловых сетей (далее система мониторинга).</w:t>
      </w:r>
    </w:p>
    <w:p w:rsidR="001365EE" w:rsidRPr="00704FF0" w:rsidRDefault="00905EEA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Настоящий Порядок разработан в целях реализации задач по организации системы мониторинга состояния системы теплоснабжения, проведения ежедневного анализа состояния работы системы теплоснабжения 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Горный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оперативного решения вопросов по принятию неотложных мер в целях обеспечения безаварийной работы объектов системы теплоснабжения в нормальном (штатном) режиме.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Целями создания и функционирования системы мониторинга теплоснабжения являются повышение надежности и безопасности систем теплоснабжения, снижение затрат на проведение аварийно-восстановительных работ посредством реализации мероприятий по предупреждению, предотвращению, выявлению и ликвидации аварийных ситуаций.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Проведение мониторинга системы теплоснабжения базируется на следующих  принципах: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определенность – последовательность измерений показателей в течение отчетного периода;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регулярность – проведение мониторинга через равные промежутки времени;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достоверность – использование точной и достоверной информации.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 Основными задачами системы мониторинга являются: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сбор, обработка и анализ данных о состоянии объектов теплоснабжения, статистических данных об аварийности на системах теплоснабжения и проводимых на них ремонтных работ;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оптимизация процесса составления планов проведения ремонтных работ на теплосетях;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• эффективное планирование выделения финансовых средств на содержание и проведения ремонтных работ на теплосетях.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6.  Функционирование системы мониторинга осуществляется на объектовом и муниципальном уровнях.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объектовом уровне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организационно-методическое руководство и координацию деятельности системы мониторинга осуществляют организации, эксплуатирующие теплосети.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На муниципальном уровне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организационно-методическое руководство и координацию деятельности системы мониторинга осуществляет администрация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лице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начальника жилищного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округа ЗАТО п. Горный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Сбор данных организуется на бумажных носителях и вводится в базу данных единой дежурно-диспетчерской службой администрации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(далее – ЕДДС).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Анализ данных производится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начальником жилищного 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На основе анализа базы данных принимается соответствующее решение.</w:t>
      </w:r>
    </w:p>
    <w:p w:rsidR="001365EE" w:rsidRPr="00704FF0" w:rsidRDefault="007C1A8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 </w:t>
      </w:r>
      <w:r w:rsidR="001365EE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выполнения задач мониторинга: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7.1. Руководители теплоснабжающих и тепло-сетевых организаций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начальника жилищного 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отдела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администрации городского </w:t>
      </w:r>
      <w:proofErr w:type="gramStart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п. 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назначают должностных лиц, ответственных за сбор и представление в ЕДДС сведений о текущем состоянии объектов системы теплоснабжения и о нарушениях в работе, произошедших на системах теплоснабжения, обеспечивающих жизнедеятельность населения и работу социально значимых объектов (далее должностные лица, ответственные за сбор и предоставление информации).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7.2. Должностные лица, ответственные за сбор и предоставление информации о состоянии объектов системы теплоснабжения: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ежедневно, в том числе в выходные и п</w:t>
      </w:r>
      <w:r w:rsidR="007C1A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раздничные дни, уточняют данные -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текущем состоянии объектов системы теплоснабжения и осуществляют передачу сведений в ЕДДС в телефонном режиме, включая сведения: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соблюдении температурного графика работы на источниках теплоснабжения;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наличии нормативных запасов топлива на котельных;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менее чем за сутки информируют ЕДДС обо всех внеплановых ремонтных работах, связанных с ограничением или прекращением теплоснабжения потребителей;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не менее чем за сутки информируют ЕДДС обо всех внеплановых ремонтных работах, связанных с ограничением или прекращением теплоснабжения потребителей;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в) при возникновении повреждений на объектах системы теплоснабжения незамедлительно сообщают в ЕДДС;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г) ежедневно до 17.00 часов уточняют данные о текущем состоянии объектов системы теплоснабжения и осуществляют передачу сведений в ЕДДС об оставшихся не</w:t>
      </w:r>
      <w:r w:rsidR="007C1A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устраненных повреждениях на объектах на следующие сутки;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д) после завершения работ по устранению повреждений представляют информацию в ЕДДС о времени устранения и выхода на заданный режим работы.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7.3. Работники ЕДДС: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а) ежедневно, в том числе в выходные и праздничные дни, обобщают поступившую информацию о состоянии работы объектов системы теплоснабжения;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б) ежедневно ведут журнал учета повреждений, случившихся на объектах системы теплоснабжения, который содержит графы: дата, время, от кого поступило донесение, содержание донесения, кому передано, фамилия, имя, отчество, номер телефона руководителя предприятия, осуществляющего устранение повреждений;</w:t>
      </w:r>
    </w:p>
    <w:p w:rsidR="00905EEA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в) ежесуточно составляют письменный отчет о текущем состоянии системы теплоснабжения </w:t>
      </w:r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городского </w:t>
      </w:r>
      <w:proofErr w:type="gramStart"/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округа</w:t>
      </w:r>
      <w:proofErr w:type="gramEnd"/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ЗАТО п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.Горный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Главе </w:t>
      </w:r>
      <w:r w:rsidR="00905EE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ЗАТО п. Горный</w:t>
      </w:r>
      <w:r w:rsidR="00905EEA"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Письменный отчет ЕДДС о ежесуточном текущем состоянии системы теплоснабжения должен содержать: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описание фактической ситуации на момент сбора информации;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описание условий внешней среды;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анализ ситуации в динамике за отчетный период;</w:t>
      </w:r>
    </w:p>
    <w:p w:rsidR="007C1A8E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анализ эффективности мероприятий по устранению повреждений на системе теплоснабжения, сроки предполагаемого выполнения ремонтно-восстановительных работ по устранению повреждений на системе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основании полученного отчета о текущем состоянии системы теплоснабжения управление ЖКХ, транспорта и связи, при необходимости, ежесуточно формирует рекомендации теплоснабжающим и тепло-сетевым организациям по принятию управлен</w:t>
      </w:r>
      <w:r w:rsidR="00BD5D4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ческих решений, направленных на </w:t>
      </w: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корректировку эксплуатации системы теплоснабжения.</w:t>
      </w:r>
    </w:p>
    <w:p w:rsidR="001365EE" w:rsidRPr="00704FF0" w:rsidRDefault="001365EE" w:rsidP="007C1A8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704FF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BD481E" w:rsidRPr="00704FF0" w:rsidRDefault="00BD481E" w:rsidP="007C1A8E">
      <w:pPr>
        <w:spacing w:after="0" w:line="240" w:lineRule="auto"/>
        <w:ind w:firstLine="709"/>
        <w:rPr>
          <w:rFonts w:ascii="Times New Roman" w:hAnsi="Times New Roman" w:cs="Times New Roman"/>
        </w:rPr>
      </w:pPr>
    </w:p>
    <w:sectPr w:rsidR="00BD481E" w:rsidRPr="00704F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6F549E"/>
    <w:multiLevelType w:val="multilevel"/>
    <w:tmpl w:val="DA769D66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B00EAB"/>
    <w:multiLevelType w:val="multilevel"/>
    <w:tmpl w:val="C25E26B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F34"/>
    <w:rsid w:val="000265C0"/>
    <w:rsid w:val="000F4B1D"/>
    <w:rsid w:val="001365EE"/>
    <w:rsid w:val="00401F61"/>
    <w:rsid w:val="004D3F34"/>
    <w:rsid w:val="005D4EBE"/>
    <w:rsid w:val="00704FF0"/>
    <w:rsid w:val="007C1A8E"/>
    <w:rsid w:val="00905EEA"/>
    <w:rsid w:val="00BD481E"/>
    <w:rsid w:val="00BD5D4D"/>
    <w:rsid w:val="00F3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B0DFB4-DCFA-4CD1-ACA0-4F32570E4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5E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05E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97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orniy.75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Секретарь</cp:lastModifiedBy>
  <cp:revision>2</cp:revision>
  <cp:lastPrinted>2023-11-07T08:08:00Z</cp:lastPrinted>
  <dcterms:created xsi:type="dcterms:W3CDTF">2023-11-07T08:13:00Z</dcterms:created>
  <dcterms:modified xsi:type="dcterms:W3CDTF">2023-11-07T08:13:00Z</dcterms:modified>
</cp:coreProperties>
</file>